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7565" w14:textId="7726EC10" w:rsidR="00FF2D3B" w:rsidRDefault="00FF2D3B" w:rsidP="00FF2D3B">
      <w:pPr>
        <w:jc w:val="right"/>
        <w:rPr>
          <w:rFonts w:ascii="Arial" w:hAnsi="Arial" w:cs="Arial"/>
          <w:b/>
          <w:bCs/>
          <w:lang w:val="en-US"/>
        </w:rPr>
      </w:pPr>
      <w:r>
        <w:rPr>
          <w:rFonts w:ascii="Arial" w:hAnsi="Arial" w:cs="Arial"/>
          <w:b/>
          <w:bCs/>
          <w:lang w:val="en-US"/>
        </w:rPr>
        <w:t>ANNEX 1</w:t>
      </w:r>
    </w:p>
    <w:p w14:paraId="72FDB64B" w14:textId="77777777" w:rsidR="005A4A71" w:rsidRDefault="005A4A71" w:rsidP="00FF2D3B">
      <w:pPr>
        <w:jc w:val="right"/>
        <w:rPr>
          <w:rFonts w:ascii="Arial" w:hAnsi="Arial" w:cs="Arial"/>
          <w:b/>
          <w:bCs/>
          <w:lang w:val="en-US"/>
        </w:rPr>
      </w:pPr>
    </w:p>
    <w:p w14:paraId="416FC009" w14:textId="77777777" w:rsidR="00FF2D3B" w:rsidRPr="001D52DA" w:rsidRDefault="00FF2D3B" w:rsidP="001D52DA">
      <w:pPr>
        <w:spacing w:after="0" w:line="240" w:lineRule="auto"/>
        <w:jc w:val="center"/>
        <w:rPr>
          <w:rFonts w:ascii="Arial" w:hAnsi="Arial" w:cs="Arial"/>
          <w:b/>
          <w:bCs/>
          <w:lang w:val="en-US"/>
        </w:rPr>
      </w:pPr>
    </w:p>
    <w:p w14:paraId="0A6F04BA" w14:textId="37FB2F75" w:rsidR="00FF2D3B" w:rsidRPr="001D52DA" w:rsidRDefault="00FF2D3B" w:rsidP="001D52DA">
      <w:pPr>
        <w:spacing w:after="0" w:line="240" w:lineRule="auto"/>
        <w:jc w:val="center"/>
        <w:rPr>
          <w:rFonts w:ascii="Arial" w:hAnsi="Arial" w:cs="Arial"/>
          <w:b/>
          <w:bCs/>
          <w:lang w:val="en-US"/>
        </w:rPr>
      </w:pPr>
      <w:r w:rsidRPr="001D52DA">
        <w:rPr>
          <w:rFonts w:ascii="Arial" w:hAnsi="Arial" w:cs="Arial"/>
          <w:b/>
          <w:bCs/>
          <w:lang w:val="en-US"/>
        </w:rPr>
        <w:t>TECHNICAL MITIGATION TECHNIQUES TO REDUCE BYCATCH OF SHARKS</w:t>
      </w:r>
      <w:r w:rsidR="0038144F" w:rsidRPr="001D52DA">
        <w:rPr>
          <w:rFonts w:ascii="Arial" w:hAnsi="Arial" w:cs="Arial"/>
          <w:b/>
          <w:bCs/>
          <w:lang w:val="en-US"/>
        </w:rPr>
        <w:t>:</w:t>
      </w:r>
    </w:p>
    <w:p w14:paraId="7C5D5093" w14:textId="21E71C02" w:rsidR="00F25EB3" w:rsidRPr="001D52DA" w:rsidRDefault="00FF2D3B" w:rsidP="001D52DA">
      <w:pPr>
        <w:spacing w:after="0" w:line="240" w:lineRule="auto"/>
        <w:jc w:val="center"/>
        <w:rPr>
          <w:rFonts w:ascii="Arial" w:hAnsi="Arial" w:cs="Arial"/>
          <w:b/>
          <w:bCs/>
          <w:lang w:val="en-US"/>
        </w:rPr>
      </w:pPr>
      <w:r w:rsidRPr="001D52DA">
        <w:rPr>
          <w:rFonts w:ascii="Arial" w:hAnsi="Arial" w:cs="Arial"/>
          <w:b/>
          <w:bCs/>
          <w:lang w:val="en-US"/>
        </w:rPr>
        <w:t>THERE IS NO SILVER BULLET</w:t>
      </w:r>
    </w:p>
    <w:p w14:paraId="7FA3B069" w14:textId="77777777" w:rsidR="00FF2D3B" w:rsidRPr="001D52DA" w:rsidRDefault="00FF2D3B" w:rsidP="001D52DA">
      <w:pPr>
        <w:spacing w:after="0" w:line="240" w:lineRule="auto"/>
        <w:jc w:val="center"/>
        <w:rPr>
          <w:rFonts w:ascii="Arial" w:hAnsi="Arial" w:cs="Arial"/>
          <w:b/>
          <w:bCs/>
          <w:lang w:val="en-US"/>
        </w:rPr>
      </w:pPr>
    </w:p>
    <w:p w14:paraId="313A30EC" w14:textId="1E4C411C" w:rsidR="000378A7" w:rsidRDefault="000378A7" w:rsidP="001D5A9D">
      <w:pPr>
        <w:spacing w:after="0" w:line="240" w:lineRule="auto"/>
        <w:jc w:val="center"/>
        <w:rPr>
          <w:rFonts w:ascii="Arial" w:hAnsi="Arial" w:cs="Arial"/>
          <w:lang w:val="en-US"/>
        </w:rPr>
      </w:pPr>
      <w:r w:rsidRPr="001D52DA">
        <w:rPr>
          <w:rFonts w:ascii="Arial" w:hAnsi="Arial" w:cs="Arial"/>
          <w:lang w:val="en-US"/>
        </w:rPr>
        <w:t xml:space="preserve">David Drynan, </w:t>
      </w:r>
      <w:r w:rsidR="000B1F24" w:rsidRPr="001D52DA">
        <w:rPr>
          <w:rFonts w:ascii="Arial" w:hAnsi="Arial" w:cs="Arial"/>
          <w:lang w:val="en-US"/>
        </w:rPr>
        <w:t>G.</w:t>
      </w:r>
      <w:r w:rsidR="00D21A2A" w:rsidRPr="001D52DA">
        <w:rPr>
          <w:rFonts w:ascii="Arial" w:hAnsi="Arial" w:cs="Arial"/>
          <w:lang w:val="en-US"/>
        </w:rPr>
        <w:t xml:space="preserve"> </w:t>
      </w:r>
      <w:r w:rsidRPr="001D52DA">
        <w:rPr>
          <w:rFonts w:ascii="Arial" w:hAnsi="Arial" w:cs="Arial"/>
          <w:lang w:val="en-US"/>
        </w:rPr>
        <w:t>Barry Baker</w:t>
      </w:r>
    </w:p>
    <w:p w14:paraId="0905D641" w14:textId="77777777" w:rsidR="005A4A71" w:rsidRDefault="005A4A71" w:rsidP="001D5A9D">
      <w:pPr>
        <w:spacing w:after="0" w:line="240" w:lineRule="auto"/>
        <w:jc w:val="center"/>
        <w:rPr>
          <w:rFonts w:ascii="Arial" w:hAnsi="Arial" w:cs="Arial"/>
          <w:lang w:val="en-US"/>
        </w:rPr>
      </w:pPr>
    </w:p>
    <w:p w14:paraId="553FDAA6" w14:textId="77777777" w:rsidR="005A4A71" w:rsidRDefault="005A4A71" w:rsidP="001D5A9D">
      <w:pPr>
        <w:spacing w:after="0" w:line="240" w:lineRule="auto"/>
        <w:jc w:val="center"/>
        <w:rPr>
          <w:rFonts w:ascii="Arial" w:hAnsi="Arial" w:cs="Arial"/>
          <w:lang w:val="en-US"/>
        </w:rPr>
      </w:pPr>
    </w:p>
    <w:p w14:paraId="4A71595F" w14:textId="77777777" w:rsidR="005A4A71" w:rsidRDefault="005A4A71" w:rsidP="001D5A9D">
      <w:pPr>
        <w:spacing w:after="0" w:line="240" w:lineRule="auto"/>
        <w:jc w:val="center"/>
        <w:rPr>
          <w:rFonts w:ascii="Arial" w:hAnsi="Arial" w:cs="Arial"/>
          <w:lang w:val="en-US"/>
        </w:rPr>
      </w:pPr>
    </w:p>
    <w:p w14:paraId="03141FEC" w14:textId="77777777" w:rsidR="005A4A71" w:rsidRDefault="005A4A71" w:rsidP="001D5A9D">
      <w:pPr>
        <w:spacing w:after="0" w:line="240" w:lineRule="auto"/>
        <w:jc w:val="center"/>
        <w:rPr>
          <w:rFonts w:ascii="Arial" w:hAnsi="Arial" w:cs="Arial"/>
          <w:lang w:val="en-US"/>
        </w:rPr>
      </w:pPr>
    </w:p>
    <w:p w14:paraId="03B7F931" w14:textId="77777777" w:rsidR="005A4A71" w:rsidRDefault="005A4A71" w:rsidP="001D5A9D">
      <w:pPr>
        <w:spacing w:after="0" w:line="240" w:lineRule="auto"/>
        <w:jc w:val="center"/>
        <w:rPr>
          <w:rFonts w:ascii="Arial" w:hAnsi="Arial" w:cs="Arial"/>
          <w:lang w:val="en-US"/>
        </w:rPr>
      </w:pPr>
    </w:p>
    <w:p w14:paraId="0218E80D" w14:textId="77777777" w:rsidR="001D5A9D" w:rsidRDefault="001D5A9D" w:rsidP="001D5A9D">
      <w:pPr>
        <w:spacing w:after="0" w:line="240" w:lineRule="auto"/>
        <w:jc w:val="center"/>
        <w:rPr>
          <w:rFonts w:ascii="Arial" w:hAnsi="Arial" w:cs="Arial"/>
          <w:lang w:val="en-US"/>
        </w:rPr>
      </w:pPr>
    </w:p>
    <w:p w14:paraId="3DE0C0B1" w14:textId="77777777" w:rsidR="001D5A9D" w:rsidRDefault="001D5A9D" w:rsidP="001D5A9D">
      <w:pPr>
        <w:spacing w:after="0" w:line="240" w:lineRule="auto"/>
        <w:jc w:val="center"/>
        <w:rPr>
          <w:rFonts w:ascii="Arial" w:hAnsi="Arial" w:cs="Arial"/>
          <w:lang w:val="en-US"/>
        </w:rPr>
      </w:pPr>
    </w:p>
    <w:p w14:paraId="13FF14F1" w14:textId="5709A511" w:rsidR="001D5A9D" w:rsidRPr="001D52DA" w:rsidRDefault="00BC23E6" w:rsidP="001D5A9D">
      <w:pPr>
        <w:spacing w:after="0" w:line="240" w:lineRule="auto"/>
        <w:jc w:val="center"/>
        <w:rPr>
          <w:rFonts w:ascii="Arial" w:hAnsi="Arial" w:cs="Arial"/>
          <w:lang w:val="en-US"/>
        </w:rPr>
      </w:pPr>
      <w:r>
        <w:rPr>
          <w:rFonts w:ascii="Arial" w:hAnsi="Arial" w:cs="Arial"/>
          <w:noProof/>
          <w:lang w:val="en-US"/>
        </w:rPr>
        <w:drawing>
          <wp:inline distT="0" distB="0" distL="0" distR="0" wp14:anchorId="280E5F7C" wp14:editId="488B05A9">
            <wp:extent cx="5731510" cy="3807460"/>
            <wp:effectExtent l="0" t="0" r="2540" b="2540"/>
            <wp:docPr id="1060149208" name="Picture 1060149208" descr="Low-angle view of school of white sh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49208" name="Picture 1060149208" descr="Low-angle view of school of white shark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807460"/>
                    </a:xfrm>
                    <a:prstGeom prst="rect">
                      <a:avLst/>
                    </a:prstGeom>
                  </pic:spPr>
                </pic:pic>
              </a:graphicData>
            </a:graphic>
          </wp:inline>
        </w:drawing>
      </w:r>
    </w:p>
    <w:p w14:paraId="1972A492" w14:textId="77777777" w:rsidR="0038144F" w:rsidRPr="001D52DA" w:rsidRDefault="0038144F" w:rsidP="001D52DA">
      <w:pPr>
        <w:spacing w:after="0" w:line="240" w:lineRule="auto"/>
        <w:jc w:val="both"/>
        <w:rPr>
          <w:rFonts w:ascii="Arial" w:hAnsi="Arial" w:cs="Arial"/>
          <w:lang w:val="en-US"/>
        </w:rPr>
      </w:pPr>
    </w:p>
    <w:p w14:paraId="5A8CF524" w14:textId="77777777" w:rsidR="005A4A71" w:rsidRDefault="005A4A71" w:rsidP="001D52DA">
      <w:pPr>
        <w:pStyle w:val="ListParagraph"/>
        <w:numPr>
          <w:ilvl w:val="0"/>
          <w:numId w:val="14"/>
        </w:numPr>
        <w:spacing w:after="0" w:line="240" w:lineRule="auto"/>
        <w:ind w:left="540" w:hanging="540"/>
        <w:jc w:val="both"/>
        <w:rPr>
          <w:rFonts w:ascii="Arial" w:hAnsi="Arial" w:cs="Arial"/>
          <w:b/>
          <w:bCs/>
          <w:lang w:val="en-US"/>
        </w:rPr>
      </w:pPr>
      <w:r>
        <w:rPr>
          <w:rFonts w:ascii="Arial" w:hAnsi="Arial" w:cs="Arial"/>
          <w:b/>
          <w:bCs/>
          <w:lang w:val="en-US"/>
        </w:rPr>
        <w:br w:type="page"/>
      </w:r>
    </w:p>
    <w:p w14:paraId="64385BAC" w14:textId="6618A55E" w:rsidR="00F25EB3" w:rsidRPr="001D52DA" w:rsidRDefault="00703269" w:rsidP="001D52DA">
      <w:pPr>
        <w:pStyle w:val="ListParagraph"/>
        <w:numPr>
          <w:ilvl w:val="0"/>
          <w:numId w:val="14"/>
        </w:numPr>
        <w:spacing w:after="0" w:line="240" w:lineRule="auto"/>
        <w:ind w:left="540" w:hanging="540"/>
        <w:jc w:val="both"/>
        <w:rPr>
          <w:rFonts w:ascii="Arial" w:hAnsi="Arial" w:cs="Arial"/>
          <w:b/>
          <w:bCs/>
          <w:lang w:val="en-US"/>
        </w:rPr>
      </w:pPr>
      <w:r w:rsidRPr="001D52DA">
        <w:rPr>
          <w:rFonts w:ascii="Arial" w:hAnsi="Arial" w:cs="Arial"/>
          <w:b/>
          <w:bCs/>
          <w:lang w:val="en-US"/>
        </w:rPr>
        <w:lastRenderedPageBreak/>
        <w:t>Introduction</w:t>
      </w:r>
    </w:p>
    <w:p w14:paraId="02E7C8D9" w14:textId="77777777" w:rsidR="001D52DA" w:rsidRPr="001D52DA" w:rsidRDefault="001D52DA" w:rsidP="001D52DA">
      <w:pPr>
        <w:spacing w:after="0" w:line="240" w:lineRule="auto"/>
        <w:ind w:left="360"/>
        <w:jc w:val="both"/>
        <w:rPr>
          <w:rFonts w:ascii="Arial" w:hAnsi="Arial" w:cs="Arial"/>
          <w:b/>
          <w:bCs/>
          <w:lang w:val="en-US"/>
        </w:rPr>
      </w:pPr>
    </w:p>
    <w:p w14:paraId="4E59E68B" w14:textId="5E2037F3" w:rsidR="00BD38F8" w:rsidRPr="001D52DA" w:rsidRDefault="00A92900" w:rsidP="001D52DA">
      <w:pPr>
        <w:spacing w:after="0" w:line="240" w:lineRule="auto"/>
        <w:jc w:val="both"/>
        <w:rPr>
          <w:rFonts w:ascii="Arial" w:hAnsi="Arial" w:cs="Arial"/>
          <w:lang w:val="en-US"/>
        </w:rPr>
      </w:pPr>
      <w:r w:rsidRPr="001D52DA">
        <w:rPr>
          <w:rFonts w:ascii="Arial" w:hAnsi="Arial" w:cs="Arial"/>
          <w:lang w:val="en-US"/>
        </w:rPr>
        <w:t xml:space="preserve">Sharks have been experiencing </w:t>
      </w:r>
      <w:r w:rsidR="00F25EB3" w:rsidRPr="001D52DA">
        <w:rPr>
          <w:rFonts w:ascii="Arial" w:hAnsi="Arial" w:cs="Arial"/>
          <w:lang w:val="en-US"/>
        </w:rPr>
        <w:t>massive population declines worldwide</w:t>
      </w:r>
      <w:r w:rsidRPr="001D52DA">
        <w:rPr>
          <w:rFonts w:ascii="Arial" w:hAnsi="Arial" w:cs="Arial"/>
          <w:lang w:val="en-US"/>
        </w:rPr>
        <w:t xml:space="preserve"> over the past </w:t>
      </w:r>
      <w:r w:rsidR="0038144F" w:rsidRPr="001D52DA">
        <w:rPr>
          <w:rFonts w:ascii="Arial" w:hAnsi="Arial" w:cs="Arial"/>
          <w:lang w:val="en-US"/>
        </w:rPr>
        <w:br/>
      </w:r>
      <w:r w:rsidR="00AD19E3" w:rsidRPr="001D52DA">
        <w:rPr>
          <w:rFonts w:ascii="Arial" w:hAnsi="Arial" w:cs="Arial"/>
          <w:lang w:val="en-US"/>
        </w:rPr>
        <w:t>50 years</w:t>
      </w:r>
      <w:r w:rsidRPr="001D52DA">
        <w:rPr>
          <w:rFonts w:ascii="Arial" w:hAnsi="Arial" w:cs="Arial"/>
          <w:lang w:val="en-US"/>
        </w:rPr>
        <w:t xml:space="preserve">, with </w:t>
      </w:r>
      <w:r w:rsidR="003119DE" w:rsidRPr="001D52DA">
        <w:rPr>
          <w:rFonts w:ascii="Arial" w:hAnsi="Arial" w:cs="Arial"/>
          <w:lang w:val="en-US"/>
        </w:rPr>
        <w:t xml:space="preserve">some </w:t>
      </w:r>
      <w:r w:rsidR="005D49AD" w:rsidRPr="001D52DA">
        <w:rPr>
          <w:rFonts w:ascii="Arial" w:hAnsi="Arial" w:cs="Arial"/>
          <w:lang w:val="en-US"/>
        </w:rPr>
        <w:t xml:space="preserve">oceanic </w:t>
      </w:r>
      <w:r w:rsidRPr="001D52DA">
        <w:rPr>
          <w:rFonts w:ascii="Arial" w:hAnsi="Arial" w:cs="Arial"/>
          <w:lang w:val="en-US"/>
        </w:rPr>
        <w:t xml:space="preserve">species decreasing by </w:t>
      </w:r>
      <w:r w:rsidR="00542116" w:rsidRPr="001D52DA">
        <w:rPr>
          <w:rFonts w:ascii="Arial" w:hAnsi="Arial" w:cs="Arial"/>
          <w:lang w:val="en-US"/>
        </w:rPr>
        <w:t xml:space="preserve">up to </w:t>
      </w:r>
      <w:r w:rsidRPr="001D52DA">
        <w:rPr>
          <w:rFonts w:ascii="Arial" w:hAnsi="Arial" w:cs="Arial"/>
          <w:lang w:val="en-US"/>
        </w:rPr>
        <w:t>7</w:t>
      </w:r>
      <w:r w:rsidR="00AD19E3" w:rsidRPr="001D52DA">
        <w:rPr>
          <w:rFonts w:ascii="Arial" w:hAnsi="Arial" w:cs="Arial"/>
          <w:lang w:val="en-US"/>
        </w:rPr>
        <w:t>1</w:t>
      </w:r>
      <w:r w:rsidRPr="001D52DA">
        <w:rPr>
          <w:rFonts w:ascii="Arial" w:hAnsi="Arial" w:cs="Arial"/>
          <w:lang w:val="en-US"/>
        </w:rPr>
        <w:t>%</w:t>
      </w:r>
      <w:r w:rsidR="00F25EB3" w:rsidRPr="001D52DA">
        <w:rPr>
          <w:rFonts w:ascii="Arial" w:hAnsi="Arial" w:cs="Arial"/>
          <w:lang w:val="en-US"/>
        </w:rPr>
        <w:t xml:space="preserve"> </w:t>
      </w:r>
      <w:r w:rsidR="00AD19E3" w:rsidRPr="001D52DA">
        <w:rPr>
          <w:rFonts w:ascii="Arial" w:hAnsi="Arial" w:cs="Arial"/>
          <w:lang w:val="en-US"/>
        </w:rPr>
        <w:t xml:space="preserve">over that period </w:t>
      </w:r>
      <w:r w:rsidR="00B806D3" w:rsidRPr="001D52DA">
        <w:rPr>
          <w:rFonts w:ascii="Arial" w:hAnsi="Arial" w:cs="Arial"/>
          <w:noProof/>
          <w:lang w:val="en-US"/>
        </w:rPr>
        <w:t>(Pacoureau et al. 2021)</w:t>
      </w:r>
      <w:r w:rsidRPr="001D52DA">
        <w:rPr>
          <w:rFonts w:ascii="Arial" w:hAnsi="Arial" w:cs="Arial"/>
          <w:lang w:val="en-US"/>
        </w:rPr>
        <w:t xml:space="preserve">. </w:t>
      </w:r>
      <w:r w:rsidR="000340CF" w:rsidRPr="001D52DA">
        <w:rPr>
          <w:rFonts w:ascii="Arial" w:hAnsi="Arial" w:cs="Arial"/>
          <w:lang w:val="en-US"/>
        </w:rPr>
        <w:t xml:space="preserve">Sharks </w:t>
      </w:r>
      <w:r w:rsidR="00496B5E" w:rsidRPr="001D52DA">
        <w:rPr>
          <w:rFonts w:ascii="Arial" w:hAnsi="Arial" w:cs="Arial"/>
          <w:lang w:val="en-US"/>
        </w:rPr>
        <w:t>have</w:t>
      </w:r>
      <w:r w:rsidRPr="001D52DA">
        <w:rPr>
          <w:rFonts w:ascii="Arial" w:hAnsi="Arial" w:cs="Arial"/>
          <w:lang w:val="en-US"/>
        </w:rPr>
        <w:t xml:space="preserve"> </w:t>
      </w:r>
      <w:r w:rsidR="00F25EB3" w:rsidRPr="001D52DA">
        <w:rPr>
          <w:rFonts w:ascii="Arial" w:hAnsi="Arial" w:cs="Arial"/>
          <w:lang w:val="en-US"/>
        </w:rPr>
        <w:t>k-selected life histories</w:t>
      </w:r>
      <w:r w:rsidRPr="001D52DA">
        <w:rPr>
          <w:rFonts w:ascii="Arial" w:hAnsi="Arial" w:cs="Arial"/>
          <w:lang w:val="en-US"/>
        </w:rPr>
        <w:t xml:space="preserve"> </w:t>
      </w:r>
      <w:r w:rsidR="00FE5027" w:rsidRPr="001D52DA">
        <w:rPr>
          <w:rFonts w:ascii="Arial" w:hAnsi="Arial" w:cs="Arial"/>
          <w:noProof/>
          <w:lang w:val="en-US"/>
        </w:rPr>
        <w:t>(Holden 1973)</w:t>
      </w:r>
      <w:r w:rsidR="005303D3" w:rsidRPr="001D52DA">
        <w:rPr>
          <w:rFonts w:ascii="Arial" w:hAnsi="Arial" w:cs="Arial"/>
          <w:lang w:val="en-US"/>
        </w:rPr>
        <w:t xml:space="preserve"> </w:t>
      </w:r>
      <w:r w:rsidRPr="001D52DA">
        <w:rPr>
          <w:rFonts w:ascii="Arial" w:hAnsi="Arial" w:cs="Arial"/>
          <w:lang w:val="en-US"/>
        </w:rPr>
        <w:t xml:space="preserve">which </w:t>
      </w:r>
      <w:bookmarkStart w:id="0" w:name="_Int_uSvAKZ9R"/>
      <w:r w:rsidRPr="001D52DA">
        <w:rPr>
          <w:rFonts w:ascii="Arial" w:hAnsi="Arial" w:cs="Arial"/>
          <w:lang w:val="en-US"/>
        </w:rPr>
        <w:t>includes</w:t>
      </w:r>
      <w:bookmarkEnd w:id="0"/>
      <w:r w:rsidRPr="001D52DA">
        <w:rPr>
          <w:rFonts w:ascii="Arial" w:hAnsi="Arial" w:cs="Arial"/>
          <w:lang w:val="en-US"/>
        </w:rPr>
        <w:t xml:space="preserve"> slow growth, </w:t>
      </w:r>
      <w:r w:rsidR="00FE5D20" w:rsidRPr="001D52DA">
        <w:rPr>
          <w:rFonts w:ascii="Arial" w:hAnsi="Arial" w:cs="Arial"/>
          <w:lang w:val="en-US"/>
        </w:rPr>
        <w:t xml:space="preserve">delayed </w:t>
      </w:r>
      <w:proofErr w:type="gramStart"/>
      <w:r w:rsidRPr="001D52DA">
        <w:rPr>
          <w:rFonts w:ascii="Arial" w:hAnsi="Arial" w:cs="Arial"/>
          <w:lang w:val="en-US"/>
        </w:rPr>
        <w:t>maturity</w:t>
      </w:r>
      <w:proofErr w:type="gramEnd"/>
      <w:r w:rsidRPr="001D52DA">
        <w:rPr>
          <w:rFonts w:ascii="Arial" w:hAnsi="Arial" w:cs="Arial"/>
          <w:lang w:val="en-US"/>
        </w:rPr>
        <w:t xml:space="preserve"> and low fecundity</w:t>
      </w:r>
      <w:r w:rsidR="0027331E" w:rsidRPr="001D52DA">
        <w:rPr>
          <w:rFonts w:ascii="Arial" w:hAnsi="Arial" w:cs="Arial"/>
          <w:lang w:val="en-US"/>
        </w:rPr>
        <w:t>.</w:t>
      </w:r>
      <w:r w:rsidR="00034F9F" w:rsidRPr="001D52DA">
        <w:rPr>
          <w:rFonts w:ascii="Arial" w:hAnsi="Arial" w:cs="Arial"/>
          <w:lang w:val="en-US"/>
        </w:rPr>
        <w:t xml:space="preserve"> </w:t>
      </w:r>
      <w:r w:rsidR="0027331E" w:rsidRPr="001D52DA">
        <w:rPr>
          <w:rFonts w:ascii="Arial" w:hAnsi="Arial" w:cs="Arial"/>
          <w:lang w:val="en-US"/>
        </w:rPr>
        <w:t xml:space="preserve">These characteristics </w:t>
      </w:r>
      <w:r w:rsidR="00496B5E" w:rsidRPr="001D52DA">
        <w:rPr>
          <w:rFonts w:ascii="Arial" w:hAnsi="Arial" w:cs="Arial"/>
          <w:lang w:val="en-US"/>
        </w:rPr>
        <w:t xml:space="preserve">make </w:t>
      </w:r>
      <w:r w:rsidR="0011102E" w:rsidRPr="001D52DA">
        <w:rPr>
          <w:rFonts w:ascii="Arial" w:hAnsi="Arial" w:cs="Arial"/>
          <w:lang w:val="en-US"/>
        </w:rPr>
        <w:t xml:space="preserve">them </w:t>
      </w:r>
      <w:r w:rsidRPr="001D52DA">
        <w:rPr>
          <w:rFonts w:ascii="Arial" w:hAnsi="Arial" w:cs="Arial"/>
          <w:lang w:val="en-US"/>
        </w:rPr>
        <w:t xml:space="preserve">particularly vulnerable to </w:t>
      </w:r>
      <w:r w:rsidR="00C65CB1" w:rsidRPr="001D52DA">
        <w:rPr>
          <w:rFonts w:ascii="Arial" w:hAnsi="Arial" w:cs="Arial"/>
          <w:lang w:val="en-US"/>
        </w:rPr>
        <w:t xml:space="preserve">significant </w:t>
      </w:r>
      <w:r w:rsidR="00641B2A" w:rsidRPr="001D52DA">
        <w:rPr>
          <w:rFonts w:ascii="Arial" w:hAnsi="Arial" w:cs="Arial"/>
          <w:lang w:val="en-US"/>
        </w:rPr>
        <w:t>long-term</w:t>
      </w:r>
      <w:r w:rsidR="00090B4F" w:rsidRPr="001D52DA">
        <w:rPr>
          <w:rFonts w:ascii="Arial" w:hAnsi="Arial" w:cs="Arial"/>
          <w:lang w:val="en-US"/>
        </w:rPr>
        <w:t xml:space="preserve"> </w:t>
      </w:r>
      <w:r w:rsidR="00C65CB1" w:rsidRPr="001D52DA">
        <w:rPr>
          <w:rFonts w:ascii="Arial" w:hAnsi="Arial" w:cs="Arial"/>
          <w:lang w:val="en-US"/>
        </w:rPr>
        <w:t>population impacts</w:t>
      </w:r>
      <w:r w:rsidR="00AB5C10" w:rsidRPr="001D52DA">
        <w:rPr>
          <w:rFonts w:ascii="Arial" w:hAnsi="Arial" w:cs="Arial"/>
          <w:lang w:val="en-US"/>
        </w:rPr>
        <w:t xml:space="preserve"> from </w:t>
      </w:r>
      <w:r w:rsidR="008F4A7F" w:rsidRPr="001D52DA">
        <w:rPr>
          <w:rFonts w:ascii="Arial" w:hAnsi="Arial" w:cs="Arial"/>
          <w:lang w:val="en-US"/>
        </w:rPr>
        <w:t xml:space="preserve">any form of </w:t>
      </w:r>
      <w:r w:rsidR="0018761B" w:rsidRPr="001D52DA">
        <w:rPr>
          <w:rFonts w:ascii="Arial" w:hAnsi="Arial" w:cs="Arial"/>
          <w:lang w:val="en-US"/>
        </w:rPr>
        <w:t xml:space="preserve">increased unnatural </w:t>
      </w:r>
      <w:r w:rsidR="0010645C" w:rsidRPr="001D52DA">
        <w:rPr>
          <w:rFonts w:ascii="Arial" w:hAnsi="Arial" w:cs="Arial"/>
          <w:lang w:val="en-US"/>
        </w:rPr>
        <w:t>mortality</w:t>
      </w:r>
      <w:r w:rsidR="00C65CB1" w:rsidRPr="001D52DA">
        <w:rPr>
          <w:rFonts w:ascii="Arial" w:hAnsi="Arial" w:cs="Arial"/>
          <w:lang w:val="en-US"/>
        </w:rPr>
        <w:t xml:space="preserve"> </w:t>
      </w:r>
      <w:r w:rsidR="00B806D3" w:rsidRPr="001D52DA">
        <w:rPr>
          <w:rFonts w:ascii="Arial" w:hAnsi="Arial" w:cs="Arial"/>
          <w:noProof/>
          <w:lang w:val="en-US"/>
        </w:rPr>
        <w:t>(</w:t>
      </w:r>
      <w:r w:rsidR="007440C5" w:rsidRPr="001D52DA">
        <w:rPr>
          <w:rFonts w:ascii="Arial" w:hAnsi="Arial" w:cs="Arial"/>
          <w:noProof/>
          <w:lang w:val="en-US"/>
        </w:rPr>
        <w:t xml:space="preserve">Dulvy et al. 2008, </w:t>
      </w:r>
      <w:r w:rsidR="00B806D3" w:rsidRPr="001D52DA">
        <w:rPr>
          <w:rFonts w:ascii="Arial" w:hAnsi="Arial" w:cs="Arial"/>
          <w:noProof/>
          <w:lang w:val="en-US"/>
        </w:rPr>
        <w:t>Gilman 2011, Dulvy et al. 2014)</w:t>
      </w:r>
      <w:r w:rsidR="007E5310" w:rsidRPr="001D52DA">
        <w:rPr>
          <w:rFonts w:ascii="Arial" w:hAnsi="Arial" w:cs="Arial"/>
          <w:lang w:val="en-US"/>
        </w:rPr>
        <w:t>.</w:t>
      </w:r>
      <w:r w:rsidR="00AC7002" w:rsidRPr="001D52DA">
        <w:rPr>
          <w:rFonts w:ascii="Arial" w:hAnsi="Arial" w:cs="Arial"/>
          <w:lang w:val="en-US"/>
        </w:rPr>
        <w:t xml:space="preserve"> </w:t>
      </w:r>
    </w:p>
    <w:p w14:paraId="0A6CB43D" w14:textId="77777777" w:rsidR="001D52DA" w:rsidRDefault="001D52DA" w:rsidP="001D52DA">
      <w:pPr>
        <w:spacing w:after="0" w:line="240" w:lineRule="auto"/>
        <w:jc w:val="both"/>
        <w:rPr>
          <w:rFonts w:ascii="Arial" w:hAnsi="Arial" w:cs="Arial"/>
          <w:lang w:val="en-US"/>
        </w:rPr>
      </w:pPr>
    </w:p>
    <w:p w14:paraId="2194DB01" w14:textId="1BBF0698" w:rsidR="00E2599D" w:rsidRPr="001D52DA" w:rsidRDefault="00E2599D" w:rsidP="001D52DA">
      <w:pPr>
        <w:spacing w:after="0" w:line="240" w:lineRule="auto"/>
        <w:jc w:val="both"/>
        <w:rPr>
          <w:rFonts w:ascii="Arial" w:hAnsi="Arial" w:cs="Arial"/>
          <w:lang w:val="en-US"/>
        </w:rPr>
      </w:pPr>
      <w:r w:rsidRPr="001D52DA">
        <w:rPr>
          <w:rFonts w:ascii="Arial" w:hAnsi="Arial" w:cs="Arial"/>
          <w:lang w:val="en-US"/>
        </w:rPr>
        <w:t>Fish</w:t>
      </w:r>
      <w:r w:rsidR="007E0C7A" w:rsidRPr="001D52DA">
        <w:rPr>
          <w:rFonts w:ascii="Arial" w:hAnsi="Arial" w:cs="Arial"/>
          <w:lang w:val="en-US"/>
        </w:rPr>
        <w:t>eries are</w:t>
      </w:r>
      <w:r w:rsidR="000470FB" w:rsidRPr="001D52DA">
        <w:rPr>
          <w:rFonts w:ascii="Arial" w:hAnsi="Arial" w:cs="Arial"/>
          <w:lang w:val="en-US"/>
        </w:rPr>
        <w:t xml:space="preserve"> the single biggest driver of declines in marine ecosystem biodiversity </w:t>
      </w:r>
      <w:r w:rsidR="00285EE4" w:rsidRPr="001D52DA">
        <w:rPr>
          <w:rFonts w:ascii="Arial" w:hAnsi="Arial" w:cs="Arial"/>
          <w:lang w:val="en-US"/>
        </w:rPr>
        <w:t xml:space="preserve">worldwide </w:t>
      </w:r>
      <w:r w:rsidR="00B806D3" w:rsidRPr="001D52DA">
        <w:rPr>
          <w:rFonts w:ascii="Arial" w:hAnsi="Arial" w:cs="Arial"/>
          <w:noProof/>
          <w:lang w:val="en-US"/>
        </w:rPr>
        <w:t>(Dayton et al. 1995)</w:t>
      </w:r>
      <w:r w:rsidR="000470FB" w:rsidRPr="001D52DA">
        <w:rPr>
          <w:rFonts w:ascii="Arial" w:hAnsi="Arial" w:cs="Arial"/>
          <w:lang w:val="en-US"/>
        </w:rPr>
        <w:t>.</w:t>
      </w:r>
      <w:r w:rsidR="00034F9F" w:rsidRPr="001D52DA">
        <w:rPr>
          <w:rFonts w:ascii="Arial" w:hAnsi="Arial" w:cs="Arial"/>
          <w:lang w:val="en-US"/>
        </w:rPr>
        <w:t xml:space="preserve"> </w:t>
      </w:r>
      <w:r w:rsidR="00B12226" w:rsidRPr="001D52DA">
        <w:rPr>
          <w:rFonts w:ascii="Arial" w:hAnsi="Arial" w:cs="Arial"/>
          <w:lang w:val="en-US"/>
        </w:rPr>
        <w:t xml:space="preserve">Sharks are taken in </w:t>
      </w:r>
      <w:r w:rsidR="00F25EB3" w:rsidRPr="001D52DA">
        <w:rPr>
          <w:rFonts w:ascii="Arial" w:hAnsi="Arial" w:cs="Arial"/>
          <w:lang w:val="en-US"/>
        </w:rPr>
        <w:t>fish</w:t>
      </w:r>
      <w:r w:rsidR="00542116" w:rsidRPr="001D52DA">
        <w:rPr>
          <w:rFonts w:ascii="Arial" w:hAnsi="Arial" w:cs="Arial"/>
          <w:lang w:val="en-US"/>
        </w:rPr>
        <w:t>eries</w:t>
      </w:r>
      <w:r w:rsidR="00F75983" w:rsidRPr="001D52DA">
        <w:rPr>
          <w:rFonts w:ascii="Arial" w:hAnsi="Arial" w:cs="Arial"/>
          <w:lang w:val="en-US"/>
        </w:rPr>
        <w:t xml:space="preserve"> globally</w:t>
      </w:r>
      <w:r w:rsidR="00C00C73" w:rsidRPr="001D52DA">
        <w:rPr>
          <w:rFonts w:ascii="Arial" w:hAnsi="Arial" w:cs="Arial"/>
          <w:lang w:val="en-US"/>
        </w:rPr>
        <w:t xml:space="preserve"> on a massive scale</w:t>
      </w:r>
      <w:r w:rsidR="00542116" w:rsidRPr="001D52DA">
        <w:rPr>
          <w:rFonts w:ascii="Arial" w:hAnsi="Arial" w:cs="Arial"/>
          <w:lang w:val="en-US"/>
        </w:rPr>
        <w:t xml:space="preserve">, </w:t>
      </w:r>
      <w:r w:rsidR="00AD19E3" w:rsidRPr="001D52DA">
        <w:rPr>
          <w:rFonts w:ascii="Arial" w:hAnsi="Arial" w:cs="Arial"/>
          <w:lang w:val="en-US"/>
        </w:rPr>
        <w:t>w</w:t>
      </w:r>
      <w:r w:rsidR="009C6216" w:rsidRPr="001D52DA">
        <w:rPr>
          <w:rFonts w:ascii="Arial" w:hAnsi="Arial" w:cs="Arial"/>
          <w:lang w:val="en-US"/>
        </w:rPr>
        <w:t xml:space="preserve">ith </w:t>
      </w:r>
      <w:r w:rsidR="00A860AA" w:rsidRPr="001D52DA">
        <w:rPr>
          <w:rFonts w:ascii="Arial" w:hAnsi="Arial" w:cs="Arial"/>
          <w:lang w:val="en-US"/>
        </w:rPr>
        <w:t>a</w:t>
      </w:r>
      <w:r w:rsidR="00BD0836" w:rsidRPr="001D52DA">
        <w:rPr>
          <w:rFonts w:ascii="Arial" w:hAnsi="Arial" w:cs="Arial"/>
          <w:lang w:val="en-US"/>
        </w:rPr>
        <w:t>n</w:t>
      </w:r>
      <w:r w:rsidR="00A860AA" w:rsidRPr="001D52DA">
        <w:rPr>
          <w:rFonts w:ascii="Arial" w:hAnsi="Arial" w:cs="Arial"/>
          <w:lang w:val="en-US"/>
        </w:rPr>
        <w:t xml:space="preserve"> </w:t>
      </w:r>
      <w:r w:rsidR="009C6216" w:rsidRPr="001D52DA">
        <w:rPr>
          <w:rFonts w:ascii="Arial" w:hAnsi="Arial" w:cs="Arial"/>
          <w:lang w:val="en-US"/>
        </w:rPr>
        <w:t>e</w:t>
      </w:r>
      <w:r w:rsidR="000470FB" w:rsidRPr="001D52DA">
        <w:rPr>
          <w:rFonts w:ascii="Arial" w:hAnsi="Arial" w:cs="Arial"/>
          <w:lang w:val="en-US"/>
        </w:rPr>
        <w:t>stimate</w:t>
      </w:r>
      <w:r w:rsidR="00A860AA" w:rsidRPr="001D52DA">
        <w:rPr>
          <w:rFonts w:ascii="Arial" w:hAnsi="Arial" w:cs="Arial"/>
          <w:lang w:val="en-US"/>
        </w:rPr>
        <w:t xml:space="preserve"> </w:t>
      </w:r>
      <w:r w:rsidR="00D279D3" w:rsidRPr="001D52DA">
        <w:rPr>
          <w:rFonts w:ascii="Arial" w:hAnsi="Arial" w:cs="Arial"/>
          <w:lang w:val="en-US"/>
        </w:rPr>
        <w:t>of total shark take of</w:t>
      </w:r>
      <w:r w:rsidR="00F7276F" w:rsidRPr="001D52DA">
        <w:rPr>
          <w:rFonts w:ascii="Arial" w:hAnsi="Arial" w:cs="Arial"/>
          <w:lang w:val="en-US"/>
        </w:rPr>
        <w:t xml:space="preserve"> around </w:t>
      </w:r>
      <w:r w:rsidR="00787ED9" w:rsidRPr="001D52DA">
        <w:rPr>
          <w:rFonts w:ascii="Arial" w:hAnsi="Arial" w:cs="Arial"/>
          <w:lang w:val="en-US"/>
        </w:rPr>
        <w:t>1.4 million tons</w:t>
      </w:r>
      <w:r w:rsidR="00BD0836" w:rsidRPr="001D52DA">
        <w:rPr>
          <w:rFonts w:ascii="Arial" w:hAnsi="Arial" w:cs="Arial"/>
          <w:lang w:val="en-US"/>
        </w:rPr>
        <w:t xml:space="preserve"> in 2010 alone</w:t>
      </w:r>
      <w:r w:rsidR="00D76C9B" w:rsidRPr="001D52DA">
        <w:rPr>
          <w:rFonts w:ascii="Arial" w:hAnsi="Arial" w:cs="Arial"/>
          <w:lang w:val="en-US"/>
        </w:rPr>
        <w:t xml:space="preserve"> </w:t>
      </w:r>
      <w:r w:rsidR="00B806D3" w:rsidRPr="001D52DA">
        <w:rPr>
          <w:rFonts w:ascii="Arial" w:hAnsi="Arial" w:cs="Arial"/>
          <w:noProof/>
          <w:lang w:val="en-US"/>
        </w:rPr>
        <w:t>(Worm et al. 2013)</w:t>
      </w:r>
      <w:r w:rsidR="0059021F" w:rsidRPr="001D52DA">
        <w:rPr>
          <w:rFonts w:ascii="Arial" w:hAnsi="Arial" w:cs="Arial"/>
          <w:lang w:val="en-US"/>
        </w:rPr>
        <w:t>.</w:t>
      </w:r>
      <w:r w:rsidR="000B47C4" w:rsidRPr="001D52DA">
        <w:rPr>
          <w:rFonts w:ascii="Arial" w:hAnsi="Arial" w:cs="Arial"/>
          <w:lang w:val="en-US"/>
        </w:rPr>
        <w:t xml:space="preserve"> </w:t>
      </w:r>
      <w:r w:rsidR="00A02BB2" w:rsidRPr="001D52DA">
        <w:rPr>
          <w:rFonts w:ascii="Arial" w:hAnsi="Arial" w:cs="Arial"/>
          <w:lang w:val="en-US"/>
        </w:rPr>
        <w:t xml:space="preserve">A major component of </w:t>
      </w:r>
      <w:bookmarkStart w:id="1" w:name="_Int_sa76egC0"/>
      <w:r w:rsidR="004536A9" w:rsidRPr="001D52DA">
        <w:rPr>
          <w:rFonts w:ascii="Arial" w:hAnsi="Arial" w:cs="Arial"/>
          <w:lang w:val="en-US"/>
        </w:rPr>
        <w:t>take</w:t>
      </w:r>
      <w:bookmarkEnd w:id="1"/>
      <w:r w:rsidR="004536A9" w:rsidRPr="001D52DA">
        <w:rPr>
          <w:rFonts w:ascii="Arial" w:hAnsi="Arial" w:cs="Arial"/>
          <w:lang w:val="en-US"/>
        </w:rPr>
        <w:t xml:space="preserve"> in fisheries is from bycatch</w:t>
      </w:r>
      <w:r w:rsidRPr="001D52DA">
        <w:rPr>
          <w:rFonts w:ascii="Arial" w:hAnsi="Arial" w:cs="Arial"/>
          <w:lang w:val="en-US"/>
        </w:rPr>
        <w:t>, wh</w:t>
      </w:r>
      <w:r w:rsidR="00D34FD4" w:rsidRPr="001D52DA">
        <w:rPr>
          <w:rFonts w:ascii="Arial" w:hAnsi="Arial" w:cs="Arial"/>
          <w:lang w:val="en-US"/>
        </w:rPr>
        <w:t>ere</w:t>
      </w:r>
      <w:r w:rsidRPr="001D52DA">
        <w:rPr>
          <w:rFonts w:ascii="Arial" w:hAnsi="Arial" w:cs="Arial"/>
          <w:lang w:val="en-US"/>
        </w:rPr>
        <w:t xml:space="preserve"> non-target species are taken incidentally when fishing for other, more valuable species. These </w:t>
      </w:r>
      <w:r w:rsidR="001C560F" w:rsidRPr="001D52DA">
        <w:rPr>
          <w:rFonts w:ascii="Arial" w:hAnsi="Arial" w:cs="Arial"/>
          <w:lang w:val="en-US"/>
        </w:rPr>
        <w:t xml:space="preserve">non-target </w:t>
      </w:r>
      <w:r w:rsidRPr="001D52DA">
        <w:rPr>
          <w:rFonts w:ascii="Arial" w:hAnsi="Arial" w:cs="Arial"/>
          <w:lang w:val="en-US"/>
        </w:rPr>
        <w:t>individuals are sometimes retained if there is a market for the product, however many are discarded</w:t>
      </w:r>
      <w:r w:rsidR="0089630C" w:rsidRPr="001D52DA">
        <w:rPr>
          <w:rFonts w:ascii="Arial" w:hAnsi="Arial" w:cs="Arial"/>
          <w:lang w:val="en-US"/>
        </w:rPr>
        <w:t xml:space="preserve"> and unreported</w:t>
      </w:r>
      <w:r w:rsidR="00804B99" w:rsidRPr="001D52DA">
        <w:rPr>
          <w:rFonts w:ascii="Arial" w:hAnsi="Arial" w:cs="Arial"/>
          <w:lang w:val="en-US"/>
        </w:rPr>
        <w:t xml:space="preserve"> </w:t>
      </w:r>
      <w:r w:rsidR="00B806D3" w:rsidRPr="001D52DA">
        <w:rPr>
          <w:rFonts w:ascii="Arial" w:hAnsi="Arial" w:cs="Arial"/>
          <w:noProof/>
          <w:lang w:val="en-US"/>
        </w:rPr>
        <w:t>(Clarke et al. 2006, Morgan et al. 2009, Worm et al. 2013, Campana et al. 2016)</w:t>
      </w:r>
      <w:r w:rsidR="00A719A7" w:rsidRPr="001D52DA">
        <w:rPr>
          <w:rFonts w:ascii="Arial" w:hAnsi="Arial" w:cs="Arial"/>
          <w:noProof/>
          <w:lang w:val="en-US"/>
        </w:rPr>
        <w:t xml:space="preserve">, likley </w:t>
      </w:r>
      <w:r w:rsidR="00D64FDA" w:rsidRPr="001D52DA">
        <w:rPr>
          <w:rFonts w:ascii="Arial" w:hAnsi="Arial" w:cs="Arial"/>
          <w:noProof/>
          <w:lang w:val="en-US"/>
        </w:rPr>
        <w:t>resulting in under</w:t>
      </w:r>
      <w:r w:rsidR="00A719A7" w:rsidRPr="001D52DA">
        <w:rPr>
          <w:rFonts w:ascii="Arial" w:hAnsi="Arial" w:cs="Arial"/>
          <w:noProof/>
          <w:lang w:val="en-US"/>
        </w:rPr>
        <w:t xml:space="preserve">estimates of </w:t>
      </w:r>
      <w:r w:rsidR="00D64FDA" w:rsidRPr="001D52DA">
        <w:rPr>
          <w:rFonts w:ascii="Arial" w:hAnsi="Arial" w:cs="Arial"/>
          <w:noProof/>
          <w:lang w:val="en-US"/>
        </w:rPr>
        <w:t>total take</w:t>
      </w:r>
      <w:r w:rsidRPr="001D52DA">
        <w:rPr>
          <w:rFonts w:ascii="Arial" w:hAnsi="Arial" w:cs="Arial"/>
          <w:lang w:val="en-US"/>
        </w:rPr>
        <w:t>.</w:t>
      </w:r>
      <w:r w:rsidR="00721746" w:rsidRPr="001D52DA">
        <w:rPr>
          <w:rFonts w:ascii="Arial" w:hAnsi="Arial" w:cs="Arial"/>
          <w:lang w:val="en-US"/>
        </w:rPr>
        <w:t xml:space="preserve"> </w:t>
      </w:r>
      <w:r w:rsidR="00801DC1" w:rsidRPr="001D52DA">
        <w:rPr>
          <w:rFonts w:ascii="Arial" w:hAnsi="Arial" w:cs="Arial"/>
          <w:lang w:val="en-US"/>
        </w:rPr>
        <w:t>Th</w:t>
      </w:r>
      <w:r w:rsidR="00D64FDA" w:rsidRPr="001D52DA">
        <w:rPr>
          <w:rFonts w:ascii="Arial" w:hAnsi="Arial" w:cs="Arial"/>
          <w:lang w:val="en-US"/>
        </w:rPr>
        <w:t>e</w:t>
      </w:r>
      <w:r w:rsidR="00801DC1" w:rsidRPr="001D52DA">
        <w:rPr>
          <w:rFonts w:ascii="Arial" w:hAnsi="Arial" w:cs="Arial"/>
          <w:lang w:val="en-US"/>
        </w:rPr>
        <w:t xml:space="preserve"> lack of accurate harvest data for sharks means that </w:t>
      </w:r>
      <w:r w:rsidR="001101D9" w:rsidRPr="001D52DA">
        <w:rPr>
          <w:rFonts w:ascii="Arial" w:hAnsi="Arial" w:cs="Arial"/>
          <w:lang w:val="en-US"/>
        </w:rPr>
        <w:t>quantitative stock assessment is difficult at best</w:t>
      </w:r>
      <w:r w:rsidR="00CD5048" w:rsidRPr="001D52DA">
        <w:rPr>
          <w:rFonts w:ascii="Arial" w:hAnsi="Arial" w:cs="Arial"/>
          <w:lang w:val="en-US"/>
        </w:rPr>
        <w:t xml:space="preserve"> </w:t>
      </w:r>
      <w:r w:rsidR="00B806D3" w:rsidRPr="001D52DA">
        <w:rPr>
          <w:rFonts w:ascii="Arial" w:hAnsi="Arial" w:cs="Arial"/>
          <w:noProof/>
          <w:lang w:val="en-US"/>
        </w:rPr>
        <w:t>(Clarke et al. 2006)</w:t>
      </w:r>
      <w:r w:rsidR="001101D9" w:rsidRPr="001D52DA">
        <w:rPr>
          <w:rFonts w:ascii="Arial" w:hAnsi="Arial" w:cs="Arial"/>
          <w:lang w:val="en-US"/>
        </w:rPr>
        <w:t>.</w:t>
      </w:r>
      <w:r w:rsidR="00034F9F" w:rsidRPr="001D52DA">
        <w:rPr>
          <w:rFonts w:ascii="Arial" w:hAnsi="Arial" w:cs="Arial"/>
          <w:lang w:val="en-US"/>
        </w:rPr>
        <w:t xml:space="preserve"> </w:t>
      </w:r>
      <w:r w:rsidRPr="001D52DA">
        <w:rPr>
          <w:rFonts w:ascii="Arial" w:hAnsi="Arial" w:cs="Arial"/>
          <w:lang w:val="en-US"/>
        </w:rPr>
        <w:t>Th</w:t>
      </w:r>
      <w:r w:rsidR="00CD5048" w:rsidRPr="001D52DA">
        <w:rPr>
          <w:rFonts w:ascii="Arial" w:hAnsi="Arial" w:cs="Arial"/>
          <w:lang w:val="en-US"/>
        </w:rPr>
        <w:t xml:space="preserve">is situation </w:t>
      </w:r>
      <w:r w:rsidRPr="001D52DA">
        <w:rPr>
          <w:rFonts w:ascii="Arial" w:hAnsi="Arial" w:cs="Arial"/>
          <w:lang w:val="en-US"/>
        </w:rPr>
        <w:t xml:space="preserve">presents </w:t>
      </w:r>
      <w:r w:rsidR="001B1724" w:rsidRPr="001D52DA">
        <w:rPr>
          <w:rFonts w:ascii="Arial" w:hAnsi="Arial" w:cs="Arial"/>
          <w:lang w:val="en-US"/>
        </w:rPr>
        <w:t>not</w:t>
      </w:r>
      <w:r w:rsidRPr="001D52DA">
        <w:rPr>
          <w:rFonts w:ascii="Arial" w:hAnsi="Arial" w:cs="Arial"/>
          <w:lang w:val="en-US"/>
        </w:rPr>
        <w:t xml:space="preserve"> only an issue of </w:t>
      </w:r>
      <w:r w:rsidR="00B9384E" w:rsidRPr="001D52DA">
        <w:rPr>
          <w:rFonts w:ascii="Arial" w:hAnsi="Arial" w:cs="Arial"/>
          <w:lang w:val="en-US"/>
        </w:rPr>
        <w:t xml:space="preserve">uncertain population stocks and </w:t>
      </w:r>
      <w:r w:rsidRPr="001D52DA">
        <w:rPr>
          <w:rFonts w:ascii="Arial" w:hAnsi="Arial" w:cs="Arial"/>
          <w:lang w:val="en-US"/>
        </w:rPr>
        <w:t>species decline, but also of a perverse waste of resources in a world where millions of people rely on small scale fishing to survive.</w:t>
      </w:r>
      <w:r w:rsidR="00442E27" w:rsidRPr="001D52DA">
        <w:rPr>
          <w:rFonts w:ascii="Arial" w:hAnsi="Arial" w:cs="Arial"/>
          <w:lang w:val="en-US"/>
        </w:rPr>
        <w:t xml:space="preserve"> </w:t>
      </w:r>
    </w:p>
    <w:p w14:paraId="2FFD1944" w14:textId="77777777" w:rsidR="001D52DA" w:rsidRDefault="001D52DA" w:rsidP="001D52DA">
      <w:pPr>
        <w:spacing w:after="0" w:line="240" w:lineRule="auto"/>
        <w:jc w:val="both"/>
        <w:rPr>
          <w:rFonts w:ascii="Arial" w:hAnsi="Arial" w:cs="Arial"/>
          <w:lang w:val="en-US"/>
        </w:rPr>
      </w:pPr>
    </w:p>
    <w:p w14:paraId="67498896" w14:textId="41C7FB36" w:rsidR="00663AF4" w:rsidRPr="001D52DA" w:rsidRDefault="00550D46" w:rsidP="001D52DA">
      <w:pPr>
        <w:spacing w:after="0" w:line="240" w:lineRule="auto"/>
        <w:jc w:val="both"/>
        <w:rPr>
          <w:rFonts w:ascii="Arial" w:hAnsi="Arial" w:cs="Arial"/>
          <w:lang w:val="en-US"/>
        </w:rPr>
      </w:pPr>
      <w:r w:rsidRPr="001D52DA">
        <w:rPr>
          <w:rFonts w:ascii="Arial" w:hAnsi="Arial" w:cs="Arial"/>
          <w:lang w:val="en-US"/>
        </w:rPr>
        <w:t>Fisheries b</w:t>
      </w:r>
      <w:r w:rsidR="00DB28B8" w:rsidRPr="001D52DA">
        <w:rPr>
          <w:rFonts w:ascii="Arial" w:hAnsi="Arial" w:cs="Arial"/>
          <w:lang w:val="en-US"/>
        </w:rPr>
        <w:t>ycatch</w:t>
      </w:r>
      <w:r w:rsidR="007C1C76" w:rsidRPr="001D52DA">
        <w:rPr>
          <w:rFonts w:ascii="Arial" w:hAnsi="Arial" w:cs="Arial"/>
          <w:lang w:val="en-US"/>
        </w:rPr>
        <w:t xml:space="preserve"> </w:t>
      </w:r>
      <w:r w:rsidR="008B44F3" w:rsidRPr="001D52DA">
        <w:rPr>
          <w:rFonts w:ascii="Arial" w:hAnsi="Arial" w:cs="Arial"/>
          <w:lang w:val="en-US"/>
        </w:rPr>
        <w:t xml:space="preserve">and finding solutions to the problem </w:t>
      </w:r>
      <w:r w:rsidR="00A45490" w:rsidRPr="001D52DA">
        <w:rPr>
          <w:rFonts w:ascii="Arial" w:hAnsi="Arial" w:cs="Arial"/>
          <w:lang w:val="en-US"/>
        </w:rPr>
        <w:t>h</w:t>
      </w:r>
      <w:r w:rsidR="00DB28B8" w:rsidRPr="001D52DA">
        <w:rPr>
          <w:rFonts w:ascii="Arial" w:hAnsi="Arial" w:cs="Arial"/>
          <w:lang w:val="en-US"/>
        </w:rPr>
        <w:t>as receiv</w:t>
      </w:r>
      <w:r w:rsidR="007C1C76" w:rsidRPr="001D52DA">
        <w:rPr>
          <w:rFonts w:ascii="Arial" w:hAnsi="Arial" w:cs="Arial"/>
          <w:lang w:val="en-US"/>
        </w:rPr>
        <w:t>ed</w:t>
      </w:r>
      <w:r w:rsidR="00DB28B8" w:rsidRPr="001D52DA">
        <w:rPr>
          <w:rFonts w:ascii="Arial" w:hAnsi="Arial" w:cs="Arial"/>
          <w:lang w:val="en-US"/>
        </w:rPr>
        <w:t xml:space="preserve"> increasing attention in recent times.</w:t>
      </w:r>
      <w:r w:rsidR="00034F9F" w:rsidRPr="001D52DA">
        <w:rPr>
          <w:rFonts w:ascii="Arial" w:hAnsi="Arial" w:cs="Arial"/>
          <w:lang w:val="en-US"/>
        </w:rPr>
        <w:t xml:space="preserve"> </w:t>
      </w:r>
      <w:r w:rsidR="00DB28B8" w:rsidRPr="001D52DA">
        <w:rPr>
          <w:rFonts w:ascii="Arial" w:hAnsi="Arial" w:cs="Arial"/>
          <w:lang w:val="en-US"/>
        </w:rPr>
        <w:t xml:space="preserve">Most </w:t>
      </w:r>
      <w:r w:rsidR="00B1307B" w:rsidRPr="001D52DA">
        <w:rPr>
          <w:rFonts w:ascii="Arial" w:hAnsi="Arial" w:cs="Arial"/>
          <w:lang w:val="en-US"/>
        </w:rPr>
        <w:t xml:space="preserve">bycatch research </w:t>
      </w:r>
      <w:r w:rsidR="00DB28B8" w:rsidRPr="001D52DA">
        <w:rPr>
          <w:rFonts w:ascii="Arial" w:hAnsi="Arial" w:cs="Arial"/>
          <w:lang w:val="en-US"/>
        </w:rPr>
        <w:t>to date has focused on charismatic species such as</w:t>
      </w:r>
      <w:r w:rsidR="002E242A" w:rsidRPr="001D52DA">
        <w:rPr>
          <w:rFonts w:ascii="Arial" w:hAnsi="Arial" w:cs="Arial"/>
          <w:lang w:val="en-US"/>
        </w:rPr>
        <w:t xml:space="preserve"> seabirds </w:t>
      </w:r>
      <w:r w:rsidR="002E242A" w:rsidRPr="001D52DA">
        <w:rPr>
          <w:rFonts w:ascii="Arial" w:hAnsi="Arial" w:cs="Arial"/>
          <w:noProof/>
          <w:lang w:val="en-US"/>
        </w:rPr>
        <w:t>(Løkkeborg 2011)</w:t>
      </w:r>
      <w:r w:rsidR="002E242A" w:rsidRPr="001D52DA">
        <w:rPr>
          <w:rFonts w:ascii="Arial" w:hAnsi="Arial" w:cs="Arial"/>
          <w:lang w:val="en-US"/>
        </w:rPr>
        <w:t xml:space="preserve">, </w:t>
      </w:r>
      <w:r w:rsidR="00DB28B8" w:rsidRPr="001D52DA">
        <w:rPr>
          <w:rFonts w:ascii="Arial" w:hAnsi="Arial" w:cs="Arial"/>
          <w:lang w:val="en-US"/>
        </w:rPr>
        <w:t>cetaceans</w:t>
      </w:r>
      <w:r w:rsidR="00475B37" w:rsidRPr="001D52DA">
        <w:rPr>
          <w:rFonts w:ascii="Arial" w:hAnsi="Arial" w:cs="Arial"/>
          <w:lang w:val="en-US"/>
        </w:rPr>
        <w:t xml:space="preserve"> </w:t>
      </w:r>
      <w:r w:rsidR="00475B37" w:rsidRPr="001D52DA">
        <w:rPr>
          <w:rFonts w:ascii="Arial" w:hAnsi="Arial" w:cs="Arial"/>
          <w:noProof/>
          <w:lang w:val="en-US"/>
        </w:rPr>
        <w:t>(Leaper and Calderan 2018</w:t>
      </w:r>
      <w:r w:rsidR="005961D6" w:rsidRPr="001D52DA">
        <w:rPr>
          <w:rFonts w:ascii="Arial" w:hAnsi="Arial" w:cs="Arial"/>
          <w:noProof/>
          <w:lang w:val="en-US"/>
        </w:rPr>
        <w:t xml:space="preserve">) </w:t>
      </w:r>
      <w:r w:rsidR="00DB28B8" w:rsidRPr="001D52DA">
        <w:rPr>
          <w:rFonts w:ascii="Arial" w:hAnsi="Arial" w:cs="Arial"/>
          <w:lang w:val="en-US"/>
        </w:rPr>
        <w:t xml:space="preserve">and pinnipeds </w:t>
      </w:r>
      <w:r w:rsidR="00FE5027" w:rsidRPr="001D52DA">
        <w:rPr>
          <w:rFonts w:ascii="Arial" w:hAnsi="Arial" w:cs="Arial"/>
          <w:noProof/>
          <w:lang w:val="en-US"/>
        </w:rPr>
        <w:t>(Hamilton and Baker 2019)</w:t>
      </w:r>
      <w:r w:rsidR="00DB28B8" w:rsidRPr="001D52DA">
        <w:rPr>
          <w:rFonts w:ascii="Arial" w:hAnsi="Arial" w:cs="Arial"/>
          <w:lang w:val="en-US"/>
        </w:rPr>
        <w:t>.</w:t>
      </w:r>
      <w:r w:rsidR="00034F9F" w:rsidRPr="001D52DA">
        <w:rPr>
          <w:rFonts w:ascii="Arial" w:hAnsi="Arial" w:cs="Arial"/>
          <w:lang w:val="en-US"/>
        </w:rPr>
        <w:t xml:space="preserve"> </w:t>
      </w:r>
      <w:r w:rsidR="00DB28B8" w:rsidRPr="001D52DA">
        <w:rPr>
          <w:rFonts w:ascii="Arial" w:hAnsi="Arial" w:cs="Arial"/>
          <w:lang w:val="en-US"/>
        </w:rPr>
        <w:t xml:space="preserve">Shark bycatch has only recently become an active area of research, with most studies occurring </w:t>
      </w:r>
      <w:r w:rsidR="005961D6" w:rsidRPr="001D52DA">
        <w:rPr>
          <w:rFonts w:ascii="Arial" w:hAnsi="Arial" w:cs="Arial"/>
          <w:lang w:val="en-US"/>
        </w:rPr>
        <w:t>over</w:t>
      </w:r>
      <w:r w:rsidR="00DB28B8" w:rsidRPr="001D52DA">
        <w:rPr>
          <w:rFonts w:ascii="Arial" w:hAnsi="Arial" w:cs="Arial"/>
          <w:lang w:val="en-US"/>
        </w:rPr>
        <w:t xml:space="preserve"> the past 15-20 years.</w:t>
      </w:r>
      <w:r w:rsidR="005961D6" w:rsidRPr="001D52DA">
        <w:rPr>
          <w:rFonts w:ascii="Arial" w:hAnsi="Arial" w:cs="Arial"/>
          <w:lang w:val="en-US"/>
        </w:rPr>
        <w:t xml:space="preserve"> Mitigation </w:t>
      </w:r>
      <w:r w:rsidR="007144E8" w:rsidRPr="001D52DA">
        <w:rPr>
          <w:rFonts w:ascii="Arial" w:hAnsi="Arial" w:cs="Arial"/>
          <w:lang w:val="en-US"/>
        </w:rPr>
        <w:t xml:space="preserve">reviews </w:t>
      </w:r>
      <w:r w:rsidR="005961D6" w:rsidRPr="001D52DA">
        <w:rPr>
          <w:rFonts w:ascii="Arial" w:hAnsi="Arial" w:cs="Arial"/>
          <w:lang w:val="en-US"/>
        </w:rPr>
        <w:t xml:space="preserve">generated from these studies have </w:t>
      </w:r>
      <w:r w:rsidR="007144E8" w:rsidRPr="001D52DA">
        <w:rPr>
          <w:rFonts w:ascii="Arial" w:hAnsi="Arial" w:cs="Arial"/>
          <w:lang w:val="en-US"/>
        </w:rPr>
        <w:t>focused on particular aspects of mitigation or gear type</w:t>
      </w:r>
      <w:r w:rsidR="00C54A8F" w:rsidRPr="001D52DA">
        <w:rPr>
          <w:rFonts w:ascii="Arial" w:hAnsi="Arial" w:cs="Arial"/>
          <w:lang w:val="en-US"/>
        </w:rPr>
        <w:t xml:space="preserve"> (e.g.</w:t>
      </w:r>
      <w:r w:rsidR="008B44F3" w:rsidRPr="001D52DA">
        <w:rPr>
          <w:rFonts w:ascii="Arial" w:hAnsi="Arial" w:cs="Arial"/>
          <w:lang w:val="en-US"/>
        </w:rPr>
        <w:t>,</w:t>
      </w:r>
      <w:r w:rsidR="00C54A8F" w:rsidRPr="001D52DA">
        <w:rPr>
          <w:rFonts w:ascii="Arial" w:hAnsi="Arial" w:cs="Arial"/>
          <w:lang w:val="en-US"/>
        </w:rPr>
        <w:t xml:space="preserve"> </w:t>
      </w:r>
      <w:r w:rsidR="00C54A8F" w:rsidRPr="001D52DA">
        <w:rPr>
          <w:rFonts w:ascii="Arial" w:hAnsi="Arial" w:cs="Arial"/>
          <w:noProof/>
          <w:lang w:val="en-US"/>
        </w:rPr>
        <w:t>Gilman et al. 2008,</w:t>
      </w:r>
      <w:r w:rsidR="005D5D2A" w:rsidRPr="001D52DA">
        <w:rPr>
          <w:rFonts w:ascii="Arial" w:hAnsi="Arial" w:cs="Arial"/>
          <w:noProof/>
          <w:lang w:val="en-US"/>
        </w:rPr>
        <w:t xml:space="preserve"> Waugh et al. 2013</w:t>
      </w:r>
      <w:r w:rsidR="00886F19" w:rsidRPr="001D52DA">
        <w:rPr>
          <w:rFonts w:ascii="Arial" w:hAnsi="Arial" w:cs="Arial"/>
          <w:noProof/>
          <w:lang w:val="en-US"/>
        </w:rPr>
        <w:t>, Favaro and Cote 2015</w:t>
      </w:r>
      <w:r w:rsidR="00195C6A" w:rsidRPr="001D52DA">
        <w:rPr>
          <w:rFonts w:ascii="Arial" w:hAnsi="Arial" w:cs="Arial"/>
          <w:noProof/>
          <w:lang w:val="en-US"/>
        </w:rPr>
        <w:t xml:space="preserve">, </w:t>
      </w:r>
      <w:r w:rsidR="00624BE1" w:rsidRPr="001D52DA">
        <w:rPr>
          <w:rFonts w:ascii="Arial" w:hAnsi="Arial" w:cs="Arial"/>
          <w:noProof/>
          <w:lang w:val="en-US"/>
        </w:rPr>
        <w:t>Howard 2015</w:t>
      </w:r>
      <w:r w:rsidR="006B665E" w:rsidRPr="001D52DA">
        <w:rPr>
          <w:rFonts w:ascii="Arial" w:hAnsi="Arial" w:cs="Arial"/>
          <w:noProof/>
          <w:lang w:val="en-US"/>
        </w:rPr>
        <w:t>, Gilman et al. 2016</w:t>
      </w:r>
      <w:r w:rsidR="00886F19" w:rsidRPr="001D52DA">
        <w:rPr>
          <w:rFonts w:ascii="Arial" w:hAnsi="Arial" w:cs="Arial"/>
          <w:noProof/>
          <w:lang w:val="en-US"/>
        </w:rPr>
        <w:t>)</w:t>
      </w:r>
      <w:r w:rsidR="005A3058" w:rsidRPr="001D52DA">
        <w:rPr>
          <w:rFonts w:ascii="Arial" w:hAnsi="Arial" w:cs="Arial"/>
          <w:lang w:val="en-US"/>
        </w:rPr>
        <w:t>;</w:t>
      </w:r>
      <w:r w:rsidR="00C776AA" w:rsidRPr="001D52DA">
        <w:rPr>
          <w:rFonts w:ascii="Arial" w:hAnsi="Arial" w:cs="Arial"/>
          <w:lang w:val="en-US"/>
        </w:rPr>
        <w:t xml:space="preserve"> </w:t>
      </w:r>
      <w:r w:rsidR="00490412" w:rsidRPr="001D52DA">
        <w:rPr>
          <w:rFonts w:ascii="Arial" w:hAnsi="Arial" w:cs="Arial"/>
          <w:lang w:val="en-US"/>
        </w:rPr>
        <w:t xml:space="preserve">sensory biology (e.g., </w:t>
      </w:r>
      <w:r w:rsidR="00490412" w:rsidRPr="001D52DA">
        <w:rPr>
          <w:rFonts w:ascii="Arial" w:hAnsi="Arial" w:cs="Arial"/>
          <w:noProof/>
          <w:lang w:val="en-US"/>
        </w:rPr>
        <w:t xml:space="preserve">Hart and Collin 2015, </w:t>
      </w:r>
      <w:r w:rsidR="00C03D96" w:rsidRPr="001D52DA">
        <w:rPr>
          <w:rFonts w:ascii="Arial" w:hAnsi="Arial" w:cs="Arial"/>
          <w:noProof/>
          <w:lang w:val="en-US"/>
        </w:rPr>
        <w:t>Lucas and Berggren 2022</w:t>
      </w:r>
      <w:r w:rsidR="00C03D96" w:rsidRPr="001D52DA">
        <w:rPr>
          <w:rFonts w:ascii="Arial" w:hAnsi="Arial" w:cs="Arial"/>
          <w:lang w:val="en-US"/>
        </w:rPr>
        <w:t>)</w:t>
      </w:r>
      <w:r w:rsidR="00C03D96" w:rsidRPr="001D52DA">
        <w:rPr>
          <w:rFonts w:ascii="Arial" w:hAnsi="Arial" w:cs="Arial"/>
          <w:noProof/>
          <w:lang w:val="en-US"/>
        </w:rPr>
        <w:t>;</w:t>
      </w:r>
      <w:r w:rsidR="00490412" w:rsidRPr="001D52DA">
        <w:rPr>
          <w:rFonts w:ascii="Arial" w:hAnsi="Arial" w:cs="Arial"/>
          <w:noProof/>
          <w:lang w:val="en-US"/>
        </w:rPr>
        <w:t xml:space="preserve"> </w:t>
      </w:r>
      <w:r w:rsidR="00C776AA" w:rsidRPr="001D52DA">
        <w:rPr>
          <w:rFonts w:ascii="Arial" w:hAnsi="Arial" w:cs="Arial"/>
          <w:lang w:val="en-US"/>
        </w:rPr>
        <w:t>geographical area</w:t>
      </w:r>
      <w:r w:rsidR="008B44F3" w:rsidRPr="001D52DA">
        <w:rPr>
          <w:rFonts w:ascii="Arial" w:hAnsi="Arial" w:cs="Arial"/>
          <w:lang w:val="en-US"/>
        </w:rPr>
        <w:t>s</w:t>
      </w:r>
      <w:r w:rsidR="001B4458" w:rsidRPr="001D52DA">
        <w:rPr>
          <w:rFonts w:ascii="Arial" w:hAnsi="Arial" w:cs="Arial"/>
          <w:lang w:val="en-US"/>
        </w:rPr>
        <w:t xml:space="preserve"> (e.g.</w:t>
      </w:r>
      <w:r w:rsidR="008B44F3" w:rsidRPr="001D52DA">
        <w:rPr>
          <w:rFonts w:ascii="Arial" w:hAnsi="Arial" w:cs="Arial"/>
          <w:lang w:val="en-US"/>
        </w:rPr>
        <w:t>,</w:t>
      </w:r>
      <w:r w:rsidR="001B4458" w:rsidRPr="001D52DA">
        <w:rPr>
          <w:rFonts w:ascii="Arial" w:hAnsi="Arial" w:cs="Arial"/>
          <w:lang w:val="en-US"/>
        </w:rPr>
        <w:t xml:space="preserve"> </w:t>
      </w:r>
      <w:proofErr w:type="spellStart"/>
      <w:r w:rsidR="005E2823" w:rsidRPr="001D52DA">
        <w:rPr>
          <w:rFonts w:ascii="Arial" w:hAnsi="Arial" w:cs="Arial"/>
        </w:rPr>
        <w:t>Stobutzki</w:t>
      </w:r>
      <w:proofErr w:type="spellEnd"/>
      <w:r w:rsidR="005E2823" w:rsidRPr="001D52DA">
        <w:rPr>
          <w:rFonts w:ascii="Arial" w:hAnsi="Arial" w:cs="Arial"/>
          <w:noProof/>
          <w:lang w:val="en-US"/>
        </w:rPr>
        <w:t xml:space="preserve"> </w:t>
      </w:r>
      <w:r w:rsidR="006238CF" w:rsidRPr="001D52DA">
        <w:rPr>
          <w:rFonts w:ascii="Arial" w:hAnsi="Arial" w:cs="Arial"/>
          <w:noProof/>
          <w:lang w:val="en-US"/>
        </w:rPr>
        <w:t xml:space="preserve">et al. 2006, </w:t>
      </w:r>
      <w:r w:rsidR="001B4458" w:rsidRPr="001D52DA">
        <w:rPr>
          <w:rFonts w:ascii="Arial" w:hAnsi="Arial" w:cs="Arial"/>
          <w:noProof/>
          <w:lang w:val="en-US"/>
        </w:rPr>
        <w:t>Ardill et al. 2011</w:t>
      </w:r>
      <w:r w:rsidR="00605B51" w:rsidRPr="001D52DA">
        <w:rPr>
          <w:rFonts w:ascii="Arial" w:hAnsi="Arial" w:cs="Arial"/>
          <w:noProof/>
          <w:lang w:val="en-US"/>
        </w:rPr>
        <w:t>, Molina and Cooke 2012</w:t>
      </w:r>
      <w:r w:rsidR="003726D8" w:rsidRPr="001D52DA">
        <w:rPr>
          <w:rFonts w:ascii="Arial" w:hAnsi="Arial" w:cs="Arial"/>
          <w:noProof/>
          <w:lang w:val="en-US"/>
        </w:rPr>
        <w:t>, Sacchi 2021</w:t>
      </w:r>
      <w:r w:rsidR="001F1D32" w:rsidRPr="001D52DA">
        <w:rPr>
          <w:rFonts w:ascii="Arial" w:hAnsi="Arial" w:cs="Arial"/>
          <w:noProof/>
          <w:lang w:val="en-US"/>
        </w:rPr>
        <w:t>);</w:t>
      </w:r>
      <w:r w:rsidR="00076D1B" w:rsidRPr="001D52DA">
        <w:rPr>
          <w:rFonts w:ascii="Arial" w:hAnsi="Arial" w:cs="Arial"/>
          <w:lang w:val="en-US"/>
        </w:rPr>
        <w:t xml:space="preserve"> certain species or species groups</w:t>
      </w:r>
      <w:r w:rsidR="00B960B3" w:rsidRPr="001D52DA">
        <w:rPr>
          <w:rFonts w:ascii="Arial" w:hAnsi="Arial" w:cs="Arial"/>
          <w:lang w:val="en-US"/>
        </w:rPr>
        <w:t xml:space="preserve"> (e.g. </w:t>
      </w:r>
      <w:r w:rsidR="00B960B3" w:rsidRPr="001D52DA">
        <w:rPr>
          <w:rFonts w:ascii="Arial" w:hAnsi="Arial" w:cs="Arial"/>
          <w:noProof/>
          <w:lang w:val="en-US"/>
        </w:rPr>
        <w:t>Dagorn et al. 201</w:t>
      </w:r>
      <w:r w:rsidR="0011461A" w:rsidRPr="001D52DA">
        <w:rPr>
          <w:rFonts w:ascii="Arial" w:hAnsi="Arial" w:cs="Arial"/>
          <w:noProof/>
          <w:lang w:val="en-US"/>
        </w:rPr>
        <w:t>3</w:t>
      </w:r>
      <w:r w:rsidR="00B960B3" w:rsidRPr="001D52DA">
        <w:rPr>
          <w:rFonts w:ascii="Arial" w:hAnsi="Arial" w:cs="Arial"/>
          <w:noProof/>
          <w:lang w:val="en-US"/>
        </w:rPr>
        <w:t>)</w:t>
      </w:r>
      <w:r w:rsidR="00076D1B" w:rsidRPr="001D52DA">
        <w:rPr>
          <w:rFonts w:ascii="Arial" w:hAnsi="Arial" w:cs="Arial"/>
          <w:lang w:val="en-US"/>
        </w:rPr>
        <w:t xml:space="preserve">; </w:t>
      </w:r>
      <w:r w:rsidR="00DE6F64" w:rsidRPr="001D52DA">
        <w:rPr>
          <w:rFonts w:ascii="Arial" w:hAnsi="Arial" w:cs="Arial"/>
          <w:lang w:val="en-US"/>
        </w:rPr>
        <w:t>or for particular fisher</w:t>
      </w:r>
      <w:r w:rsidR="005961D6" w:rsidRPr="001D52DA">
        <w:rPr>
          <w:rFonts w:ascii="Arial" w:hAnsi="Arial" w:cs="Arial"/>
          <w:lang w:val="en-US"/>
        </w:rPr>
        <w:t>ies</w:t>
      </w:r>
      <w:r w:rsidR="009C1DB9" w:rsidRPr="001D52DA">
        <w:rPr>
          <w:rFonts w:ascii="Arial" w:hAnsi="Arial" w:cs="Arial"/>
          <w:lang w:val="en-US"/>
        </w:rPr>
        <w:t xml:space="preserve"> (e.g.</w:t>
      </w:r>
      <w:r w:rsidR="008B44F3" w:rsidRPr="001D52DA">
        <w:rPr>
          <w:rFonts w:ascii="Arial" w:hAnsi="Arial" w:cs="Arial"/>
          <w:lang w:val="en-US"/>
        </w:rPr>
        <w:t>,</w:t>
      </w:r>
      <w:r w:rsidR="009C1DB9" w:rsidRPr="001D52DA">
        <w:rPr>
          <w:rFonts w:ascii="Arial" w:hAnsi="Arial" w:cs="Arial"/>
          <w:lang w:val="en-US"/>
        </w:rPr>
        <w:t xml:space="preserve"> </w:t>
      </w:r>
      <w:r w:rsidR="00A05331" w:rsidRPr="001D52DA">
        <w:rPr>
          <w:rFonts w:ascii="Arial" w:hAnsi="Arial" w:cs="Arial"/>
          <w:noProof/>
          <w:lang w:val="en-US"/>
        </w:rPr>
        <w:t>Clarke et al. 2014,</w:t>
      </w:r>
      <w:r w:rsidR="007B72BC" w:rsidRPr="001D52DA">
        <w:rPr>
          <w:rFonts w:ascii="Arial" w:hAnsi="Arial" w:cs="Arial"/>
          <w:noProof/>
          <w:lang w:val="en-US"/>
        </w:rPr>
        <w:t xml:space="preserve"> </w:t>
      </w:r>
      <w:r w:rsidR="009C1DB9" w:rsidRPr="001D52DA">
        <w:rPr>
          <w:rFonts w:ascii="Arial" w:hAnsi="Arial" w:cs="Arial"/>
          <w:noProof/>
          <w:lang w:val="en-US"/>
        </w:rPr>
        <w:t>Poisson et al. 2016</w:t>
      </w:r>
      <w:r w:rsidR="00201173" w:rsidRPr="001D52DA">
        <w:rPr>
          <w:rFonts w:ascii="Arial" w:hAnsi="Arial" w:cs="Arial"/>
          <w:noProof/>
          <w:lang w:val="en-US"/>
        </w:rPr>
        <w:t>, Restrepo et al. 2017</w:t>
      </w:r>
      <w:r w:rsidR="009C1DB9" w:rsidRPr="001D52DA">
        <w:rPr>
          <w:rFonts w:ascii="Arial" w:hAnsi="Arial" w:cs="Arial"/>
          <w:noProof/>
          <w:lang w:val="en-US"/>
        </w:rPr>
        <w:t>)</w:t>
      </w:r>
      <w:r w:rsidR="00D41B06" w:rsidRPr="001D52DA">
        <w:rPr>
          <w:rFonts w:ascii="Arial" w:hAnsi="Arial" w:cs="Arial"/>
          <w:noProof/>
          <w:lang w:val="en-US"/>
        </w:rPr>
        <w:t>.</w:t>
      </w:r>
      <w:r w:rsidR="00721746" w:rsidRPr="001D52DA">
        <w:rPr>
          <w:rFonts w:ascii="Arial" w:hAnsi="Arial" w:cs="Arial"/>
          <w:noProof/>
          <w:lang w:val="en-US"/>
        </w:rPr>
        <w:t xml:space="preserve"> </w:t>
      </w:r>
      <w:r w:rsidR="00663AF4" w:rsidRPr="001D52DA">
        <w:rPr>
          <w:rFonts w:ascii="Arial" w:hAnsi="Arial" w:cs="Arial"/>
          <w:lang w:val="en-US"/>
        </w:rPr>
        <w:t xml:space="preserve">This paper presents the first comprehensive global review of technical mitigation measures </w:t>
      </w:r>
      <w:r w:rsidR="005E4206" w:rsidRPr="001D52DA">
        <w:rPr>
          <w:rFonts w:ascii="Arial" w:hAnsi="Arial" w:cs="Arial"/>
          <w:lang w:val="en-US"/>
        </w:rPr>
        <w:t xml:space="preserve">(i.e., gear modifications and mitigation devices) </w:t>
      </w:r>
      <w:r w:rsidR="00663AF4" w:rsidRPr="001D52DA">
        <w:rPr>
          <w:rFonts w:ascii="Arial" w:hAnsi="Arial" w:cs="Arial"/>
          <w:lang w:val="en-US"/>
        </w:rPr>
        <w:t xml:space="preserve">designed to reduce </w:t>
      </w:r>
      <w:r w:rsidR="005E4206" w:rsidRPr="001D52DA">
        <w:rPr>
          <w:rFonts w:ascii="Arial" w:hAnsi="Arial" w:cs="Arial"/>
          <w:lang w:val="en-US"/>
        </w:rPr>
        <w:t>shark</w:t>
      </w:r>
      <w:r w:rsidR="00663AF4" w:rsidRPr="001D52DA">
        <w:rPr>
          <w:rFonts w:ascii="Arial" w:hAnsi="Arial" w:cs="Arial"/>
          <w:lang w:val="en-US"/>
        </w:rPr>
        <w:t xml:space="preserve"> bycatch in commercial fishing gear, </w:t>
      </w:r>
      <w:r w:rsidR="005E4206" w:rsidRPr="001D52DA">
        <w:rPr>
          <w:rFonts w:ascii="Arial" w:hAnsi="Arial" w:cs="Arial"/>
          <w:lang w:val="en-US"/>
        </w:rPr>
        <w:t xml:space="preserve">building on the work of </w:t>
      </w:r>
      <w:r w:rsidR="005E4206" w:rsidRPr="001D52DA">
        <w:rPr>
          <w:rFonts w:ascii="Arial" w:hAnsi="Arial" w:cs="Arial"/>
          <w:noProof/>
          <w:lang w:val="en-US"/>
        </w:rPr>
        <w:t xml:space="preserve">Fowler (2016). It includes </w:t>
      </w:r>
      <w:r w:rsidR="00663AF4" w:rsidRPr="001D52DA">
        <w:rPr>
          <w:rFonts w:ascii="Arial" w:hAnsi="Arial" w:cs="Arial"/>
          <w:lang w:val="en-US"/>
        </w:rPr>
        <w:t xml:space="preserve">assessments of mitigation testing, </w:t>
      </w:r>
      <w:proofErr w:type="gramStart"/>
      <w:r w:rsidR="00663AF4" w:rsidRPr="001D52DA">
        <w:rPr>
          <w:rFonts w:ascii="Arial" w:hAnsi="Arial" w:cs="Arial"/>
          <w:lang w:val="en-US"/>
        </w:rPr>
        <w:t>effectiveness</w:t>
      </w:r>
      <w:proofErr w:type="gramEnd"/>
      <w:r w:rsidR="00663AF4" w:rsidRPr="001D52DA">
        <w:rPr>
          <w:rFonts w:ascii="Arial" w:hAnsi="Arial" w:cs="Arial"/>
          <w:lang w:val="en-US"/>
        </w:rPr>
        <w:t xml:space="preserve"> and a synthesis of best practice mitigation</w:t>
      </w:r>
      <w:r w:rsidR="005E4206" w:rsidRPr="001D52DA">
        <w:rPr>
          <w:rFonts w:ascii="Arial" w:hAnsi="Arial" w:cs="Arial"/>
          <w:lang w:val="en-US"/>
        </w:rPr>
        <w:t xml:space="preserve">, identifying </w:t>
      </w:r>
      <w:r w:rsidR="00663AF4" w:rsidRPr="001D52DA">
        <w:rPr>
          <w:rFonts w:ascii="Arial" w:hAnsi="Arial" w:cs="Arial"/>
          <w:lang w:val="en-US"/>
        </w:rPr>
        <w:t>areas requiring greater attention</w:t>
      </w:r>
      <w:r w:rsidR="005961D6" w:rsidRPr="001D52DA">
        <w:rPr>
          <w:rFonts w:ascii="Arial" w:hAnsi="Arial" w:cs="Arial"/>
          <w:lang w:val="en-US"/>
        </w:rPr>
        <w:t xml:space="preserve"> and covers all shark</w:t>
      </w:r>
      <w:r w:rsidR="005E4206" w:rsidRPr="001D52DA">
        <w:rPr>
          <w:rFonts w:ascii="Arial" w:hAnsi="Arial" w:cs="Arial"/>
          <w:lang w:val="en-US"/>
        </w:rPr>
        <w:t xml:space="preserve"> and ray</w:t>
      </w:r>
      <w:r w:rsidR="005961D6" w:rsidRPr="001D52DA">
        <w:rPr>
          <w:rFonts w:ascii="Arial" w:hAnsi="Arial" w:cs="Arial"/>
          <w:lang w:val="en-US"/>
        </w:rPr>
        <w:t xml:space="preserve"> species and fishing techniques.</w:t>
      </w:r>
    </w:p>
    <w:p w14:paraId="49FDD55B" w14:textId="77777777" w:rsidR="009779DF" w:rsidRPr="001D52DA" w:rsidRDefault="009779DF" w:rsidP="001D52DA">
      <w:pPr>
        <w:spacing w:after="0" w:line="240" w:lineRule="auto"/>
        <w:jc w:val="both"/>
        <w:rPr>
          <w:rFonts w:ascii="Arial" w:hAnsi="Arial" w:cs="Arial"/>
          <w:lang w:val="en-US"/>
        </w:rPr>
      </w:pPr>
    </w:p>
    <w:p w14:paraId="40BC7388" w14:textId="306FA47B" w:rsidR="00105C7B" w:rsidRPr="001D52DA" w:rsidRDefault="00105C7B" w:rsidP="001D52DA">
      <w:pPr>
        <w:pStyle w:val="ListParagraph"/>
        <w:numPr>
          <w:ilvl w:val="0"/>
          <w:numId w:val="14"/>
        </w:numPr>
        <w:spacing w:after="0" w:line="240" w:lineRule="auto"/>
        <w:ind w:left="540" w:hanging="540"/>
        <w:jc w:val="both"/>
        <w:rPr>
          <w:rFonts w:ascii="Arial" w:hAnsi="Arial" w:cs="Arial"/>
          <w:b/>
          <w:bCs/>
          <w:lang w:val="en-US"/>
        </w:rPr>
      </w:pPr>
      <w:r w:rsidRPr="001D52DA">
        <w:rPr>
          <w:rFonts w:ascii="Arial" w:hAnsi="Arial" w:cs="Arial"/>
          <w:b/>
          <w:bCs/>
          <w:lang w:val="en-US"/>
        </w:rPr>
        <w:t>Methods</w:t>
      </w:r>
    </w:p>
    <w:p w14:paraId="7178555C" w14:textId="77777777" w:rsidR="001D52DA" w:rsidRPr="001D52DA" w:rsidRDefault="001D52DA" w:rsidP="001D52DA">
      <w:pPr>
        <w:spacing w:after="0" w:line="240" w:lineRule="auto"/>
        <w:jc w:val="both"/>
        <w:rPr>
          <w:rFonts w:ascii="Arial" w:hAnsi="Arial" w:cs="Arial"/>
          <w:b/>
          <w:bCs/>
          <w:lang w:val="en-US"/>
        </w:rPr>
      </w:pPr>
    </w:p>
    <w:p w14:paraId="0EE9F61D" w14:textId="55E0FEE0" w:rsidR="00255B50" w:rsidRPr="001D52DA" w:rsidRDefault="00BB327F" w:rsidP="001D52DA">
      <w:pPr>
        <w:spacing w:after="0" w:line="240" w:lineRule="auto"/>
        <w:jc w:val="both"/>
        <w:rPr>
          <w:rFonts w:ascii="Arial" w:hAnsi="Arial" w:cs="Arial"/>
          <w:lang w:val="en-US"/>
        </w:rPr>
      </w:pPr>
      <w:r w:rsidRPr="2BFE85EC">
        <w:rPr>
          <w:rFonts w:ascii="Arial" w:hAnsi="Arial" w:cs="Arial"/>
          <w:lang w:val="en-US"/>
        </w:rPr>
        <w:t xml:space="preserve">Although there has been considerable progress in some fisheries regarding the development, testing and implementation of mitigation measures to reduce shark bycatch in commercial fishing gear, much of this information is not easily accessible. </w:t>
      </w:r>
      <w:r w:rsidR="00105C7B" w:rsidRPr="2BFE85EC">
        <w:rPr>
          <w:rFonts w:ascii="Arial" w:hAnsi="Arial" w:cs="Arial"/>
          <w:lang w:val="en-US"/>
        </w:rPr>
        <w:t>Literature search</w:t>
      </w:r>
      <w:r w:rsidR="00255B50" w:rsidRPr="2BFE85EC">
        <w:rPr>
          <w:rFonts w:ascii="Arial" w:hAnsi="Arial" w:cs="Arial"/>
          <w:lang w:val="en-US"/>
        </w:rPr>
        <w:t xml:space="preserve">es were conducted </w:t>
      </w:r>
      <w:r w:rsidR="00105C7B" w:rsidRPr="2BFE85EC">
        <w:rPr>
          <w:rFonts w:ascii="Arial" w:hAnsi="Arial" w:cs="Arial"/>
          <w:lang w:val="en-US"/>
        </w:rPr>
        <w:t xml:space="preserve">using </w:t>
      </w:r>
      <w:r w:rsidR="00255B50" w:rsidRPr="2BFE85EC">
        <w:rPr>
          <w:rFonts w:ascii="Arial" w:hAnsi="Arial" w:cs="Arial"/>
          <w:lang w:val="en-US"/>
        </w:rPr>
        <w:t xml:space="preserve">various search databases (EBSCO, Google Scholar, Bycatch.org, Regional Fisheries Management </w:t>
      </w:r>
      <w:proofErr w:type="spellStart"/>
      <w:r w:rsidR="00255B50" w:rsidRPr="2BFE85EC">
        <w:rPr>
          <w:rFonts w:ascii="Arial" w:hAnsi="Arial" w:cs="Arial"/>
          <w:lang w:val="en-US"/>
        </w:rPr>
        <w:t>Organisation</w:t>
      </w:r>
      <w:proofErr w:type="spellEnd"/>
      <w:r w:rsidR="00255B50" w:rsidRPr="2BFE85EC">
        <w:rPr>
          <w:rFonts w:ascii="Arial" w:hAnsi="Arial" w:cs="Arial"/>
          <w:lang w:val="en-US"/>
        </w:rPr>
        <w:t xml:space="preserve"> (RFMO) websites) using search terms such as “</w:t>
      </w:r>
      <w:r w:rsidR="00105C7B" w:rsidRPr="2BFE85EC">
        <w:rPr>
          <w:rFonts w:ascii="Arial" w:hAnsi="Arial" w:cs="Arial"/>
          <w:i/>
          <w:iCs/>
          <w:lang w:val="en-US"/>
        </w:rPr>
        <w:t>shark + bycatch + mitigation</w:t>
      </w:r>
      <w:r w:rsidR="00255B50" w:rsidRPr="2BFE85EC">
        <w:rPr>
          <w:rFonts w:ascii="Arial" w:hAnsi="Arial" w:cs="Arial"/>
          <w:lang w:val="en-US"/>
        </w:rPr>
        <w:t>”, “</w:t>
      </w:r>
      <w:r w:rsidR="00255B50" w:rsidRPr="2BFE85EC">
        <w:rPr>
          <w:rFonts w:ascii="Arial" w:hAnsi="Arial" w:cs="Arial"/>
          <w:i/>
          <w:iCs/>
          <w:lang w:val="en-US"/>
        </w:rPr>
        <w:t>shark + repellent</w:t>
      </w:r>
      <w:r w:rsidR="00255B50" w:rsidRPr="2BFE85EC">
        <w:rPr>
          <w:rFonts w:ascii="Arial" w:hAnsi="Arial" w:cs="Arial"/>
          <w:lang w:val="en-US"/>
        </w:rPr>
        <w:t>”, “</w:t>
      </w:r>
      <w:r w:rsidR="00255B50" w:rsidRPr="2BFE85EC">
        <w:rPr>
          <w:rFonts w:ascii="Arial" w:hAnsi="Arial" w:cs="Arial"/>
          <w:i/>
          <w:iCs/>
          <w:lang w:val="en-US"/>
        </w:rPr>
        <w:t>bycatch + mitigation</w:t>
      </w:r>
      <w:r w:rsidR="00255B50" w:rsidRPr="2BFE85EC">
        <w:rPr>
          <w:rFonts w:ascii="Arial" w:hAnsi="Arial" w:cs="Arial"/>
          <w:lang w:val="en-US"/>
        </w:rPr>
        <w:t>”.</w:t>
      </w:r>
      <w:r w:rsidR="00034F9F" w:rsidRPr="2BFE85EC">
        <w:rPr>
          <w:rFonts w:ascii="Arial" w:hAnsi="Arial" w:cs="Arial"/>
          <w:lang w:val="en-US"/>
        </w:rPr>
        <w:t xml:space="preserve"> </w:t>
      </w:r>
      <w:r w:rsidR="00255B50" w:rsidRPr="2BFE85EC">
        <w:rPr>
          <w:rFonts w:ascii="Arial" w:hAnsi="Arial" w:cs="Arial"/>
          <w:lang w:val="en-US"/>
        </w:rPr>
        <w:t>O</w:t>
      </w:r>
      <w:r w:rsidR="00105C7B" w:rsidRPr="2BFE85EC">
        <w:rPr>
          <w:rFonts w:ascii="Arial" w:hAnsi="Arial" w:cs="Arial"/>
          <w:lang w:val="en-US"/>
        </w:rPr>
        <w:t>pportunistic searches</w:t>
      </w:r>
      <w:r w:rsidR="00255B50" w:rsidRPr="2BFE85EC">
        <w:rPr>
          <w:rFonts w:ascii="Arial" w:hAnsi="Arial" w:cs="Arial"/>
          <w:lang w:val="en-US"/>
        </w:rPr>
        <w:t xml:space="preserve"> were conducted when reviewing papers, and when colleagues alerted the authors to papers that may </w:t>
      </w:r>
      <w:r w:rsidR="3CC7DB2C" w:rsidRPr="2BFE85EC">
        <w:rPr>
          <w:rFonts w:ascii="Arial" w:hAnsi="Arial" w:cs="Arial"/>
          <w:lang w:val="en-US"/>
        </w:rPr>
        <w:t xml:space="preserve">have </w:t>
      </w:r>
      <w:r w:rsidR="00255B50" w:rsidRPr="2BFE85EC">
        <w:rPr>
          <w:rFonts w:ascii="Arial" w:hAnsi="Arial" w:cs="Arial"/>
          <w:lang w:val="en-US"/>
        </w:rPr>
        <w:t xml:space="preserve">been missed in structured searches. </w:t>
      </w:r>
      <w:r w:rsidR="00A26C10" w:rsidRPr="2BFE85EC">
        <w:rPr>
          <w:rFonts w:ascii="Arial" w:hAnsi="Arial" w:cs="Arial"/>
          <w:lang w:val="en-US"/>
        </w:rPr>
        <w:t>Non-published or ‘</w:t>
      </w:r>
      <w:r w:rsidR="00671408" w:rsidRPr="2BFE85EC">
        <w:rPr>
          <w:rFonts w:ascii="Arial" w:hAnsi="Arial" w:cs="Arial"/>
          <w:lang w:val="en-US"/>
        </w:rPr>
        <w:t>g</w:t>
      </w:r>
      <w:r w:rsidR="00255B50" w:rsidRPr="2BFE85EC">
        <w:rPr>
          <w:rFonts w:ascii="Arial" w:hAnsi="Arial" w:cs="Arial"/>
          <w:lang w:val="en-US"/>
        </w:rPr>
        <w:t>rey literature</w:t>
      </w:r>
      <w:r w:rsidR="00671408" w:rsidRPr="2BFE85EC">
        <w:rPr>
          <w:rFonts w:ascii="Arial" w:hAnsi="Arial" w:cs="Arial"/>
          <w:lang w:val="en-US"/>
        </w:rPr>
        <w:t>’</w:t>
      </w:r>
      <w:r w:rsidR="00255B50" w:rsidRPr="2BFE85EC">
        <w:rPr>
          <w:rFonts w:ascii="Arial" w:hAnsi="Arial" w:cs="Arial"/>
          <w:lang w:val="en-US"/>
        </w:rPr>
        <w:t xml:space="preserve"> was </w:t>
      </w:r>
      <w:r w:rsidR="00423C0B" w:rsidRPr="2BFE85EC">
        <w:rPr>
          <w:rFonts w:ascii="Arial" w:hAnsi="Arial" w:cs="Arial"/>
          <w:lang w:val="en-US"/>
        </w:rPr>
        <w:t>sought</w:t>
      </w:r>
      <w:r w:rsidR="008E48F5" w:rsidRPr="2BFE85EC">
        <w:rPr>
          <w:rFonts w:ascii="Arial" w:hAnsi="Arial" w:cs="Arial"/>
          <w:lang w:val="en-US"/>
        </w:rPr>
        <w:t xml:space="preserve"> out </w:t>
      </w:r>
      <w:r w:rsidR="002E577C" w:rsidRPr="2BFE85EC">
        <w:rPr>
          <w:rFonts w:ascii="Arial" w:hAnsi="Arial" w:cs="Arial"/>
          <w:lang w:val="en-US"/>
        </w:rPr>
        <w:t xml:space="preserve">through the websites of </w:t>
      </w:r>
      <w:bookmarkStart w:id="2" w:name="_Int_sfnx1wx3"/>
      <w:r w:rsidR="5E0E52B4" w:rsidRPr="2BFE85EC">
        <w:rPr>
          <w:rFonts w:ascii="Arial" w:hAnsi="Arial" w:cs="Arial"/>
          <w:lang w:val="en-US"/>
        </w:rPr>
        <w:t>RFMOs</w:t>
      </w:r>
      <w:bookmarkEnd w:id="2"/>
      <w:r w:rsidR="00C00F09" w:rsidRPr="2BFE85EC">
        <w:rPr>
          <w:rFonts w:ascii="Arial" w:hAnsi="Arial" w:cs="Arial"/>
          <w:lang w:val="en-US"/>
        </w:rPr>
        <w:t>,</w:t>
      </w:r>
      <w:r w:rsidR="00255B50" w:rsidRPr="2BFE85EC">
        <w:rPr>
          <w:rFonts w:ascii="Arial" w:hAnsi="Arial" w:cs="Arial"/>
          <w:lang w:val="en-US"/>
        </w:rPr>
        <w:t xml:space="preserve"> fishing industry</w:t>
      </w:r>
      <w:r w:rsidR="003B731D" w:rsidRPr="2BFE85EC">
        <w:rPr>
          <w:rFonts w:ascii="Arial" w:hAnsi="Arial" w:cs="Arial"/>
          <w:lang w:val="en-US"/>
        </w:rPr>
        <w:t xml:space="preserve">, and </w:t>
      </w:r>
      <w:r w:rsidR="00255B50" w:rsidRPr="2BFE85EC">
        <w:rPr>
          <w:rFonts w:ascii="Arial" w:hAnsi="Arial" w:cs="Arial"/>
          <w:lang w:val="en-US"/>
        </w:rPr>
        <w:t>commercial bycatch mitigation technology manufacturers</w:t>
      </w:r>
      <w:r w:rsidR="003725F1" w:rsidRPr="2BFE85EC">
        <w:rPr>
          <w:rFonts w:ascii="Arial" w:hAnsi="Arial" w:cs="Arial"/>
          <w:lang w:val="en-US"/>
        </w:rPr>
        <w:t xml:space="preserve">, as well as </w:t>
      </w:r>
      <w:r w:rsidR="006B65BA" w:rsidRPr="2BFE85EC">
        <w:rPr>
          <w:rFonts w:ascii="Arial" w:hAnsi="Arial" w:cs="Arial"/>
          <w:lang w:val="en-US"/>
        </w:rPr>
        <w:t xml:space="preserve">by contacting </w:t>
      </w:r>
      <w:r w:rsidR="001D2093" w:rsidRPr="2BFE85EC">
        <w:rPr>
          <w:rFonts w:ascii="Arial" w:hAnsi="Arial" w:cs="Arial"/>
          <w:lang w:val="en-US"/>
        </w:rPr>
        <w:t xml:space="preserve">key researchers </w:t>
      </w:r>
      <w:r w:rsidR="00B90275" w:rsidRPr="2BFE85EC">
        <w:rPr>
          <w:rFonts w:ascii="Arial" w:hAnsi="Arial" w:cs="Arial"/>
          <w:lang w:val="en-US"/>
        </w:rPr>
        <w:t xml:space="preserve">via email or </w:t>
      </w:r>
      <w:r w:rsidR="00EF3E7E" w:rsidRPr="2BFE85EC">
        <w:rPr>
          <w:rFonts w:ascii="Arial" w:hAnsi="Arial" w:cs="Arial"/>
          <w:lang w:val="en-US"/>
        </w:rPr>
        <w:t xml:space="preserve">ResearchGate </w:t>
      </w:r>
      <w:r w:rsidR="007B7665" w:rsidRPr="2BFE85EC">
        <w:rPr>
          <w:rFonts w:ascii="Arial" w:hAnsi="Arial" w:cs="Arial"/>
          <w:lang w:val="en-US"/>
        </w:rPr>
        <w:t>(</w:t>
      </w:r>
      <w:hyperlink r:id="rId12">
        <w:r w:rsidR="007B7665" w:rsidRPr="2BFE85EC">
          <w:rPr>
            <w:rStyle w:val="Hyperlink"/>
            <w:rFonts w:ascii="Arial" w:hAnsi="Arial" w:cs="Arial"/>
            <w:lang w:val="en-US"/>
          </w:rPr>
          <w:t>https://www.researchgate.net/</w:t>
        </w:r>
      </w:hyperlink>
      <w:r w:rsidR="007B7665" w:rsidRPr="2BFE85EC">
        <w:rPr>
          <w:rFonts w:ascii="Arial" w:hAnsi="Arial" w:cs="Arial"/>
          <w:lang w:val="en-US"/>
        </w:rPr>
        <w:t>) to access relevant unpublished reports</w:t>
      </w:r>
      <w:r w:rsidR="00255B50" w:rsidRPr="2BFE85EC">
        <w:rPr>
          <w:rFonts w:ascii="Arial" w:hAnsi="Arial" w:cs="Arial"/>
          <w:lang w:val="en-US"/>
        </w:rPr>
        <w:t xml:space="preserve">. This resulted in </w:t>
      </w:r>
      <w:r w:rsidR="00081FE7" w:rsidRPr="2BFE85EC">
        <w:rPr>
          <w:rFonts w:ascii="Arial" w:hAnsi="Arial" w:cs="Arial"/>
          <w:lang w:val="en-US"/>
        </w:rPr>
        <w:t>271</w:t>
      </w:r>
      <w:r w:rsidR="00255B50" w:rsidRPr="2BFE85EC">
        <w:rPr>
          <w:rFonts w:ascii="Arial" w:hAnsi="Arial" w:cs="Arial"/>
          <w:lang w:val="en-US"/>
        </w:rPr>
        <w:t xml:space="preserve"> papers, reports &amp; promotional material being identified for further </w:t>
      </w:r>
      <w:r w:rsidR="00813042" w:rsidRPr="2BFE85EC">
        <w:rPr>
          <w:rFonts w:ascii="Arial" w:hAnsi="Arial" w:cs="Arial"/>
          <w:lang w:val="en-US"/>
        </w:rPr>
        <w:t>evaluation</w:t>
      </w:r>
      <w:r w:rsidR="00255B50" w:rsidRPr="2BFE85EC">
        <w:rPr>
          <w:rFonts w:ascii="Arial" w:hAnsi="Arial" w:cs="Arial"/>
          <w:lang w:val="en-US"/>
        </w:rPr>
        <w:t>.</w:t>
      </w:r>
      <w:r w:rsidR="00534DB9" w:rsidRPr="2BFE85EC">
        <w:rPr>
          <w:rFonts w:ascii="Arial" w:hAnsi="Arial" w:cs="Arial"/>
          <w:lang w:val="en-US"/>
        </w:rPr>
        <w:t xml:space="preserve"> </w:t>
      </w:r>
      <w:r w:rsidR="00586A5D" w:rsidRPr="2BFE85EC">
        <w:rPr>
          <w:rFonts w:ascii="Arial" w:hAnsi="Arial" w:cs="Arial"/>
          <w:lang w:val="en-US"/>
        </w:rPr>
        <w:t xml:space="preserve">Studies were not </w:t>
      </w:r>
      <w:r w:rsidR="004B740B" w:rsidRPr="2BFE85EC">
        <w:rPr>
          <w:rFonts w:ascii="Arial" w:hAnsi="Arial" w:cs="Arial"/>
          <w:lang w:val="en-US"/>
        </w:rPr>
        <w:t xml:space="preserve">considered further if they </w:t>
      </w:r>
      <w:r w:rsidR="00FD4269" w:rsidRPr="2BFE85EC">
        <w:rPr>
          <w:rFonts w:ascii="Arial" w:hAnsi="Arial" w:cs="Arial"/>
          <w:lang w:val="en-US"/>
        </w:rPr>
        <w:t>did not</w:t>
      </w:r>
      <w:r w:rsidR="00456B65" w:rsidRPr="2BFE85EC">
        <w:rPr>
          <w:rFonts w:ascii="Arial" w:hAnsi="Arial" w:cs="Arial"/>
          <w:lang w:val="en-US"/>
        </w:rPr>
        <w:t xml:space="preserve"> contain </w:t>
      </w:r>
      <w:r w:rsidR="002D019C" w:rsidRPr="2BFE85EC">
        <w:rPr>
          <w:rFonts w:ascii="Arial" w:hAnsi="Arial" w:cs="Arial"/>
          <w:lang w:val="en-US"/>
        </w:rPr>
        <w:t xml:space="preserve">empirical evidence </w:t>
      </w:r>
      <w:r w:rsidR="00393DF5" w:rsidRPr="2BFE85EC">
        <w:rPr>
          <w:rFonts w:ascii="Arial" w:hAnsi="Arial" w:cs="Arial"/>
          <w:lang w:val="en-US"/>
        </w:rPr>
        <w:t>relating to a</w:t>
      </w:r>
      <w:r w:rsidR="00721746" w:rsidRPr="2BFE85EC">
        <w:rPr>
          <w:rFonts w:ascii="Arial" w:hAnsi="Arial" w:cs="Arial"/>
          <w:lang w:val="en-US"/>
        </w:rPr>
        <w:t xml:space="preserve"> </w:t>
      </w:r>
      <w:r w:rsidR="002D019C" w:rsidRPr="2BFE85EC">
        <w:rPr>
          <w:rFonts w:ascii="Arial" w:hAnsi="Arial" w:cs="Arial"/>
          <w:lang w:val="en-US"/>
        </w:rPr>
        <w:t>technique</w:t>
      </w:r>
      <w:r w:rsidR="00255B50" w:rsidRPr="2BFE85EC">
        <w:rPr>
          <w:rFonts w:ascii="Arial" w:hAnsi="Arial" w:cs="Arial"/>
          <w:lang w:val="en-US"/>
        </w:rPr>
        <w:t>.</w:t>
      </w:r>
      <w:r w:rsidR="00034F9F" w:rsidRPr="2BFE85EC">
        <w:rPr>
          <w:rFonts w:ascii="Arial" w:hAnsi="Arial" w:cs="Arial"/>
          <w:lang w:val="en-US"/>
        </w:rPr>
        <w:t xml:space="preserve"> </w:t>
      </w:r>
      <w:r w:rsidR="00255B50" w:rsidRPr="2BFE85EC">
        <w:rPr>
          <w:rFonts w:ascii="Arial" w:hAnsi="Arial" w:cs="Arial"/>
          <w:lang w:val="en-US"/>
        </w:rPr>
        <w:t xml:space="preserve">The final list </w:t>
      </w:r>
      <w:r w:rsidR="008D3B62" w:rsidRPr="2BFE85EC">
        <w:rPr>
          <w:rFonts w:ascii="Arial" w:hAnsi="Arial" w:cs="Arial"/>
          <w:lang w:val="en-US"/>
        </w:rPr>
        <w:t xml:space="preserve">for inclusion </w:t>
      </w:r>
      <w:r w:rsidR="00A94400" w:rsidRPr="2BFE85EC">
        <w:rPr>
          <w:rFonts w:ascii="Arial" w:hAnsi="Arial" w:cs="Arial"/>
          <w:lang w:val="en-US"/>
        </w:rPr>
        <w:t>comprised</w:t>
      </w:r>
      <w:r w:rsidR="00255B50" w:rsidRPr="2BFE85EC">
        <w:rPr>
          <w:rFonts w:ascii="Arial" w:hAnsi="Arial" w:cs="Arial"/>
          <w:lang w:val="en-US"/>
        </w:rPr>
        <w:t xml:space="preserve"> </w:t>
      </w:r>
      <w:r w:rsidR="007D1C0D" w:rsidRPr="2BFE85EC">
        <w:rPr>
          <w:rFonts w:ascii="Arial" w:hAnsi="Arial" w:cs="Arial"/>
          <w:lang w:val="en-US"/>
        </w:rPr>
        <w:t>184</w:t>
      </w:r>
      <w:r w:rsidR="00255B50" w:rsidRPr="2BFE85EC">
        <w:rPr>
          <w:rFonts w:ascii="Arial" w:hAnsi="Arial" w:cs="Arial"/>
          <w:lang w:val="en-US"/>
        </w:rPr>
        <w:t xml:space="preserve"> papers. </w:t>
      </w:r>
    </w:p>
    <w:p w14:paraId="6B6BBE0E" w14:textId="074B326C" w:rsidR="000935A1" w:rsidRPr="001D52DA" w:rsidRDefault="00466FF0" w:rsidP="001D52DA">
      <w:pPr>
        <w:spacing w:after="0" w:line="240" w:lineRule="auto"/>
        <w:jc w:val="both"/>
        <w:rPr>
          <w:rFonts w:ascii="Arial" w:hAnsi="Arial" w:cs="Arial"/>
          <w:lang w:val="en-US"/>
        </w:rPr>
      </w:pPr>
      <w:r w:rsidRPr="001D52DA">
        <w:rPr>
          <w:rFonts w:ascii="Arial" w:hAnsi="Arial" w:cs="Arial"/>
          <w:lang w:val="en-US"/>
        </w:rPr>
        <w:lastRenderedPageBreak/>
        <w:t xml:space="preserve">In </w:t>
      </w:r>
      <w:r w:rsidR="00D94A4E" w:rsidRPr="001D52DA">
        <w:rPr>
          <w:rFonts w:ascii="Arial" w:hAnsi="Arial" w:cs="Arial"/>
          <w:lang w:val="en-US"/>
        </w:rPr>
        <w:t xml:space="preserve">reporting the results of this </w:t>
      </w:r>
      <w:r w:rsidR="00DC5C43" w:rsidRPr="001D52DA">
        <w:rPr>
          <w:rFonts w:ascii="Arial" w:hAnsi="Arial" w:cs="Arial"/>
          <w:lang w:val="en-US"/>
        </w:rPr>
        <w:t>review,</w:t>
      </w:r>
      <w:r w:rsidR="00D94A4E" w:rsidRPr="001D52DA">
        <w:rPr>
          <w:rFonts w:ascii="Arial" w:hAnsi="Arial" w:cs="Arial"/>
          <w:lang w:val="en-US"/>
        </w:rPr>
        <w:t xml:space="preserve"> </w:t>
      </w:r>
      <w:r w:rsidR="003F0C46" w:rsidRPr="001D52DA">
        <w:rPr>
          <w:rFonts w:ascii="Arial" w:hAnsi="Arial" w:cs="Arial"/>
          <w:lang w:val="en-US"/>
        </w:rPr>
        <w:t>w</w:t>
      </w:r>
      <w:r w:rsidR="00255B50" w:rsidRPr="001D52DA">
        <w:rPr>
          <w:rFonts w:ascii="Arial" w:hAnsi="Arial" w:cs="Arial"/>
          <w:lang w:val="en-US"/>
        </w:rPr>
        <w:t>e follow</w:t>
      </w:r>
      <w:r w:rsidR="00621661" w:rsidRPr="001D52DA">
        <w:rPr>
          <w:rFonts w:ascii="Arial" w:hAnsi="Arial" w:cs="Arial"/>
          <w:lang w:val="en-US"/>
        </w:rPr>
        <w:t xml:space="preserve"> </w:t>
      </w:r>
      <w:r w:rsidR="003F0C46" w:rsidRPr="001D52DA">
        <w:rPr>
          <w:rFonts w:ascii="Arial" w:hAnsi="Arial" w:cs="Arial"/>
          <w:noProof/>
          <w:lang w:val="en-US"/>
        </w:rPr>
        <w:t>Patterson et al. (2014)</w:t>
      </w:r>
      <w:r w:rsidR="00C32315" w:rsidRPr="001D52DA">
        <w:rPr>
          <w:rFonts w:ascii="Arial" w:hAnsi="Arial" w:cs="Arial"/>
          <w:lang w:val="en-US"/>
        </w:rPr>
        <w:t xml:space="preserve">, </w:t>
      </w:r>
      <w:r w:rsidR="001933B9" w:rsidRPr="001D52DA">
        <w:rPr>
          <w:rFonts w:ascii="Arial" w:hAnsi="Arial" w:cs="Arial"/>
          <w:lang w:val="en-US"/>
        </w:rPr>
        <w:t xml:space="preserve">in </w:t>
      </w:r>
      <w:r w:rsidR="00C32315" w:rsidRPr="001D52DA">
        <w:rPr>
          <w:rFonts w:ascii="Arial" w:hAnsi="Arial" w:cs="Arial"/>
          <w:lang w:val="en-US"/>
        </w:rPr>
        <w:t xml:space="preserve">dividing </w:t>
      </w:r>
      <w:r w:rsidR="00255B50" w:rsidRPr="001D52DA">
        <w:rPr>
          <w:rFonts w:ascii="Arial" w:hAnsi="Arial" w:cs="Arial"/>
          <w:lang w:val="en-US"/>
        </w:rPr>
        <w:t xml:space="preserve">bycatch mitigation techniques </w:t>
      </w:r>
      <w:r w:rsidR="00C32315" w:rsidRPr="001D52DA">
        <w:rPr>
          <w:rFonts w:ascii="Arial" w:hAnsi="Arial" w:cs="Arial"/>
          <w:lang w:val="en-US"/>
        </w:rPr>
        <w:t xml:space="preserve">into </w:t>
      </w:r>
      <w:r w:rsidR="00676C0C" w:rsidRPr="001D52DA">
        <w:rPr>
          <w:rFonts w:ascii="Arial" w:hAnsi="Arial" w:cs="Arial"/>
          <w:lang w:val="en-US"/>
        </w:rPr>
        <w:t>a hierarch</w:t>
      </w:r>
      <w:r w:rsidR="00400021" w:rsidRPr="001D52DA">
        <w:rPr>
          <w:rFonts w:ascii="Arial" w:hAnsi="Arial" w:cs="Arial"/>
          <w:lang w:val="en-US"/>
        </w:rPr>
        <w:t>ical structure</w:t>
      </w:r>
      <w:r w:rsidR="00676C0C" w:rsidRPr="001D52DA">
        <w:rPr>
          <w:rFonts w:ascii="Arial" w:hAnsi="Arial" w:cs="Arial"/>
          <w:lang w:val="en-US"/>
        </w:rPr>
        <w:t xml:space="preserve"> of </w:t>
      </w:r>
      <w:r w:rsidR="00334F7B" w:rsidRPr="001D52DA">
        <w:rPr>
          <w:rFonts w:ascii="Arial" w:hAnsi="Arial" w:cs="Arial"/>
          <w:lang w:val="en-US"/>
        </w:rPr>
        <w:t>three sections</w:t>
      </w:r>
      <w:r w:rsidR="00676C0C" w:rsidRPr="001D52DA">
        <w:rPr>
          <w:rFonts w:ascii="Arial" w:hAnsi="Arial" w:cs="Arial"/>
          <w:lang w:val="en-US"/>
        </w:rPr>
        <w:t xml:space="preserve"> from </w:t>
      </w:r>
      <w:r w:rsidR="00D36956" w:rsidRPr="001D52DA">
        <w:rPr>
          <w:rFonts w:ascii="Arial" w:hAnsi="Arial" w:cs="Arial"/>
          <w:lang w:val="en-US"/>
        </w:rPr>
        <w:t xml:space="preserve">the </w:t>
      </w:r>
      <w:r w:rsidR="00676C0C" w:rsidRPr="001D52DA">
        <w:rPr>
          <w:rFonts w:ascii="Arial" w:hAnsi="Arial" w:cs="Arial"/>
          <w:lang w:val="en-US"/>
        </w:rPr>
        <w:t>most to least</w:t>
      </w:r>
      <w:r w:rsidR="00BB6D3C" w:rsidRPr="001D52DA">
        <w:rPr>
          <w:rFonts w:ascii="Arial" w:hAnsi="Arial" w:cs="Arial"/>
          <w:lang w:val="en-US"/>
        </w:rPr>
        <w:t xml:space="preserve"> desirable</w:t>
      </w:r>
      <w:r w:rsidR="00E5120F" w:rsidRPr="001D52DA">
        <w:rPr>
          <w:rFonts w:ascii="Arial" w:hAnsi="Arial" w:cs="Arial"/>
          <w:lang w:val="en-US"/>
        </w:rPr>
        <w:t xml:space="preserve"> approach</w:t>
      </w:r>
      <w:r w:rsidR="00334F7B" w:rsidRPr="001D52DA">
        <w:rPr>
          <w:rFonts w:ascii="Arial" w:hAnsi="Arial" w:cs="Arial"/>
          <w:lang w:val="en-US"/>
        </w:rPr>
        <w:t xml:space="preserve">: </w:t>
      </w:r>
      <w:r w:rsidR="00C32315" w:rsidRPr="001D52DA">
        <w:rPr>
          <w:rFonts w:ascii="Arial" w:hAnsi="Arial" w:cs="Arial"/>
          <w:lang w:val="en-US"/>
        </w:rPr>
        <w:t xml:space="preserve">preventing capture, </w:t>
      </w:r>
      <w:r w:rsidR="00334F7B" w:rsidRPr="001D52DA">
        <w:rPr>
          <w:rFonts w:ascii="Arial" w:hAnsi="Arial" w:cs="Arial"/>
          <w:lang w:val="en-US"/>
        </w:rPr>
        <w:t>enabling</w:t>
      </w:r>
      <w:r w:rsidR="009B5B77" w:rsidRPr="001D52DA">
        <w:rPr>
          <w:rFonts w:ascii="Arial" w:hAnsi="Arial" w:cs="Arial"/>
          <w:lang w:val="en-US"/>
        </w:rPr>
        <w:t xml:space="preserve"> escape, </w:t>
      </w:r>
      <w:r w:rsidR="00334F7B" w:rsidRPr="001D52DA">
        <w:rPr>
          <w:rFonts w:ascii="Arial" w:hAnsi="Arial" w:cs="Arial"/>
          <w:lang w:val="en-US"/>
        </w:rPr>
        <w:t>and</w:t>
      </w:r>
      <w:r w:rsidR="009934E3" w:rsidRPr="001D52DA">
        <w:rPr>
          <w:rFonts w:ascii="Arial" w:hAnsi="Arial" w:cs="Arial"/>
          <w:lang w:val="en-US"/>
        </w:rPr>
        <w:t xml:space="preserve"> decreasing at-vessel mortality</w:t>
      </w:r>
      <w:r w:rsidR="00E048E5" w:rsidRPr="001D52DA">
        <w:rPr>
          <w:rFonts w:ascii="Arial" w:hAnsi="Arial" w:cs="Arial"/>
          <w:lang w:val="en-US"/>
        </w:rPr>
        <w:t>/</w:t>
      </w:r>
      <w:r w:rsidR="009B5B77" w:rsidRPr="001D52DA">
        <w:rPr>
          <w:rFonts w:ascii="Arial" w:hAnsi="Arial" w:cs="Arial"/>
          <w:lang w:val="en-US"/>
        </w:rPr>
        <w:t>increasing post-release survival.</w:t>
      </w:r>
      <w:r w:rsidR="00034F9F" w:rsidRPr="001D52DA">
        <w:rPr>
          <w:rFonts w:ascii="Arial" w:hAnsi="Arial" w:cs="Arial"/>
          <w:lang w:val="en-US"/>
        </w:rPr>
        <w:t xml:space="preserve"> </w:t>
      </w:r>
    </w:p>
    <w:p w14:paraId="76EB34FE" w14:textId="77777777" w:rsidR="001D52DA" w:rsidRDefault="001D52DA" w:rsidP="001D52DA">
      <w:pPr>
        <w:spacing w:after="0" w:line="240" w:lineRule="auto"/>
        <w:jc w:val="both"/>
        <w:rPr>
          <w:rFonts w:ascii="Arial" w:hAnsi="Arial" w:cs="Arial"/>
          <w:lang w:val="en-US"/>
        </w:rPr>
      </w:pPr>
    </w:p>
    <w:p w14:paraId="2F1513B7" w14:textId="4CB5D64D" w:rsidR="00A8330A" w:rsidRDefault="005E4206" w:rsidP="001D52DA">
      <w:pPr>
        <w:spacing w:after="0" w:line="240" w:lineRule="auto"/>
        <w:jc w:val="both"/>
        <w:rPr>
          <w:rFonts w:ascii="Arial" w:hAnsi="Arial" w:cs="Arial"/>
          <w:lang w:val="en-US"/>
        </w:rPr>
      </w:pPr>
      <w:r w:rsidRPr="001D52DA">
        <w:rPr>
          <w:rFonts w:ascii="Arial" w:hAnsi="Arial" w:cs="Arial"/>
          <w:lang w:val="en-US"/>
        </w:rPr>
        <w:t>Following Hamilton and Baker (2019</w:t>
      </w:r>
      <w:r w:rsidR="00E90E05" w:rsidRPr="001D52DA">
        <w:rPr>
          <w:rFonts w:ascii="Arial" w:hAnsi="Arial" w:cs="Arial"/>
          <w:lang w:val="en-US"/>
        </w:rPr>
        <w:t xml:space="preserve">) we restricted this review to technical mitigation measures. </w:t>
      </w:r>
      <w:r w:rsidR="00B02686" w:rsidRPr="001D52DA">
        <w:rPr>
          <w:rFonts w:ascii="Arial" w:hAnsi="Arial" w:cs="Arial"/>
          <w:lang w:val="en-US"/>
        </w:rPr>
        <w:t xml:space="preserve">Effective </w:t>
      </w:r>
      <w:r w:rsidR="001C24D5" w:rsidRPr="001D52DA">
        <w:rPr>
          <w:rFonts w:ascii="Arial" w:hAnsi="Arial" w:cs="Arial"/>
          <w:lang w:val="en-US"/>
        </w:rPr>
        <w:t xml:space="preserve">bycatch mitigation strategies </w:t>
      </w:r>
      <w:r w:rsidR="00663AF4" w:rsidRPr="001D52DA">
        <w:rPr>
          <w:rFonts w:ascii="Arial" w:hAnsi="Arial" w:cs="Arial"/>
          <w:lang w:val="en-US"/>
        </w:rPr>
        <w:t xml:space="preserve">for sharks </w:t>
      </w:r>
      <w:r w:rsidR="001C24D5" w:rsidRPr="001D52DA">
        <w:rPr>
          <w:rFonts w:ascii="Arial" w:hAnsi="Arial" w:cs="Arial"/>
          <w:lang w:val="en-US"/>
        </w:rPr>
        <w:t xml:space="preserve">often comprise a suite of management measures in conjunction with technical mitigation. These include traditional input and output controls, operational adjustments through ‘codes of practice’ protocols (e.g., ‘move-on’ provisions, </w:t>
      </w:r>
      <w:proofErr w:type="gramStart"/>
      <w:r w:rsidR="001C24D5" w:rsidRPr="001D52DA">
        <w:rPr>
          <w:rFonts w:ascii="Arial" w:hAnsi="Arial" w:cs="Arial"/>
          <w:lang w:val="en-US"/>
        </w:rPr>
        <w:t>handling</w:t>
      </w:r>
      <w:proofErr w:type="gramEnd"/>
      <w:r w:rsidR="001C24D5" w:rsidRPr="001D52DA">
        <w:rPr>
          <w:rFonts w:ascii="Arial" w:hAnsi="Arial" w:cs="Arial"/>
          <w:lang w:val="en-US"/>
        </w:rPr>
        <w:t xml:space="preserve"> and release protocols) and implementation of appropriately designated spatial and/or temporal closures </w:t>
      </w:r>
      <w:r w:rsidR="002C7029" w:rsidRPr="001D52DA">
        <w:rPr>
          <w:rFonts w:ascii="Arial" w:hAnsi="Arial" w:cs="Arial"/>
          <w:noProof/>
          <w:lang w:val="en-US"/>
        </w:rPr>
        <w:t>(Dunn et al. 2011, Kaplan et al. 2014, Hazen et al. 2018)</w:t>
      </w:r>
      <w:r w:rsidR="001C24D5" w:rsidRPr="001D52DA">
        <w:rPr>
          <w:rFonts w:ascii="Arial" w:hAnsi="Arial" w:cs="Arial"/>
          <w:lang w:val="en-US"/>
        </w:rPr>
        <w:t xml:space="preserve">. </w:t>
      </w:r>
      <w:r w:rsidR="00E90E05" w:rsidRPr="001D52DA">
        <w:rPr>
          <w:rFonts w:ascii="Arial" w:hAnsi="Arial" w:cs="Arial"/>
          <w:lang w:val="en-US"/>
        </w:rPr>
        <w:t xml:space="preserve">These approaches </w:t>
      </w:r>
      <w:r w:rsidR="00B02686" w:rsidRPr="001D52DA">
        <w:rPr>
          <w:rFonts w:ascii="Arial" w:hAnsi="Arial" w:cs="Arial"/>
          <w:lang w:val="en-US"/>
        </w:rPr>
        <w:t xml:space="preserve">are important and </w:t>
      </w:r>
      <w:r w:rsidR="00E90E05" w:rsidRPr="001D52DA">
        <w:rPr>
          <w:rFonts w:ascii="Arial" w:hAnsi="Arial" w:cs="Arial"/>
          <w:lang w:val="en-US"/>
        </w:rPr>
        <w:t xml:space="preserve">will be reviewed separately (D. Drynan and </w:t>
      </w:r>
      <w:bookmarkStart w:id="3" w:name="_Int_cDBgP0DM"/>
      <w:r w:rsidR="00E90E05" w:rsidRPr="001D52DA">
        <w:rPr>
          <w:rFonts w:ascii="Arial" w:hAnsi="Arial" w:cs="Arial"/>
          <w:lang w:val="en-US"/>
        </w:rPr>
        <w:t>GB</w:t>
      </w:r>
      <w:bookmarkEnd w:id="3"/>
      <w:r w:rsidR="00E90E05" w:rsidRPr="001D52DA">
        <w:rPr>
          <w:rFonts w:ascii="Arial" w:hAnsi="Arial" w:cs="Arial"/>
          <w:lang w:val="en-US"/>
        </w:rPr>
        <w:t xml:space="preserve"> Baker, unpublished). </w:t>
      </w:r>
      <w:r w:rsidR="00A16566" w:rsidRPr="001D52DA">
        <w:rPr>
          <w:rFonts w:ascii="Arial" w:hAnsi="Arial" w:cs="Arial"/>
          <w:lang w:val="en-US"/>
        </w:rPr>
        <w:t xml:space="preserve">Development and implementation </w:t>
      </w:r>
      <w:r w:rsidR="001C24D5" w:rsidRPr="001D52DA">
        <w:rPr>
          <w:rFonts w:ascii="Arial" w:hAnsi="Arial" w:cs="Arial"/>
          <w:lang w:val="en-US"/>
        </w:rPr>
        <w:t xml:space="preserve">of multi-jurisdictional agreements, regulations and/or legislation to facilitate mitigation </w:t>
      </w:r>
      <w:r w:rsidR="00A94400" w:rsidRPr="001D52DA">
        <w:rPr>
          <w:rFonts w:ascii="Arial" w:hAnsi="Arial" w:cs="Arial"/>
          <w:lang w:val="en-US"/>
        </w:rPr>
        <w:t xml:space="preserve">uptake </w:t>
      </w:r>
      <w:r w:rsidR="001C24D5" w:rsidRPr="001D52DA">
        <w:rPr>
          <w:rFonts w:ascii="Arial" w:hAnsi="Arial" w:cs="Arial"/>
          <w:lang w:val="en-US"/>
        </w:rPr>
        <w:t>are also likely to be important</w:t>
      </w:r>
      <w:r w:rsidR="0022778A" w:rsidRPr="001D52DA">
        <w:rPr>
          <w:rFonts w:ascii="Arial" w:hAnsi="Arial" w:cs="Arial"/>
          <w:lang w:val="en-US"/>
        </w:rPr>
        <w:t xml:space="preserve">, </w:t>
      </w:r>
      <w:r w:rsidR="00A94400" w:rsidRPr="001D52DA">
        <w:rPr>
          <w:rFonts w:ascii="Arial" w:hAnsi="Arial" w:cs="Arial"/>
          <w:lang w:val="en-US"/>
        </w:rPr>
        <w:t>e.g.,</w:t>
      </w:r>
      <w:r w:rsidR="001C24D5" w:rsidRPr="001D52DA">
        <w:rPr>
          <w:rFonts w:ascii="Arial" w:hAnsi="Arial" w:cs="Arial"/>
          <w:lang w:val="en-US"/>
        </w:rPr>
        <w:t xml:space="preserve"> </w:t>
      </w:r>
      <w:r w:rsidR="00A94400" w:rsidRPr="001D52DA">
        <w:rPr>
          <w:rFonts w:ascii="Arial" w:hAnsi="Arial" w:cs="Arial"/>
          <w:lang w:val="en-US"/>
        </w:rPr>
        <w:t xml:space="preserve">through </w:t>
      </w:r>
      <w:r w:rsidR="00A16566" w:rsidRPr="001D52DA">
        <w:rPr>
          <w:rFonts w:ascii="Arial" w:hAnsi="Arial" w:cs="Arial"/>
          <w:lang w:val="en-US"/>
        </w:rPr>
        <w:t xml:space="preserve">Multilateral Environmental Agreements </w:t>
      </w:r>
      <w:r w:rsidR="00A94400" w:rsidRPr="001D52DA">
        <w:rPr>
          <w:rFonts w:ascii="Arial" w:hAnsi="Arial" w:cs="Arial"/>
          <w:lang w:val="en-US"/>
        </w:rPr>
        <w:t xml:space="preserve">(MEAs) such as </w:t>
      </w:r>
      <w:bookmarkStart w:id="4" w:name="_Int_JbYEhxlk"/>
      <w:r w:rsidR="00550A49" w:rsidRPr="001D52DA">
        <w:rPr>
          <w:rFonts w:ascii="Arial" w:hAnsi="Arial" w:cs="Arial"/>
          <w:noProof/>
          <w:lang w:val="en-US"/>
        </w:rPr>
        <w:t>CMS</w:t>
      </w:r>
      <w:bookmarkEnd w:id="4"/>
      <w:r w:rsidR="00550A49" w:rsidRPr="001D52DA">
        <w:rPr>
          <w:rFonts w:ascii="Arial" w:hAnsi="Arial" w:cs="Arial"/>
          <w:noProof/>
          <w:lang w:val="en-US"/>
        </w:rPr>
        <w:t xml:space="preserve"> (2016), </w:t>
      </w:r>
      <w:r w:rsidR="00A94400" w:rsidRPr="001D52DA">
        <w:rPr>
          <w:rFonts w:ascii="Arial" w:hAnsi="Arial" w:cs="Arial"/>
          <w:noProof/>
          <w:lang w:val="en-US"/>
        </w:rPr>
        <w:t>or R</w:t>
      </w:r>
      <w:r w:rsidR="27A2BD27" w:rsidRPr="001D52DA">
        <w:rPr>
          <w:rFonts w:ascii="Arial" w:hAnsi="Arial" w:cs="Arial"/>
          <w:noProof/>
          <w:lang w:val="en-US"/>
        </w:rPr>
        <w:t>FMOs</w:t>
      </w:r>
      <w:r w:rsidR="00A94400" w:rsidRPr="001D52DA">
        <w:rPr>
          <w:rFonts w:ascii="Arial" w:hAnsi="Arial" w:cs="Arial"/>
          <w:noProof/>
          <w:lang w:val="en-US"/>
        </w:rPr>
        <w:t xml:space="preserve"> (</w:t>
      </w:r>
      <w:bookmarkStart w:id="5" w:name="_Int_iqMqBHZy"/>
      <w:r w:rsidR="00550A49" w:rsidRPr="001D52DA">
        <w:rPr>
          <w:rFonts w:ascii="Arial" w:hAnsi="Arial" w:cs="Arial"/>
          <w:noProof/>
          <w:lang w:val="en-US"/>
        </w:rPr>
        <w:t>IOTC</w:t>
      </w:r>
      <w:bookmarkEnd w:id="5"/>
      <w:r w:rsidR="00550A49" w:rsidRPr="001D52DA">
        <w:rPr>
          <w:rFonts w:ascii="Arial" w:hAnsi="Arial" w:cs="Arial"/>
          <w:noProof/>
          <w:lang w:val="en-US"/>
        </w:rPr>
        <w:t xml:space="preserve"> 2017, </w:t>
      </w:r>
      <w:bookmarkStart w:id="6" w:name="_Int_CoRfzxUR"/>
      <w:r w:rsidR="00550A49" w:rsidRPr="001D52DA">
        <w:rPr>
          <w:rFonts w:ascii="Arial" w:hAnsi="Arial" w:cs="Arial"/>
          <w:noProof/>
          <w:lang w:val="en-US"/>
        </w:rPr>
        <w:t>WCPFC</w:t>
      </w:r>
      <w:bookmarkEnd w:id="6"/>
      <w:r w:rsidR="00550A49" w:rsidRPr="001D52DA">
        <w:rPr>
          <w:rFonts w:ascii="Arial" w:hAnsi="Arial" w:cs="Arial"/>
          <w:noProof/>
          <w:lang w:val="en-US"/>
        </w:rPr>
        <w:t xml:space="preserve"> 2019)</w:t>
      </w:r>
      <w:r w:rsidR="00B02686" w:rsidRPr="001D52DA">
        <w:rPr>
          <w:rFonts w:ascii="Arial" w:hAnsi="Arial" w:cs="Arial"/>
          <w:lang w:val="en-US"/>
        </w:rPr>
        <w:t xml:space="preserve"> but are also </w:t>
      </w:r>
      <w:r w:rsidRPr="001D52DA">
        <w:rPr>
          <w:rFonts w:ascii="Arial" w:hAnsi="Arial" w:cs="Arial"/>
          <w:lang w:val="en-US"/>
        </w:rPr>
        <w:t>outside the scope of this review</w:t>
      </w:r>
      <w:r w:rsidR="00B02686" w:rsidRPr="001D52DA">
        <w:rPr>
          <w:rFonts w:ascii="Arial" w:hAnsi="Arial" w:cs="Arial"/>
          <w:lang w:val="en-US"/>
        </w:rPr>
        <w:t>.</w:t>
      </w:r>
    </w:p>
    <w:p w14:paraId="7E6E2444" w14:textId="77777777" w:rsidR="001D52DA" w:rsidRPr="001D52DA" w:rsidRDefault="001D52DA" w:rsidP="001D52DA">
      <w:pPr>
        <w:spacing w:after="0" w:line="240" w:lineRule="auto"/>
        <w:jc w:val="both"/>
        <w:rPr>
          <w:rFonts w:ascii="Arial" w:hAnsi="Arial" w:cs="Arial"/>
          <w:lang w:val="en-US"/>
        </w:rPr>
      </w:pPr>
    </w:p>
    <w:p w14:paraId="10C44B8B" w14:textId="4274F120" w:rsidR="00A36AB9" w:rsidRPr="001D52DA" w:rsidRDefault="00A36AB9" w:rsidP="001D52DA">
      <w:pPr>
        <w:pStyle w:val="ListParagraph"/>
        <w:keepNext/>
        <w:numPr>
          <w:ilvl w:val="0"/>
          <w:numId w:val="14"/>
        </w:numPr>
        <w:spacing w:after="0" w:line="240" w:lineRule="auto"/>
        <w:ind w:left="540" w:hanging="540"/>
        <w:jc w:val="both"/>
        <w:rPr>
          <w:rFonts w:ascii="Arial" w:hAnsi="Arial" w:cs="Arial"/>
          <w:b/>
          <w:bCs/>
          <w:lang w:val="en-US"/>
        </w:rPr>
      </w:pPr>
      <w:r w:rsidRPr="001D52DA">
        <w:rPr>
          <w:rFonts w:ascii="Arial" w:hAnsi="Arial" w:cs="Arial"/>
          <w:b/>
          <w:bCs/>
          <w:lang w:val="en-US"/>
        </w:rPr>
        <w:t>Results</w:t>
      </w:r>
    </w:p>
    <w:p w14:paraId="23ACB7D1" w14:textId="77777777" w:rsidR="001D52DA" w:rsidRDefault="001D52DA" w:rsidP="001D52DA">
      <w:pPr>
        <w:spacing w:after="0" w:line="240" w:lineRule="auto"/>
        <w:jc w:val="both"/>
        <w:rPr>
          <w:rFonts w:ascii="Arial" w:hAnsi="Arial" w:cs="Arial"/>
          <w:lang w:val="en-US"/>
        </w:rPr>
      </w:pPr>
    </w:p>
    <w:p w14:paraId="18DF6CE0" w14:textId="0562358B" w:rsidR="00DA24E8" w:rsidRPr="001D52DA" w:rsidRDefault="00383615" w:rsidP="001D52DA">
      <w:pPr>
        <w:spacing w:after="0" w:line="240" w:lineRule="auto"/>
        <w:jc w:val="both"/>
        <w:rPr>
          <w:rFonts w:ascii="Arial" w:hAnsi="Arial" w:cs="Arial"/>
          <w:lang w:val="en-US"/>
        </w:rPr>
      </w:pPr>
      <w:r w:rsidRPr="001D52DA">
        <w:rPr>
          <w:rFonts w:ascii="Arial" w:hAnsi="Arial" w:cs="Arial"/>
          <w:lang w:val="en-US"/>
        </w:rPr>
        <w:t>A synopsis of the technical mitigation assessment is provided below</w:t>
      </w:r>
      <w:r w:rsidR="006D656A" w:rsidRPr="001D52DA">
        <w:rPr>
          <w:rFonts w:ascii="Arial" w:hAnsi="Arial" w:cs="Arial"/>
          <w:lang w:val="en-US"/>
        </w:rPr>
        <w:t>.</w:t>
      </w:r>
      <w:r w:rsidR="00920C8B" w:rsidRPr="001D52DA">
        <w:rPr>
          <w:rFonts w:ascii="Arial" w:hAnsi="Arial" w:cs="Arial"/>
          <w:lang w:val="en-US"/>
        </w:rPr>
        <w:t xml:space="preserve"> </w:t>
      </w:r>
      <w:r w:rsidR="006D656A" w:rsidRPr="001D52DA">
        <w:rPr>
          <w:rFonts w:ascii="Arial" w:hAnsi="Arial" w:cs="Arial"/>
          <w:lang w:val="en-US"/>
        </w:rPr>
        <w:t>A summary of the assessment and effectiveness of each technical measure identified is provided in Table 1</w:t>
      </w:r>
      <w:r w:rsidR="00D31AE8" w:rsidRPr="001D52DA">
        <w:rPr>
          <w:rFonts w:ascii="Arial" w:hAnsi="Arial" w:cs="Arial"/>
          <w:lang w:val="en-US"/>
        </w:rPr>
        <w:t xml:space="preserve">. </w:t>
      </w:r>
    </w:p>
    <w:p w14:paraId="1E405472" w14:textId="04F4A62D" w:rsidR="002C3468" w:rsidRPr="001D52DA" w:rsidRDefault="00667BBF" w:rsidP="001D52DA">
      <w:pPr>
        <w:spacing w:after="0" w:line="240" w:lineRule="auto"/>
        <w:jc w:val="both"/>
        <w:rPr>
          <w:rFonts w:ascii="Arial" w:hAnsi="Arial" w:cs="Arial"/>
          <w:lang w:val="en-US"/>
        </w:rPr>
      </w:pPr>
      <w:r w:rsidRPr="001D52DA">
        <w:rPr>
          <w:rFonts w:ascii="Arial" w:hAnsi="Arial" w:cs="Arial"/>
          <w:lang w:val="en-US"/>
        </w:rPr>
        <w:t xml:space="preserve">While this provides an </w:t>
      </w:r>
      <w:r w:rsidR="00DF1074" w:rsidRPr="001D52DA">
        <w:rPr>
          <w:rFonts w:ascii="Arial" w:hAnsi="Arial" w:cs="Arial"/>
          <w:lang w:val="en-US"/>
        </w:rPr>
        <w:t>overview</w:t>
      </w:r>
      <w:r w:rsidRPr="001D52DA">
        <w:rPr>
          <w:rFonts w:ascii="Arial" w:hAnsi="Arial" w:cs="Arial"/>
          <w:lang w:val="en-US"/>
        </w:rPr>
        <w:t xml:space="preserve"> of technical mitigation measures,</w:t>
      </w:r>
      <w:r w:rsidR="00DF1074" w:rsidRPr="001D52DA">
        <w:rPr>
          <w:rFonts w:ascii="Arial" w:hAnsi="Arial" w:cs="Arial"/>
          <w:lang w:val="en-US"/>
        </w:rPr>
        <w:t xml:space="preserve"> </w:t>
      </w:r>
      <w:r w:rsidR="00801E05" w:rsidRPr="001D52DA">
        <w:rPr>
          <w:rFonts w:ascii="Arial" w:hAnsi="Arial" w:cs="Arial"/>
          <w:lang w:val="en-US"/>
        </w:rPr>
        <w:t>caution should be exercised before extending proven measures to other fisheries. Fishery</w:t>
      </w:r>
      <w:r w:rsidR="00DF1074" w:rsidRPr="001D52DA">
        <w:rPr>
          <w:rFonts w:ascii="Arial" w:hAnsi="Arial" w:cs="Arial"/>
          <w:lang w:val="en-US"/>
        </w:rPr>
        <w:t xml:space="preserve">-specific characteristics </w:t>
      </w:r>
      <w:r w:rsidR="002774C4" w:rsidRPr="001D52DA">
        <w:rPr>
          <w:rFonts w:ascii="Arial" w:hAnsi="Arial" w:cs="Arial"/>
          <w:lang w:val="en-US"/>
        </w:rPr>
        <w:t>such</w:t>
      </w:r>
      <w:r w:rsidR="00DF1074" w:rsidRPr="001D52DA">
        <w:rPr>
          <w:rFonts w:ascii="Arial" w:hAnsi="Arial" w:cs="Arial"/>
          <w:lang w:val="en-US"/>
        </w:rPr>
        <w:t xml:space="preserve"> size of target species</w:t>
      </w:r>
      <w:r w:rsidR="002774C4" w:rsidRPr="001D52DA">
        <w:rPr>
          <w:rFonts w:ascii="Arial" w:hAnsi="Arial" w:cs="Arial"/>
          <w:lang w:val="en-US"/>
        </w:rPr>
        <w:t xml:space="preserve"> and </w:t>
      </w:r>
      <w:r w:rsidR="00DF1074" w:rsidRPr="001D52DA">
        <w:rPr>
          <w:rFonts w:ascii="Arial" w:hAnsi="Arial" w:cs="Arial"/>
          <w:lang w:val="en-US"/>
        </w:rPr>
        <w:t xml:space="preserve">operational elements </w:t>
      </w:r>
      <w:r w:rsidRPr="001D52DA">
        <w:rPr>
          <w:rFonts w:ascii="Arial" w:hAnsi="Arial" w:cs="Arial"/>
          <w:lang w:val="en-US"/>
        </w:rPr>
        <w:t xml:space="preserve">may mean that </w:t>
      </w:r>
      <w:r w:rsidR="00DF1074" w:rsidRPr="001D52DA">
        <w:rPr>
          <w:rFonts w:ascii="Arial" w:hAnsi="Arial" w:cs="Arial"/>
          <w:lang w:val="en-US"/>
        </w:rPr>
        <w:t xml:space="preserve">the evaluation responses </w:t>
      </w:r>
      <w:r w:rsidRPr="001D52DA">
        <w:rPr>
          <w:rFonts w:ascii="Arial" w:hAnsi="Arial" w:cs="Arial"/>
          <w:lang w:val="en-US"/>
        </w:rPr>
        <w:t>reported as effective in one</w:t>
      </w:r>
      <w:r w:rsidR="00801E05" w:rsidRPr="001D52DA">
        <w:rPr>
          <w:rFonts w:ascii="Arial" w:hAnsi="Arial" w:cs="Arial"/>
          <w:lang w:val="en-US"/>
        </w:rPr>
        <w:t xml:space="preserve"> area or </w:t>
      </w:r>
      <w:r w:rsidRPr="001D52DA">
        <w:rPr>
          <w:rFonts w:ascii="Arial" w:hAnsi="Arial" w:cs="Arial"/>
          <w:lang w:val="en-US"/>
        </w:rPr>
        <w:t xml:space="preserve">fishery may not be effective </w:t>
      </w:r>
      <w:r w:rsidR="00801E05" w:rsidRPr="001D52DA">
        <w:rPr>
          <w:rFonts w:ascii="Arial" w:hAnsi="Arial" w:cs="Arial"/>
          <w:lang w:val="en-US"/>
        </w:rPr>
        <w:t>elsewhere</w:t>
      </w:r>
      <w:r w:rsidRPr="001D52DA">
        <w:rPr>
          <w:rFonts w:ascii="Arial" w:hAnsi="Arial" w:cs="Arial"/>
          <w:lang w:val="en-US"/>
        </w:rPr>
        <w:t xml:space="preserve"> with other </w:t>
      </w:r>
      <w:r w:rsidR="00801E05" w:rsidRPr="001D52DA">
        <w:rPr>
          <w:rFonts w:ascii="Arial" w:hAnsi="Arial" w:cs="Arial"/>
          <w:lang w:val="en-US"/>
        </w:rPr>
        <w:t xml:space="preserve">target and bycatch </w:t>
      </w:r>
      <w:r w:rsidRPr="001D52DA">
        <w:rPr>
          <w:rFonts w:ascii="Arial" w:hAnsi="Arial" w:cs="Arial"/>
          <w:lang w:val="en-US"/>
        </w:rPr>
        <w:t>taxa</w:t>
      </w:r>
      <w:r w:rsidR="00801E05" w:rsidRPr="001D52DA">
        <w:rPr>
          <w:rFonts w:ascii="Arial" w:hAnsi="Arial" w:cs="Arial"/>
          <w:lang w:val="en-US"/>
        </w:rPr>
        <w:t xml:space="preserve"> and under different</w:t>
      </w:r>
      <w:r w:rsidR="00DF1074" w:rsidRPr="001D52DA">
        <w:rPr>
          <w:rFonts w:ascii="Arial" w:hAnsi="Arial" w:cs="Arial"/>
          <w:lang w:val="en-US"/>
        </w:rPr>
        <w:t xml:space="preserve"> operational </w:t>
      </w:r>
      <w:r w:rsidR="00801E05" w:rsidRPr="001D52DA">
        <w:rPr>
          <w:rFonts w:ascii="Arial" w:hAnsi="Arial" w:cs="Arial"/>
          <w:lang w:val="en-US"/>
        </w:rPr>
        <w:t>conditions</w:t>
      </w:r>
      <w:r w:rsidR="00DF1074" w:rsidRPr="001D52DA">
        <w:rPr>
          <w:rFonts w:ascii="Arial" w:hAnsi="Arial" w:cs="Arial"/>
          <w:lang w:val="en-US"/>
        </w:rPr>
        <w:t>.</w:t>
      </w:r>
    </w:p>
    <w:p w14:paraId="7BFF0FA9" w14:textId="77777777" w:rsidR="00EE6A3B" w:rsidRPr="00B44CF3" w:rsidRDefault="00EE6A3B" w:rsidP="00D75C1F">
      <w:pPr>
        <w:jc w:val="both"/>
        <w:rPr>
          <w:rFonts w:ascii="Arial" w:hAnsi="Arial" w:cs="Arial"/>
          <w:lang w:val="en-US"/>
        </w:rPr>
      </w:pPr>
    </w:p>
    <w:p w14:paraId="2AB890C1" w14:textId="77777777" w:rsidR="00EE6A3B" w:rsidRPr="00B44CF3" w:rsidRDefault="00EE6A3B" w:rsidP="00D75C1F">
      <w:pPr>
        <w:jc w:val="both"/>
        <w:rPr>
          <w:rFonts w:ascii="Arial" w:hAnsi="Arial" w:cs="Arial"/>
          <w:lang w:val="en-US"/>
        </w:rPr>
        <w:sectPr w:rsidR="00EE6A3B" w:rsidRPr="00B44CF3" w:rsidSect="00A66DF0">
          <w:headerReference w:type="even" r:id="rId13"/>
          <w:headerReference w:type="default" r:id="rId14"/>
          <w:footerReference w:type="even" r:id="rId15"/>
          <w:footerReference w:type="default" r:id="rId16"/>
          <w:headerReference w:type="first" r:id="rId17"/>
          <w:pgSz w:w="11906" w:h="16838"/>
          <w:pgMar w:top="1440" w:right="1440" w:bottom="1440" w:left="1440" w:header="708" w:footer="708" w:gutter="0"/>
          <w:cols w:space="708"/>
          <w:titlePg/>
          <w:docGrid w:linePitch="360"/>
        </w:sectPr>
      </w:pPr>
    </w:p>
    <w:p w14:paraId="1EB611D5" w14:textId="67E20623" w:rsidR="00AD0CA5" w:rsidRPr="007E66C2" w:rsidRDefault="00EE6A3B" w:rsidP="00D75C1F">
      <w:pPr>
        <w:jc w:val="both"/>
        <w:rPr>
          <w:rFonts w:ascii="Arial" w:hAnsi="Arial" w:cs="Arial"/>
          <w:sz w:val="20"/>
          <w:szCs w:val="20"/>
          <w:lang w:val="en-US"/>
        </w:rPr>
      </w:pPr>
      <w:r w:rsidRPr="2BFE85EC">
        <w:rPr>
          <w:rFonts w:ascii="Arial" w:hAnsi="Arial" w:cs="Arial"/>
          <w:b/>
          <w:bCs/>
          <w:i/>
          <w:iCs/>
          <w:sz w:val="20"/>
          <w:szCs w:val="20"/>
          <w:lang w:val="en-US"/>
        </w:rPr>
        <w:lastRenderedPageBreak/>
        <w:t>Table 1</w:t>
      </w:r>
      <w:r w:rsidRPr="2BFE85EC">
        <w:rPr>
          <w:rFonts w:ascii="Arial" w:hAnsi="Arial" w:cs="Arial"/>
          <w:i/>
          <w:iCs/>
          <w:sz w:val="20"/>
          <w:szCs w:val="20"/>
          <w:lang w:val="en-US"/>
        </w:rPr>
        <w:t xml:space="preserve"> – Summary of whether a technical mitigation measure for reducing shark bycatch in commercial trawl, purse-seine, longline, gillnet, and pot/trap operations has been assessed and if there is evidence that it is effective in reducing bycatch.</w:t>
      </w:r>
      <w:r w:rsidR="007E66C2" w:rsidRPr="2BFE85EC">
        <w:rPr>
          <w:rFonts w:ascii="Arial" w:hAnsi="Arial" w:cs="Arial"/>
          <w:i/>
          <w:iCs/>
          <w:sz w:val="20"/>
          <w:szCs w:val="20"/>
          <w:lang w:val="en-US"/>
        </w:rPr>
        <w:t xml:space="preserve"> (</w:t>
      </w:r>
      <w:r w:rsidR="007E66C2" w:rsidRPr="2BFE85EC">
        <w:rPr>
          <w:rFonts w:ascii="Arial" w:hAnsi="Arial" w:cs="Arial"/>
          <w:sz w:val="20"/>
          <w:szCs w:val="20"/>
          <w:lang w:val="en-US"/>
        </w:rPr>
        <w:t>“</w:t>
      </w:r>
      <w:proofErr w:type="gramStart"/>
      <w:r w:rsidR="007E66C2" w:rsidRPr="2BFE85EC">
        <w:rPr>
          <w:rFonts w:ascii="Arial" w:hAnsi="Arial" w:cs="Arial"/>
          <w:sz w:val="20"/>
          <w:szCs w:val="20"/>
          <w:lang w:val="en-US"/>
        </w:rPr>
        <w:t>-“ =</w:t>
      </w:r>
      <w:proofErr w:type="gramEnd"/>
      <w:r w:rsidR="007E66C2" w:rsidRPr="2BFE85EC">
        <w:rPr>
          <w:rFonts w:ascii="Arial" w:hAnsi="Arial" w:cs="Arial"/>
          <w:sz w:val="20"/>
          <w:szCs w:val="20"/>
          <w:lang w:val="en-US"/>
        </w:rPr>
        <w:t xml:space="preserve"> measure is not considered applicable for relevant fishing gear</w:t>
      </w:r>
      <w:r w:rsidR="00AD0CA5" w:rsidRPr="2BFE85EC">
        <w:rPr>
          <w:rFonts w:ascii="Arial" w:hAnsi="Arial" w:cs="Arial"/>
          <w:sz w:val="20"/>
          <w:szCs w:val="20"/>
          <w:lang w:val="en-US"/>
        </w:rPr>
        <w:t>; “?” in ‘Assessed’ category = unclear if this measure has been assessed; “?” in ‘Effective’ category = lack of knowledge of the measure’s effectives, or there have been conflicting/inconclusive results, and/or more trials are required)</w:t>
      </w:r>
    </w:p>
    <w:tbl>
      <w:tblPr>
        <w:tblStyle w:val="GridTable1Light"/>
        <w:tblW w:w="0" w:type="auto"/>
        <w:tblCellMar>
          <w:top w:w="57" w:type="dxa"/>
          <w:bottom w:w="57" w:type="dxa"/>
        </w:tblCellMar>
        <w:tblLook w:val="04A0" w:firstRow="1" w:lastRow="0" w:firstColumn="1" w:lastColumn="0" w:noHBand="0" w:noVBand="1"/>
      </w:tblPr>
      <w:tblGrid>
        <w:gridCol w:w="2830"/>
        <w:gridCol w:w="1182"/>
        <w:gridCol w:w="1050"/>
        <w:gridCol w:w="1150"/>
        <w:gridCol w:w="1050"/>
        <w:gridCol w:w="1150"/>
        <w:gridCol w:w="1102"/>
        <w:gridCol w:w="1181"/>
        <w:gridCol w:w="1050"/>
        <w:gridCol w:w="1150"/>
        <w:gridCol w:w="1053"/>
      </w:tblGrid>
      <w:tr w:rsidR="00D72593" w:rsidRPr="00E42CAA" w14:paraId="6F746F6E" w14:textId="77777777" w:rsidTr="00D725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03EB5CAA" w14:textId="77777777" w:rsidR="00EE6A3B" w:rsidRPr="00E42CAA" w:rsidRDefault="00EE6A3B" w:rsidP="00F8115C">
            <w:pPr>
              <w:rPr>
                <w:rFonts w:ascii="Arial" w:hAnsi="Arial" w:cs="Arial"/>
                <w:b w:val="0"/>
                <w:bCs w:val="0"/>
                <w:sz w:val="20"/>
                <w:szCs w:val="20"/>
                <w:lang w:val="en-US"/>
              </w:rPr>
            </w:pPr>
            <w:r w:rsidRPr="00E42CAA">
              <w:rPr>
                <w:rFonts w:ascii="Arial" w:hAnsi="Arial" w:cs="Arial"/>
                <w:sz w:val="20"/>
                <w:szCs w:val="20"/>
                <w:lang w:val="en-US"/>
              </w:rPr>
              <w:t>Technical Measure</w:t>
            </w:r>
          </w:p>
        </w:tc>
        <w:tc>
          <w:tcPr>
            <w:tcW w:w="2232" w:type="dxa"/>
            <w:gridSpan w:val="2"/>
          </w:tcPr>
          <w:p w14:paraId="774E88AC"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Trawl</w:t>
            </w:r>
          </w:p>
        </w:tc>
        <w:tc>
          <w:tcPr>
            <w:tcW w:w="2200" w:type="dxa"/>
            <w:gridSpan w:val="2"/>
          </w:tcPr>
          <w:p w14:paraId="1ADE210D"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Purse Seine</w:t>
            </w:r>
          </w:p>
        </w:tc>
        <w:tc>
          <w:tcPr>
            <w:tcW w:w="2252" w:type="dxa"/>
            <w:gridSpan w:val="2"/>
          </w:tcPr>
          <w:p w14:paraId="56A6BF38"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Longline</w:t>
            </w:r>
          </w:p>
        </w:tc>
        <w:tc>
          <w:tcPr>
            <w:tcW w:w="2231" w:type="dxa"/>
            <w:gridSpan w:val="2"/>
          </w:tcPr>
          <w:p w14:paraId="5602BCD5"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Gillnet</w:t>
            </w:r>
          </w:p>
        </w:tc>
        <w:tc>
          <w:tcPr>
            <w:tcW w:w="2203" w:type="dxa"/>
            <w:gridSpan w:val="2"/>
          </w:tcPr>
          <w:p w14:paraId="42130A06"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Pot/Trap</w:t>
            </w:r>
          </w:p>
        </w:tc>
      </w:tr>
      <w:tr w:rsidR="00D72593" w:rsidRPr="00E42CAA" w14:paraId="2DF61DF1" w14:textId="77777777" w:rsidTr="00D72593">
        <w:trPr>
          <w:cnfStyle w:val="100000000000" w:firstRow="1" w:lastRow="0" w:firstColumn="0" w:lastColumn="0" w:oddVBand="0" w:evenVBand="0" w:oddHBand="0" w:evenHBand="0" w:firstRowFirstColumn="0" w:firstRowLastColumn="0" w:lastRowFirstColumn="0" w:lastRowLastColumn="0"/>
          <w:trHeight w:val="146"/>
          <w:tblHeader/>
        </w:trPr>
        <w:tc>
          <w:tcPr>
            <w:cnfStyle w:val="001000000000" w:firstRow="0" w:lastRow="0" w:firstColumn="1" w:lastColumn="0" w:oddVBand="0" w:evenVBand="0" w:oddHBand="0" w:evenHBand="0" w:firstRowFirstColumn="0" w:firstRowLastColumn="0" w:lastRowFirstColumn="0" w:lastRowLastColumn="0"/>
            <w:tcW w:w="2830" w:type="dxa"/>
            <w:vMerge/>
          </w:tcPr>
          <w:p w14:paraId="60E3B456" w14:textId="77777777" w:rsidR="00EE6A3B" w:rsidRPr="00E42CAA" w:rsidRDefault="00EE6A3B" w:rsidP="00F8115C">
            <w:pPr>
              <w:rPr>
                <w:rFonts w:ascii="Arial" w:hAnsi="Arial" w:cs="Arial"/>
                <w:b w:val="0"/>
                <w:bCs w:val="0"/>
                <w:sz w:val="20"/>
                <w:szCs w:val="20"/>
                <w:lang w:val="en-US"/>
              </w:rPr>
            </w:pPr>
          </w:p>
        </w:tc>
        <w:tc>
          <w:tcPr>
            <w:tcW w:w="1182" w:type="dxa"/>
          </w:tcPr>
          <w:p w14:paraId="1A8A3E4E"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Assessed</w:t>
            </w:r>
          </w:p>
        </w:tc>
        <w:tc>
          <w:tcPr>
            <w:tcW w:w="1050" w:type="dxa"/>
          </w:tcPr>
          <w:p w14:paraId="448501DD"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Effective</w:t>
            </w:r>
          </w:p>
        </w:tc>
        <w:tc>
          <w:tcPr>
            <w:tcW w:w="1150" w:type="dxa"/>
          </w:tcPr>
          <w:p w14:paraId="3DA558B9"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Assessed</w:t>
            </w:r>
          </w:p>
        </w:tc>
        <w:tc>
          <w:tcPr>
            <w:tcW w:w="1050" w:type="dxa"/>
          </w:tcPr>
          <w:p w14:paraId="0B497818"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Effective</w:t>
            </w:r>
          </w:p>
        </w:tc>
        <w:tc>
          <w:tcPr>
            <w:tcW w:w="1150" w:type="dxa"/>
          </w:tcPr>
          <w:p w14:paraId="1C90DDC1"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Assessed</w:t>
            </w:r>
          </w:p>
        </w:tc>
        <w:tc>
          <w:tcPr>
            <w:tcW w:w="1102" w:type="dxa"/>
          </w:tcPr>
          <w:p w14:paraId="7C97EEF4"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Effective</w:t>
            </w:r>
          </w:p>
        </w:tc>
        <w:tc>
          <w:tcPr>
            <w:tcW w:w="1181" w:type="dxa"/>
          </w:tcPr>
          <w:p w14:paraId="6BB70F88"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Assessed</w:t>
            </w:r>
          </w:p>
        </w:tc>
        <w:tc>
          <w:tcPr>
            <w:tcW w:w="1050" w:type="dxa"/>
          </w:tcPr>
          <w:p w14:paraId="68DBCF36"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Effective</w:t>
            </w:r>
          </w:p>
        </w:tc>
        <w:tc>
          <w:tcPr>
            <w:tcW w:w="1150" w:type="dxa"/>
          </w:tcPr>
          <w:p w14:paraId="53A93FBB"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Assessed</w:t>
            </w:r>
          </w:p>
        </w:tc>
        <w:tc>
          <w:tcPr>
            <w:tcW w:w="1053" w:type="dxa"/>
          </w:tcPr>
          <w:p w14:paraId="1EFEBF1A"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lang w:val="en-US"/>
              </w:rPr>
              <w:t>Effective</w:t>
            </w:r>
          </w:p>
        </w:tc>
      </w:tr>
      <w:tr w:rsidR="00D72593" w:rsidRPr="00E42CAA" w14:paraId="14A1925F" w14:textId="77777777" w:rsidTr="00D72593">
        <w:trPr>
          <w:trHeight w:val="25"/>
        </w:trPr>
        <w:tc>
          <w:tcPr>
            <w:cnfStyle w:val="001000000000" w:firstRow="0" w:lastRow="0" w:firstColumn="1" w:lastColumn="0" w:oddVBand="0" w:evenVBand="0" w:oddHBand="0" w:evenHBand="0" w:firstRowFirstColumn="0" w:firstRowLastColumn="0" w:lastRowFirstColumn="0" w:lastRowLastColumn="0"/>
            <w:tcW w:w="2830" w:type="dxa"/>
          </w:tcPr>
          <w:p w14:paraId="55E763B1"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3.1.2 Chemical Repellents</w:t>
            </w:r>
          </w:p>
        </w:tc>
        <w:tc>
          <w:tcPr>
            <w:tcW w:w="1182" w:type="dxa"/>
            <w:shd w:val="clear" w:color="auto" w:fill="F7CAAC" w:themeFill="accent2" w:themeFillTint="66"/>
          </w:tcPr>
          <w:p w14:paraId="28E85F8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75A5C34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7340DFE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1ADA261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3DF4085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tcPr>
          <w:p w14:paraId="55F1A09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31AB962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1EAC3E5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50DF95B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3" w:type="dxa"/>
          </w:tcPr>
          <w:p w14:paraId="2C7EB99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5E4BD5DB" w14:textId="77777777" w:rsidTr="00D72593">
        <w:trPr>
          <w:trHeight w:val="133"/>
        </w:trPr>
        <w:tc>
          <w:tcPr>
            <w:cnfStyle w:val="001000000000" w:firstRow="0" w:lastRow="0" w:firstColumn="1" w:lastColumn="0" w:oddVBand="0" w:evenVBand="0" w:oddHBand="0" w:evenHBand="0" w:firstRowFirstColumn="0" w:firstRowLastColumn="0" w:lastRowFirstColumn="0" w:lastRowLastColumn="0"/>
            <w:tcW w:w="2830" w:type="dxa"/>
          </w:tcPr>
          <w:p w14:paraId="1578FDD0"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3.1.4 Active Electrical Repellents</w:t>
            </w:r>
          </w:p>
        </w:tc>
        <w:tc>
          <w:tcPr>
            <w:tcW w:w="1182" w:type="dxa"/>
            <w:shd w:val="clear" w:color="auto" w:fill="F7CAAC" w:themeFill="accent2" w:themeFillTint="66"/>
          </w:tcPr>
          <w:p w14:paraId="5DADC9F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6F2AB5F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5492BFE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tcPr>
          <w:p w14:paraId="1CD8192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2949645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102" w:type="dxa"/>
          </w:tcPr>
          <w:p w14:paraId="7F9AB3B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6CED857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6F25139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7C6D9C6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3" w:type="dxa"/>
          </w:tcPr>
          <w:p w14:paraId="1417560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1ED12094" w14:textId="77777777" w:rsidTr="00D72593">
        <w:trPr>
          <w:trHeight w:val="128"/>
        </w:trPr>
        <w:tc>
          <w:tcPr>
            <w:cnfStyle w:val="001000000000" w:firstRow="0" w:lastRow="0" w:firstColumn="1" w:lastColumn="0" w:oddVBand="0" w:evenVBand="0" w:oddHBand="0" w:evenHBand="0" w:firstRowFirstColumn="0" w:firstRowLastColumn="0" w:lastRowFirstColumn="0" w:lastRowLastColumn="0"/>
            <w:tcW w:w="2830" w:type="dxa"/>
          </w:tcPr>
          <w:p w14:paraId="1E581CCF"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3.1.5 Electropositive Metal Repellents</w:t>
            </w:r>
          </w:p>
        </w:tc>
        <w:tc>
          <w:tcPr>
            <w:tcW w:w="1182" w:type="dxa"/>
            <w:shd w:val="clear" w:color="auto" w:fill="F7CAAC" w:themeFill="accent2" w:themeFillTint="66"/>
          </w:tcPr>
          <w:p w14:paraId="3555FA6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3E742D0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09EFC60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E8BB5C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60C993F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tcPr>
          <w:p w14:paraId="303D800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426599E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ECF364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7E62DE9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3202570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25FB478B" w14:textId="77777777" w:rsidTr="00D72593">
        <w:trPr>
          <w:trHeight w:val="200"/>
        </w:trPr>
        <w:tc>
          <w:tcPr>
            <w:cnfStyle w:val="001000000000" w:firstRow="0" w:lastRow="0" w:firstColumn="1" w:lastColumn="0" w:oddVBand="0" w:evenVBand="0" w:oddHBand="0" w:evenHBand="0" w:firstRowFirstColumn="0" w:firstRowLastColumn="0" w:lastRowFirstColumn="0" w:lastRowLastColumn="0"/>
            <w:tcW w:w="2830" w:type="dxa"/>
          </w:tcPr>
          <w:p w14:paraId="57DB855C"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3.1.6 Magnet Repellents</w:t>
            </w:r>
          </w:p>
        </w:tc>
        <w:tc>
          <w:tcPr>
            <w:tcW w:w="1182" w:type="dxa"/>
            <w:shd w:val="clear" w:color="auto" w:fill="F7CAAC" w:themeFill="accent2" w:themeFillTint="66"/>
          </w:tcPr>
          <w:p w14:paraId="1B98121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33FA8C8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2DEE6CF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2ED7099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0A98834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tcPr>
          <w:p w14:paraId="17F04FC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E2EFD9" w:themeFill="accent6" w:themeFillTint="33"/>
          </w:tcPr>
          <w:p w14:paraId="7932104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tcPr>
          <w:p w14:paraId="10A6BB4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676C2E3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3" w:type="dxa"/>
            <w:shd w:val="clear" w:color="auto" w:fill="E2EFD9" w:themeFill="accent6" w:themeFillTint="33"/>
          </w:tcPr>
          <w:p w14:paraId="3C37065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r>
      <w:tr w:rsidR="00D72593" w:rsidRPr="00E42CAA" w14:paraId="4EBD80AD" w14:textId="77777777" w:rsidTr="00D72593">
        <w:trPr>
          <w:trHeight w:val="163"/>
        </w:trPr>
        <w:tc>
          <w:tcPr>
            <w:cnfStyle w:val="001000000000" w:firstRow="0" w:lastRow="0" w:firstColumn="1" w:lastColumn="0" w:oddVBand="0" w:evenVBand="0" w:oddHBand="0" w:evenHBand="0" w:firstRowFirstColumn="0" w:firstRowLastColumn="0" w:lastRowFirstColumn="0" w:lastRowLastColumn="0"/>
            <w:tcW w:w="2830" w:type="dxa"/>
          </w:tcPr>
          <w:p w14:paraId="33F476B7"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3.1.7 Visual</w:t>
            </w:r>
          </w:p>
        </w:tc>
        <w:tc>
          <w:tcPr>
            <w:tcW w:w="1182" w:type="dxa"/>
            <w:shd w:val="clear" w:color="auto" w:fill="E2EFD9" w:themeFill="accent6" w:themeFillTint="33"/>
          </w:tcPr>
          <w:p w14:paraId="447B0E7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shd w:val="clear" w:color="auto" w:fill="F7CAAC" w:themeFill="accent2" w:themeFillTint="66"/>
          </w:tcPr>
          <w:p w14:paraId="3FE5D53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150" w:type="dxa"/>
            <w:shd w:val="clear" w:color="auto" w:fill="F7CAAC" w:themeFill="accent2" w:themeFillTint="66"/>
          </w:tcPr>
          <w:p w14:paraId="6F31D32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657F85F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68444BE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102" w:type="dxa"/>
          </w:tcPr>
          <w:p w14:paraId="1F207C3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3C4B072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255E389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2AADAF0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3" w:type="dxa"/>
          </w:tcPr>
          <w:p w14:paraId="642085E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15CC1752" w14:textId="77777777" w:rsidTr="00D72593">
        <w:trPr>
          <w:trHeight w:val="351"/>
        </w:trPr>
        <w:tc>
          <w:tcPr>
            <w:cnfStyle w:val="001000000000" w:firstRow="0" w:lastRow="0" w:firstColumn="1" w:lastColumn="0" w:oddVBand="0" w:evenVBand="0" w:oddHBand="0" w:evenHBand="0" w:firstRowFirstColumn="0" w:firstRowLastColumn="0" w:lastRowFirstColumn="0" w:lastRowLastColumn="0"/>
            <w:tcW w:w="2830" w:type="dxa"/>
          </w:tcPr>
          <w:p w14:paraId="56FE488F"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3.1.8 Removal of Light Sticks</w:t>
            </w:r>
          </w:p>
        </w:tc>
        <w:tc>
          <w:tcPr>
            <w:tcW w:w="1182" w:type="dxa"/>
            <w:shd w:val="clear" w:color="auto" w:fill="F7CAAC" w:themeFill="accent2" w:themeFillTint="66"/>
          </w:tcPr>
          <w:p w14:paraId="74327C6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FDA545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05E1F24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8179C5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4CD6026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tcPr>
          <w:p w14:paraId="492653B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E2EFD9" w:themeFill="accent6" w:themeFillTint="33"/>
          </w:tcPr>
          <w:p w14:paraId="5E65DBA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tcPr>
          <w:p w14:paraId="04A8AFE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566FD0C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3" w:type="dxa"/>
          </w:tcPr>
          <w:p w14:paraId="1AAA640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3CF1B863" w14:textId="77777777" w:rsidTr="00D72593">
        <w:trPr>
          <w:trHeight w:val="75"/>
        </w:trPr>
        <w:tc>
          <w:tcPr>
            <w:cnfStyle w:val="001000000000" w:firstRow="0" w:lastRow="0" w:firstColumn="1" w:lastColumn="0" w:oddVBand="0" w:evenVBand="0" w:oddHBand="0" w:evenHBand="0" w:firstRowFirstColumn="0" w:firstRowLastColumn="0" w:lastRowFirstColumn="0" w:lastRowLastColumn="0"/>
            <w:tcW w:w="2830" w:type="dxa"/>
          </w:tcPr>
          <w:p w14:paraId="51A74FCC"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 xml:space="preserve">3.1.9 Auditory </w:t>
            </w:r>
          </w:p>
        </w:tc>
        <w:tc>
          <w:tcPr>
            <w:tcW w:w="1182" w:type="dxa"/>
            <w:shd w:val="clear" w:color="auto" w:fill="F7CAAC" w:themeFill="accent2" w:themeFillTint="66"/>
          </w:tcPr>
          <w:p w14:paraId="1AAD28F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000A50A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26C3AE0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3BF7A98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272F212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102" w:type="dxa"/>
          </w:tcPr>
          <w:p w14:paraId="56183DE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7B0B5AC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7DA63CE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6D7CA95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3" w:type="dxa"/>
          </w:tcPr>
          <w:p w14:paraId="6278521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61F863B3" w14:textId="77777777" w:rsidTr="00D72593">
        <w:trPr>
          <w:trHeight w:val="135"/>
        </w:trPr>
        <w:tc>
          <w:tcPr>
            <w:cnfStyle w:val="001000000000" w:firstRow="0" w:lastRow="0" w:firstColumn="1" w:lastColumn="0" w:oddVBand="0" w:evenVBand="0" w:oddHBand="0" w:evenHBand="0" w:firstRowFirstColumn="0" w:firstRowLastColumn="0" w:lastRowFirstColumn="0" w:lastRowLastColumn="0"/>
            <w:tcW w:w="2830" w:type="dxa"/>
          </w:tcPr>
          <w:p w14:paraId="203B6FC1"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3.2.1 Bait Type</w:t>
            </w:r>
          </w:p>
        </w:tc>
        <w:tc>
          <w:tcPr>
            <w:tcW w:w="1182" w:type="dxa"/>
            <w:shd w:val="clear" w:color="auto" w:fill="F7CAAC" w:themeFill="accent2" w:themeFillTint="66"/>
          </w:tcPr>
          <w:p w14:paraId="233B050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2A3C7CB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6D89418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5A4026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3FFE11E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shd w:val="clear" w:color="auto" w:fill="E2EFD9" w:themeFill="accent6" w:themeFillTint="33"/>
          </w:tcPr>
          <w:p w14:paraId="1101798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81" w:type="dxa"/>
            <w:shd w:val="clear" w:color="auto" w:fill="F7CAAC" w:themeFill="accent2" w:themeFillTint="66"/>
          </w:tcPr>
          <w:p w14:paraId="009FE2C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10CB784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68D23E6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64B07EA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59926820" w14:textId="77777777" w:rsidTr="00D72593">
        <w:trPr>
          <w:trHeight w:val="167"/>
        </w:trPr>
        <w:tc>
          <w:tcPr>
            <w:cnfStyle w:val="001000000000" w:firstRow="0" w:lastRow="0" w:firstColumn="1" w:lastColumn="0" w:oddVBand="0" w:evenVBand="0" w:oddHBand="0" w:evenHBand="0" w:firstRowFirstColumn="0" w:firstRowLastColumn="0" w:lastRowFirstColumn="0" w:lastRowLastColumn="0"/>
            <w:tcW w:w="2830" w:type="dxa"/>
          </w:tcPr>
          <w:p w14:paraId="1115B45B"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3.2.2 Bait Size</w:t>
            </w:r>
          </w:p>
        </w:tc>
        <w:tc>
          <w:tcPr>
            <w:tcW w:w="1182" w:type="dxa"/>
            <w:shd w:val="clear" w:color="auto" w:fill="F7CAAC" w:themeFill="accent2" w:themeFillTint="66"/>
          </w:tcPr>
          <w:p w14:paraId="08B4B0D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16F21C2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612DCB8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34E67E1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098130F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102" w:type="dxa"/>
          </w:tcPr>
          <w:p w14:paraId="3C3F8AE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6CC0BBB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38ED9E9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0EE8E0B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1702981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4C01F5E5" w14:textId="77777777" w:rsidTr="00D72593">
        <w:trPr>
          <w:trHeight w:val="213"/>
        </w:trPr>
        <w:tc>
          <w:tcPr>
            <w:cnfStyle w:val="001000000000" w:firstRow="0" w:lastRow="0" w:firstColumn="1" w:lastColumn="0" w:oddVBand="0" w:evenVBand="0" w:oddHBand="0" w:evenHBand="0" w:firstRowFirstColumn="0" w:firstRowLastColumn="0" w:lastRowFirstColumn="0" w:lastRowLastColumn="0"/>
            <w:tcW w:w="2830" w:type="dxa"/>
          </w:tcPr>
          <w:p w14:paraId="60B17A6D"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3.2.3 Removal of Bait</w:t>
            </w:r>
          </w:p>
        </w:tc>
        <w:tc>
          <w:tcPr>
            <w:tcW w:w="1182" w:type="dxa"/>
            <w:shd w:val="clear" w:color="auto" w:fill="F7CAAC" w:themeFill="accent2" w:themeFillTint="66"/>
          </w:tcPr>
          <w:p w14:paraId="13B2898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352E96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5ED08A0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014B18B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38FEE6F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102" w:type="dxa"/>
          </w:tcPr>
          <w:p w14:paraId="25F0439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0D5DC85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61DB1B8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2DBAE74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76483AB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4BD1B592" w14:textId="77777777" w:rsidTr="00D72593">
        <w:trPr>
          <w:trHeight w:val="177"/>
        </w:trPr>
        <w:tc>
          <w:tcPr>
            <w:cnfStyle w:val="001000000000" w:firstRow="0" w:lastRow="0" w:firstColumn="1" w:lastColumn="0" w:oddVBand="0" w:evenVBand="0" w:oddHBand="0" w:evenHBand="0" w:firstRowFirstColumn="0" w:firstRowLastColumn="0" w:lastRowFirstColumn="0" w:lastRowLastColumn="0"/>
            <w:tcW w:w="2830" w:type="dxa"/>
          </w:tcPr>
          <w:p w14:paraId="024323A4"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3.2.4 Artificial Baits</w:t>
            </w:r>
          </w:p>
        </w:tc>
        <w:tc>
          <w:tcPr>
            <w:tcW w:w="1182" w:type="dxa"/>
            <w:shd w:val="clear" w:color="auto" w:fill="F7CAAC" w:themeFill="accent2" w:themeFillTint="66"/>
          </w:tcPr>
          <w:p w14:paraId="64BB0F1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773DB36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1518580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61F6B84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51082F3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tcPr>
          <w:p w14:paraId="42075BD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2F5C312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7ED6BFB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0F86D1A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4226212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36FA0501" w14:textId="77777777" w:rsidTr="00D72593">
        <w:trPr>
          <w:trHeight w:val="305"/>
        </w:trPr>
        <w:tc>
          <w:tcPr>
            <w:cnfStyle w:val="001000000000" w:firstRow="0" w:lastRow="0" w:firstColumn="1" w:lastColumn="0" w:oddVBand="0" w:evenVBand="0" w:oddHBand="0" w:evenHBand="0" w:firstRowFirstColumn="0" w:firstRowLastColumn="0" w:lastRowFirstColumn="0" w:lastRowLastColumn="0"/>
            <w:tcW w:w="2830" w:type="dxa"/>
          </w:tcPr>
          <w:p w14:paraId="472F7FED"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3.2.5 Removal of Tickler Chains</w:t>
            </w:r>
          </w:p>
        </w:tc>
        <w:tc>
          <w:tcPr>
            <w:tcW w:w="1182" w:type="dxa"/>
            <w:shd w:val="clear" w:color="auto" w:fill="E2EFD9" w:themeFill="accent6" w:themeFillTint="33"/>
          </w:tcPr>
          <w:p w14:paraId="044B716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shd w:val="clear" w:color="auto" w:fill="E2EFD9" w:themeFill="accent6" w:themeFillTint="33"/>
          </w:tcPr>
          <w:p w14:paraId="5D4B43A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50" w:type="dxa"/>
            <w:shd w:val="clear" w:color="auto" w:fill="F7CAAC" w:themeFill="accent2" w:themeFillTint="66"/>
          </w:tcPr>
          <w:p w14:paraId="2B6E59F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37D665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3CCAFD4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02" w:type="dxa"/>
            <w:shd w:val="clear" w:color="auto" w:fill="F7CAAC" w:themeFill="accent2" w:themeFillTint="66"/>
          </w:tcPr>
          <w:p w14:paraId="5262798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26DE3FB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373EFE0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06A38B3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4B20737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2E9173FF" w14:textId="77777777" w:rsidTr="00D72593">
        <w:trPr>
          <w:trHeight w:val="255"/>
        </w:trPr>
        <w:tc>
          <w:tcPr>
            <w:cnfStyle w:val="001000000000" w:firstRow="0" w:lastRow="0" w:firstColumn="1" w:lastColumn="0" w:oddVBand="0" w:evenVBand="0" w:oddHBand="0" w:evenHBand="0" w:firstRowFirstColumn="0" w:firstRowLastColumn="0" w:lastRowFirstColumn="0" w:lastRowLastColumn="0"/>
            <w:tcW w:w="2830" w:type="dxa"/>
          </w:tcPr>
          <w:p w14:paraId="309EC55D"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3.2.6 Gillnet Mesh Size</w:t>
            </w:r>
          </w:p>
        </w:tc>
        <w:tc>
          <w:tcPr>
            <w:tcW w:w="1182" w:type="dxa"/>
            <w:shd w:val="clear" w:color="auto" w:fill="F7CAAC" w:themeFill="accent2" w:themeFillTint="66"/>
          </w:tcPr>
          <w:p w14:paraId="56065DF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D50D7F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317A719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16419D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384086E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02" w:type="dxa"/>
            <w:shd w:val="clear" w:color="auto" w:fill="F7CAAC" w:themeFill="accent2" w:themeFillTint="66"/>
          </w:tcPr>
          <w:p w14:paraId="1E851DE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E2EFD9" w:themeFill="accent6" w:themeFillTint="33"/>
          </w:tcPr>
          <w:p w14:paraId="73D9A8D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shd w:val="clear" w:color="auto" w:fill="E2EFD9" w:themeFill="accent6" w:themeFillTint="33"/>
          </w:tcPr>
          <w:p w14:paraId="002E621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50" w:type="dxa"/>
            <w:shd w:val="clear" w:color="auto" w:fill="F7CAAC" w:themeFill="accent2" w:themeFillTint="66"/>
          </w:tcPr>
          <w:p w14:paraId="0E75280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3F8D661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7E79E104" w14:textId="77777777" w:rsidTr="00D72593">
        <w:trPr>
          <w:trHeight w:val="274"/>
        </w:trPr>
        <w:tc>
          <w:tcPr>
            <w:cnfStyle w:val="001000000000" w:firstRow="0" w:lastRow="0" w:firstColumn="1" w:lastColumn="0" w:oddVBand="0" w:evenVBand="0" w:oddHBand="0" w:evenHBand="0" w:firstRowFirstColumn="0" w:firstRowLastColumn="0" w:lastRowFirstColumn="0" w:lastRowLastColumn="0"/>
            <w:tcW w:w="2830" w:type="dxa"/>
          </w:tcPr>
          <w:p w14:paraId="1D1BD72E"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3.2.7 Gillnet Tension</w:t>
            </w:r>
          </w:p>
        </w:tc>
        <w:tc>
          <w:tcPr>
            <w:tcW w:w="1182" w:type="dxa"/>
            <w:shd w:val="clear" w:color="auto" w:fill="F7CAAC" w:themeFill="accent2" w:themeFillTint="66"/>
          </w:tcPr>
          <w:p w14:paraId="501AB58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2BB2261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6C6C802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197DF1D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0FB2FD6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02" w:type="dxa"/>
            <w:shd w:val="clear" w:color="auto" w:fill="F7CAAC" w:themeFill="accent2" w:themeFillTint="66"/>
          </w:tcPr>
          <w:p w14:paraId="60B0126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E2EFD9" w:themeFill="accent6" w:themeFillTint="33"/>
          </w:tcPr>
          <w:p w14:paraId="5DBF369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tcPr>
          <w:p w14:paraId="0B9EF12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6B96A0B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0CA058C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2BE7D669" w14:textId="77777777" w:rsidTr="00D72593">
        <w:trPr>
          <w:trHeight w:val="277"/>
        </w:trPr>
        <w:tc>
          <w:tcPr>
            <w:cnfStyle w:val="001000000000" w:firstRow="0" w:lastRow="0" w:firstColumn="1" w:lastColumn="0" w:oddVBand="0" w:evenVBand="0" w:oddHBand="0" w:evenHBand="0" w:firstRowFirstColumn="0" w:firstRowLastColumn="0" w:lastRowFirstColumn="0" w:lastRowLastColumn="0"/>
            <w:tcW w:w="2830" w:type="dxa"/>
          </w:tcPr>
          <w:p w14:paraId="24BA4ECA" w14:textId="1FD3D211"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 xml:space="preserve">3.2.8 FADs </w:t>
            </w:r>
            <w:r w:rsidR="2C41DB06" w:rsidRPr="0112283D">
              <w:rPr>
                <w:rFonts w:ascii="Arial" w:hAnsi="Arial" w:cs="Arial"/>
                <w:sz w:val="20"/>
                <w:szCs w:val="20"/>
                <w:lang w:val="en-US"/>
              </w:rPr>
              <w:t>(Fish Aggregation Devices)</w:t>
            </w:r>
            <w:r w:rsidRPr="0112283D">
              <w:rPr>
                <w:rFonts w:ascii="Arial" w:hAnsi="Arial" w:cs="Arial"/>
                <w:sz w:val="20"/>
                <w:szCs w:val="20"/>
                <w:lang w:val="en-US"/>
              </w:rPr>
              <w:t xml:space="preserve"> </w:t>
            </w:r>
            <w:r w:rsidRPr="00E42CAA">
              <w:rPr>
                <w:rFonts w:ascii="Arial" w:hAnsi="Arial" w:cs="Arial"/>
                <w:sz w:val="20"/>
                <w:szCs w:val="20"/>
                <w:lang w:val="en-US"/>
              </w:rPr>
              <w:t>– Construction and Deployment</w:t>
            </w:r>
          </w:p>
        </w:tc>
        <w:tc>
          <w:tcPr>
            <w:tcW w:w="1182" w:type="dxa"/>
            <w:shd w:val="clear" w:color="auto" w:fill="F7CAAC" w:themeFill="accent2" w:themeFillTint="66"/>
          </w:tcPr>
          <w:p w14:paraId="1A6D6A6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7298F00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703C1B5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shd w:val="clear" w:color="auto" w:fill="E2EFD9" w:themeFill="accent6" w:themeFillTint="33"/>
          </w:tcPr>
          <w:p w14:paraId="4CF2F09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50" w:type="dxa"/>
            <w:shd w:val="clear" w:color="auto" w:fill="F7CAAC" w:themeFill="accent2" w:themeFillTint="66"/>
          </w:tcPr>
          <w:p w14:paraId="1F04AC0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02" w:type="dxa"/>
            <w:shd w:val="clear" w:color="auto" w:fill="F7CAAC" w:themeFill="accent2" w:themeFillTint="66"/>
          </w:tcPr>
          <w:p w14:paraId="1148FE0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38456EA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5AB344B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2A606CA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5035681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53233F01" w14:textId="77777777" w:rsidTr="00D72593">
        <w:trPr>
          <w:trHeight w:val="369"/>
        </w:trPr>
        <w:tc>
          <w:tcPr>
            <w:cnfStyle w:val="001000000000" w:firstRow="0" w:lastRow="0" w:firstColumn="1" w:lastColumn="0" w:oddVBand="0" w:evenVBand="0" w:oddHBand="0" w:evenHBand="0" w:firstRowFirstColumn="0" w:firstRowLastColumn="0" w:lastRowFirstColumn="0" w:lastRowLastColumn="0"/>
            <w:tcW w:w="2830" w:type="dxa"/>
          </w:tcPr>
          <w:p w14:paraId="7819449F"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lastRenderedPageBreak/>
              <w:t>3.2.9 FADs – Change Fishing Strategy</w:t>
            </w:r>
          </w:p>
        </w:tc>
        <w:tc>
          <w:tcPr>
            <w:tcW w:w="1182" w:type="dxa"/>
            <w:shd w:val="clear" w:color="auto" w:fill="F7CAAC" w:themeFill="accent2" w:themeFillTint="66"/>
          </w:tcPr>
          <w:p w14:paraId="7C6A76B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1B59BE3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5CE365E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shd w:val="clear" w:color="auto" w:fill="E2EFD9" w:themeFill="accent6" w:themeFillTint="33"/>
          </w:tcPr>
          <w:p w14:paraId="1AC9168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50" w:type="dxa"/>
            <w:shd w:val="clear" w:color="auto" w:fill="F7CAAC" w:themeFill="accent2" w:themeFillTint="66"/>
          </w:tcPr>
          <w:p w14:paraId="2F72EB9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02" w:type="dxa"/>
            <w:shd w:val="clear" w:color="auto" w:fill="F7CAAC" w:themeFill="accent2" w:themeFillTint="66"/>
          </w:tcPr>
          <w:p w14:paraId="66C443C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1268761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C88346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204FA65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2AAD3DA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750D0584" w14:textId="77777777" w:rsidTr="00D72593">
        <w:trPr>
          <w:trHeight w:val="398"/>
        </w:trPr>
        <w:tc>
          <w:tcPr>
            <w:cnfStyle w:val="001000000000" w:firstRow="0" w:lastRow="0" w:firstColumn="1" w:lastColumn="0" w:oddVBand="0" w:evenVBand="0" w:oddHBand="0" w:evenHBand="0" w:firstRowFirstColumn="0" w:firstRowLastColumn="0" w:lastRowFirstColumn="0" w:lastRowLastColumn="0"/>
            <w:tcW w:w="2830" w:type="dxa"/>
          </w:tcPr>
          <w:p w14:paraId="0A34F590"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3.2.10 Change Capture Method</w:t>
            </w:r>
          </w:p>
        </w:tc>
        <w:tc>
          <w:tcPr>
            <w:tcW w:w="1182" w:type="dxa"/>
            <w:shd w:val="clear" w:color="auto" w:fill="F7CAAC" w:themeFill="accent2" w:themeFillTint="66"/>
          </w:tcPr>
          <w:p w14:paraId="2CBD53E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7647ABE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369B0D4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7559D5A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1265641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shd w:val="clear" w:color="auto" w:fill="E2EFD9" w:themeFill="accent6" w:themeFillTint="33"/>
          </w:tcPr>
          <w:p w14:paraId="56BDC80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81" w:type="dxa"/>
            <w:shd w:val="clear" w:color="auto" w:fill="F7CAAC" w:themeFill="accent2" w:themeFillTint="66"/>
          </w:tcPr>
          <w:p w14:paraId="49B0AB0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199E4BF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68D5187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3" w:type="dxa"/>
            <w:shd w:val="clear" w:color="auto" w:fill="E2EFD9" w:themeFill="accent6" w:themeFillTint="33"/>
          </w:tcPr>
          <w:p w14:paraId="5217C5D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r>
      <w:tr w:rsidR="00D72593" w:rsidRPr="00E42CAA" w14:paraId="61755327" w14:textId="77777777" w:rsidTr="00D72593">
        <w:trPr>
          <w:trHeight w:val="267"/>
        </w:trPr>
        <w:tc>
          <w:tcPr>
            <w:cnfStyle w:val="001000000000" w:firstRow="0" w:lastRow="0" w:firstColumn="1" w:lastColumn="0" w:oddVBand="0" w:evenVBand="0" w:oddHBand="0" w:evenHBand="0" w:firstRowFirstColumn="0" w:firstRowLastColumn="0" w:lastRowFirstColumn="0" w:lastRowLastColumn="0"/>
            <w:tcW w:w="2830" w:type="dxa"/>
          </w:tcPr>
          <w:p w14:paraId="0F999F4E"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3.3.1 Leader Material</w:t>
            </w:r>
          </w:p>
        </w:tc>
        <w:tc>
          <w:tcPr>
            <w:tcW w:w="1182" w:type="dxa"/>
            <w:shd w:val="clear" w:color="auto" w:fill="F7CAAC" w:themeFill="accent2" w:themeFillTint="66"/>
          </w:tcPr>
          <w:p w14:paraId="13811AA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5AE9202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3C8493E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52ABCD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139A64B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shd w:val="clear" w:color="auto" w:fill="E2EFD9" w:themeFill="accent6" w:themeFillTint="33"/>
          </w:tcPr>
          <w:p w14:paraId="25174CB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81" w:type="dxa"/>
            <w:shd w:val="clear" w:color="auto" w:fill="F7CAAC" w:themeFill="accent2" w:themeFillTint="66"/>
          </w:tcPr>
          <w:p w14:paraId="09E7398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06971EE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6E8A41F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4912633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784BF523" w14:textId="77777777" w:rsidTr="00D72593">
        <w:trPr>
          <w:trHeight w:val="217"/>
        </w:trPr>
        <w:tc>
          <w:tcPr>
            <w:cnfStyle w:val="001000000000" w:firstRow="0" w:lastRow="0" w:firstColumn="1" w:lastColumn="0" w:oddVBand="0" w:evenVBand="0" w:oddHBand="0" w:evenHBand="0" w:firstRowFirstColumn="0" w:firstRowLastColumn="0" w:lastRowFirstColumn="0" w:lastRowLastColumn="0"/>
            <w:tcW w:w="2830" w:type="dxa"/>
          </w:tcPr>
          <w:p w14:paraId="6D03EA03"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3.3.2 Leader Construction</w:t>
            </w:r>
          </w:p>
        </w:tc>
        <w:tc>
          <w:tcPr>
            <w:tcW w:w="1182" w:type="dxa"/>
            <w:shd w:val="clear" w:color="auto" w:fill="F7CAAC" w:themeFill="accent2" w:themeFillTint="66"/>
          </w:tcPr>
          <w:p w14:paraId="4A35760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7FFE4EB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5A1E068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CEDA9F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549EF7D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tcPr>
          <w:p w14:paraId="719613D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2585310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01B672F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4F64777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5C4904D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66D8BD18" w14:textId="77777777" w:rsidTr="00D72593">
        <w:trPr>
          <w:trHeight w:val="748"/>
        </w:trPr>
        <w:tc>
          <w:tcPr>
            <w:cnfStyle w:val="001000000000" w:firstRow="0" w:lastRow="0" w:firstColumn="1" w:lastColumn="0" w:oddVBand="0" w:evenVBand="0" w:oddHBand="0" w:evenHBand="0" w:firstRowFirstColumn="0" w:firstRowLastColumn="0" w:lastRowFirstColumn="0" w:lastRowLastColumn="0"/>
            <w:tcW w:w="2830" w:type="dxa"/>
          </w:tcPr>
          <w:p w14:paraId="150826AB"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3.3.3 Escape Panels/Hatches in Purse Seine Gear</w:t>
            </w:r>
          </w:p>
        </w:tc>
        <w:tc>
          <w:tcPr>
            <w:tcW w:w="1182" w:type="dxa"/>
            <w:shd w:val="clear" w:color="auto" w:fill="F7CAAC" w:themeFill="accent2" w:themeFillTint="66"/>
          </w:tcPr>
          <w:p w14:paraId="74C037C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0D2895F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690E52C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shd w:val="clear" w:color="auto" w:fill="F7CAAC" w:themeFill="accent2" w:themeFillTint="66"/>
          </w:tcPr>
          <w:p w14:paraId="658AE75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150" w:type="dxa"/>
            <w:shd w:val="clear" w:color="auto" w:fill="F7CAAC" w:themeFill="accent2" w:themeFillTint="66"/>
          </w:tcPr>
          <w:p w14:paraId="1CDA249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02" w:type="dxa"/>
            <w:shd w:val="clear" w:color="auto" w:fill="F7CAAC" w:themeFill="accent2" w:themeFillTint="66"/>
          </w:tcPr>
          <w:p w14:paraId="77BB685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6B9F7CA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607D9D1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4E00120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73C1A4B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4F94DDA1" w14:textId="77777777" w:rsidTr="00D72593">
        <w:trPr>
          <w:trHeight w:val="96"/>
        </w:trPr>
        <w:tc>
          <w:tcPr>
            <w:cnfStyle w:val="001000000000" w:firstRow="0" w:lastRow="0" w:firstColumn="1" w:lastColumn="0" w:oddVBand="0" w:evenVBand="0" w:oddHBand="0" w:evenHBand="0" w:firstRowFirstColumn="0" w:firstRowLastColumn="0" w:lastRowFirstColumn="0" w:lastRowLastColumn="0"/>
            <w:tcW w:w="2830" w:type="dxa"/>
          </w:tcPr>
          <w:p w14:paraId="23DB3FFA"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3.3.4 Excluders</w:t>
            </w:r>
          </w:p>
        </w:tc>
        <w:tc>
          <w:tcPr>
            <w:tcW w:w="1182" w:type="dxa"/>
            <w:shd w:val="clear" w:color="auto" w:fill="E2EFD9" w:themeFill="accent6" w:themeFillTint="33"/>
          </w:tcPr>
          <w:p w14:paraId="2D320FC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shd w:val="clear" w:color="auto" w:fill="E2EFD9" w:themeFill="accent6" w:themeFillTint="33"/>
          </w:tcPr>
          <w:p w14:paraId="7493CA0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50" w:type="dxa"/>
            <w:shd w:val="clear" w:color="auto" w:fill="F7CAAC" w:themeFill="accent2" w:themeFillTint="66"/>
          </w:tcPr>
          <w:p w14:paraId="64B9BFF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50534E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73CC40A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02" w:type="dxa"/>
            <w:shd w:val="clear" w:color="auto" w:fill="F7CAAC" w:themeFill="accent2" w:themeFillTint="66"/>
          </w:tcPr>
          <w:p w14:paraId="7DD9880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1D457A3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0D6F91C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0C38B02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75C988E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3F4F4EBA" w14:textId="77777777" w:rsidTr="00D72593">
        <w:trPr>
          <w:trHeight w:val="178"/>
        </w:trPr>
        <w:tc>
          <w:tcPr>
            <w:cnfStyle w:val="001000000000" w:firstRow="0" w:lastRow="0" w:firstColumn="1" w:lastColumn="0" w:oddVBand="0" w:evenVBand="0" w:oddHBand="0" w:evenHBand="0" w:firstRowFirstColumn="0" w:firstRowLastColumn="0" w:lastRowFirstColumn="0" w:lastRowLastColumn="0"/>
            <w:tcW w:w="2830" w:type="dxa"/>
          </w:tcPr>
          <w:p w14:paraId="1D0744D4"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3.4.1 Reduce Soak Time</w:t>
            </w:r>
          </w:p>
        </w:tc>
        <w:tc>
          <w:tcPr>
            <w:tcW w:w="1182" w:type="dxa"/>
            <w:shd w:val="clear" w:color="auto" w:fill="F7CAAC" w:themeFill="accent2" w:themeFillTint="66"/>
          </w:tcPr>
          <w:p w14:paraId="3AE83C9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7A69B3A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441D704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3869E5A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519C33E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shd w:val="clear" w:color="auto" w:fill="E2EFD9" w:themeFill="accent6" w:themeFillTint="33"/>
          </w:tcPr>
          <w:p w14:paraId="707FDE8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81" w:type="dxa"/>
            <w:shd w:val="clear" w:color="auto" w:fill="E2EFD9" w:themeFill="accent6" w:themeFillTint="33"/>
          </w:tcPr>
          <w:p w14:paraId="748921C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tcPr>
          <w:p w14:paraId="4BE0F03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0F6C0E4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3" w:type="dxa"/>
          </w:tcPr>
          <w:p w14:paraId="3F6C784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790D692A" w14:textId="77777777" w:rsidTr="00D72593">
        <w:trPr>
          <w:trHeight w:val="168"/>
        </w:trPr>
        <w:tc>
          <w:tcPr>
            <w:cnfStyle w:val="001000000000" w:firstRow="0" w:lastRow="0" w:firstColumn="1" w:lastColumn="0" w:oddVBand="0" w:evenVBand="0" w:oddHBand="0" w:evenHBand="0" w:firstRowFirstColumn="0" w:firstRowLastColumn="0" w:lastRowFirstColumn="0" w:lastRowLastColumn="0"/>
            <w:tcW w:w="2830" w:type="dxa"/>
          </w:tcPr>
          <w:p w14:paraId="608C16FA"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3.4.2 Water Temperature</w:t>
            </w:r>
          </w:p>
        </w:tc>
        <w:tc>
          <w:tcPr>
            <w:tcW w:w="1182" w:type="dxa"/>
            <w:shd w:val="clear" w:color="auto" w:fill="F7CAAC" w:themeFill="accent2" w:themeFillTint="66"/>
          </w:tcPr>
          <w:p w14:paraId="795A53C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194BF24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119A354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63FADA6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299A8E8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tcPr>
          <w:p w14:paraId="295B498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2E1FBFF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13153CD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30CC5F4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3" w:type="dxa"/>
          </w:tcPr>
          <w:p w14:paraId="2B6FBF5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38C42AC4" w14:textId="77777777" w:rsidTr="00D72593">
        <w:trPr>
          <w:trHeight w:val="197"/>
        </w:trPr>
        <w:tc>
          <w:tcPr>
            <w:cnfStyle w:val="001000000000" w:firstRow="0" w:lastRow="0" w:firstColumn="1" w:lastColumn="0" w:oddVBand="0" w:evenVBand="0" w:oddHBand="0" w:evenHBand="0" w:firstRowFirstColumn="0" w:firstRowLastColumn="0" w:lastRowFirstColumn="0" w:lastRowLastColumn="0"/>
            <w:tcW w:w="2830" w:type="dxa"/>
          </w:tcPr>
          <w:p w14:paraId="12885F4E"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3.4.3 Hook Type</w:t>
            </w:r>
          </w:p>
        </w:tc>
        <w:tc>
          <w:tcPr>
            <w:tcW w:w="1182" w:type="dxa"/>
            <w:shd w:val="clear" w:color="auto" w:fill="F7CAAC" w:themeFill="accent2" w:themeFillTint="66"/>
          </w:tcPr>
          <w:p w14:paraId="14BCEE4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2F0EFE4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6D3EB34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196F91F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683E8F6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shd w:val="clear" w:color="auto" w:fill="E2EFD9" w:themeFill="accent6" w:themeFillTint="33"/>
          </w:tcPr>
          <w:p w14:paraId="4310863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81" w:type="dxa"/>
            <w:shd w:val="clear" w:color="auto" w:fill="E2EFD9" w:themeFill="accent6" w:themeFillTint="33"/>
          </w:tcPr>
          <w:p w14:paraId="6BF9A20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62C8D8C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4E31310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503267C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34B27FCB" w14:textId="77777777" w:rsidTr="00D72593">
        <w:trPr>
          <w:trHeight w:val="45"/>
        </w:trPr>
        <w:tc>
          <w:tcPr>
            <w:cnfStyle w:val="001000000000" w:firstRow="0" w:lastRow="0" w:firstColumn="1" w:lastColumn="0" w:oddVBand="0" w:evenVBand="0" w:oddHBand="0" w:evenHBand="0" w:firstRowFirstColumn="0" w:firstRowLastColumn="0" w:lastRowFirstColumn="0" w:lastRowLastColumn="0"/>
            <w:tcW w:w="2830" w:type="dxa"/>
          </w:tcPr>
          <w:p w14:paraId="58A96324"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3.4.4 Modified Hooks</w:t>
            </w:r>
          </w:p>
        </w:tc>
        <w:tc>
          <w:tcPr>
            <w:tcW w:w="1182" w:type="dxa"/>
            <w:shd w:val="clear" w:color="auto" w:fill="F7CAAC" w:themeFill="accent2" w:themeFillTint="66"/>
          </w:tcPr>
          <w:p w14:paraId="754D2FE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2D34546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4B964A4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5FAC90B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7A3866D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tcPr>
          <w:p w14:paraId="60CD2B7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3A08DE9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014F9AA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65ECA5B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429DA43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668CF4D0" w14:textId="77777777" w:rsidTr="00D72593">
        <w:trPr>
          <w:trHeight w:val="206"/>
        </w:trPr>
        <w:tc>
          <w:tcPr>
            <w:cnfStyle w:val="001000000000" w:firstRow="0" w:lastRow="0" w:firstColumn="1" w:lastColumn="0" w:oddVBand="0" w:evenVBand="0" w:oddHBand="0" w:evenHBand="0" w:firstRowFirstColumn="0" w:firstRowLastColumn="0" w:lastRowFirstColumn="0" w:lastRowLastColumn="0"/>
            <w:tcW w:w="2830" w:type="dxa"/>
          </w:tcPr>
          <w:p w14:paraId="3EDD5B19"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 xml:space="preserve">3.4.5 Release before </w:t>
            </w:r>
            <w:proofErr w:type="spellStart"/>
            <w:r w:rsidRPr="00E42CAA">
              <w:rPr>
                <w:rFonts w:ascii="Arial" w:hAnsi="Arial" w:cs="Arial"/>
                <w:sz w:val="20"/>
                <w:szCs w:val="20"/>
                <w:lang w:val="en-US"/>
              </w:rPr>
              <w:t>Haulback</w:t>
            </w:r>
            <w:proofErr w:type="spellEnd"/>
          </w:p>
        </w:tc>
        <w:tc>
          <w:tcPr>
            <w:tcW w:w="1182" w:type="dxa"/>
            <w:shd w:val="clear" w:color="auto" w:fill="F7CAAC" w:themeFill="accent2" w:themeFillTint="66"/>
          </w:tcPr>
          <w:p w14:paraId="4CFCAB7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1449F45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E2EFD9" w:themeFill="accent6" w:themeFillTint="33"/>
          </w:tcPr>
          <w:p w14:paraId="742F120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shd w:val="clear" w:color="auto" w:fill="E2EFD9" w:themeFill="accent6" w:themeFillTint="33"/>
          </w:tcPr>
          <w:p w14:paraId="4CD39CB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50" w:type="dxa"/>
            <w:shd w:val="clear" w:color="auto" w:fill="E2EFD9" w:themeFill="accent6" w:themeFillTint="33"/>
          </w:tcPr>
          <w:p w14:paraId="6D30E4C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shd w:val="clear" w:color="auto" w:fill="E2EFD9" w:themeFill="accent6" w:themeFillTint="33"/>
          </w:tcPr>
          <w:p w14:paraId="07C5E2F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81" w:type="dxa"/>
            <w:shd w:val="clear" w:color="auto" w:fill="F7CAAC" w:themeFill="accent2" w:themeFillTint="66"/>
          </w:tcPr>
          <w:p w14:paraId="4DA0DF9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2FAE971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57E75B7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3" w:type="dxa"/>
          </w:tcPr>
          <w:p w14:paraId="61ADE09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02C5CEAF" w14:textId="77777777" w:rsidTr="00D72593">
        <w:trPr>
          <w:trHeight w:val="107"/>
        </w:trPr>
        <w:tc>
          <w:tcPr>
            <w:cnfStyle w:val="001000000000" w:firstRow="0" w:lastRow="0" w:firstColumn="1" w:lastColumn="0" w:oddVBand="0" w:evenVBand="0" w:oddHBand="0" w:evenHBand="0" w:firstRowFirstColumn="0" w:firstRowLastColumn="0" w:lastRowFirstColumn="0" w:lastRowLastColumn="0"/>
            <w:tcW w:w="2830" w:type="dxa"/>
          </w:tcPr>
          <w:p w14:paraId="4898BD1C"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3.4.6 Handling Techniques</w:t>
            </w:r>
          </w:p>
        </w:tc>
        <w:tc>
          <w:tcPr>
            <w:tcW w:w="1182" w:type="dxa"/>
            <w:shd w:val="clear" w:color="auto" w:fill="E2EFD9" w:themeFill="accent6" w:themeFillTint="33"/>
          </w:tcPr>
          <w:p w14:paraId="269BA41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shd w:val="clear" w:color="auto" w:fill="E2EFD9" w:themeFill="accent6" w:themeFillTint="33"/>
          </w:tcPr>
          <w:p w14:paraId="3BF262F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50" w:type="dxa"/>
            <w:shd w:val="clear" w:color="auto" w:fill="E2EFD9" w:themeFill="accent6" w:themeFillTint="33"/>
          </w:tcPr>
          <w:p w14:paraId="5CCC67F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050" w:type="dxa"/>
            <w:shd w:val="clear" w:color="auto" w:fill="E2EFD9" w:themeFill="accent6" w:themeFillTint="33"/>
          </w:tcPr>
          <w:p w14:paraId="28BC4ED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50" w:type="dxa"/>
            <w:shd w:val="clear" w:color="auto" w:fill="E2EFD9" w:themeFill="accent6" w:themeFillTint="33"/>
          </w:tcPr>
          <w:p w14:paraId="5B2929C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02" w:type="dxa"/>
            <w:shd w:val="clear" w:color="auto" w:fill="E2EFD9" w:themeFill="accent6" w:themeFillTint="33"/>
          </w:tcPr>
          <w:p w14:paraId="5533ABE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Yes</w:t>
            </w:r>
          </w:p>
        </w:tc>
        <w:tc>
          <w:tcPr>
            <w:tcW w:w="1181" w:type="dxa"/>
            <w:shd w:val="clear" w:color="auto" w:fill="F7CAAC" w:themeFill="accent2" w:themeFillTint="66"/>
          </w:tcPr>
          <w:p w14:paraId="3A5782A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4A3B4B0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5FBA450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3" w:type="dxa"/>
          </w:tcPr>
          <w:p w14:paraId="07F5FBB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r w:rsidR="00D72593" w:rsidRPr="00E42CAA" w14:paraId="6151A574" w14:textId="77777777" w:rsidTr="00D72593">
        <w:trPr>
          <w:trHeight w:val="45"/>
        </w:trPr>
        <w:tc>
          <w:tcPr>
            <w:cnfStyle w:val="001000000000" w:firstRow="0" w:lastRow="0" w:firstColumn="1" w:lastColumn="0" w:oddVBand="0" w:evenVBand="0" w:oddHBand="0" w:evenHBand="0" w:firstRowFirstColumn="0" w:firstRowLastColumn="0" w:lastRowFirstColumn="0" w:lastRowLastColumn="0"/>
            <w:tcW w:w="2830" w:type="dxa"/>
          </w:tcPr>
          <w:p w14:paraId="7996BC14" w14:textId="77777777" w:rsidR="00EE6A3B" w:rsidRPr="00E42CAA" w:rsidRDefault="00EE6A3B" w:rsidP="00F8115C">
            <w:pPr>
              <w:rPr>
                <w:rFonts w:ascii="Arial" w:hAnsi="Arial" w:cs="Arial"/>
                <w:sz w:val="20"/>
                <w:szCs w:val="20"/>
                <w:lang w:val="en-US"/>
              </w:rPr>
            </w:pPr>
            <w:r w:rsidRPr="00E42CAA">
              <w:rPr>
                <w:rFonts w:ascii="Arial" w:hAnsi="Arial" w:cs="Arial"/>
                <w:sz w:val="20"/>
                <w:szCs w:val="20"/>
                <w:lang w:val="en-US"/>
              </w:rPr>
              <w:t>3.4.7 Water Tables and Release Chutes</w:t>
            </w:r>
          </w:p>
        </w:tc>
        <w:tc>
          <w:tcPr>
            <w:tcW w:w="1182" w:type="dxa"/>
            <w:shd w:val="clear" w:color="auto" w:fill="F7CAAC" w:themeFill="accent2" w:themeFillTint="66"/>
          </w:tcPr>
          <w:p w14:paraId="26BA476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5352EA4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2EF1884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050" w:type="dxa"/>
          </w:tcPr>
          <w:p w14:paraId="0306866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2C5FF3F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No</w:t>
            </w:r>
          </w:p>
        </w:tc>
        <w:tc>
          <w:tcPr>
            <w:tcW w:w="1102" w:type="dxa"/>
          </w:tcPr>
          <w:p w14:paraId="78201C6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81" w:type="dxa"/>
            <w:shd w:val="clear" w:color="auto" w:fill="F7CAAC" w:themeFill="accent2" w:themeFillTint="66"/>
          </w:tcPr>
          <w:p w14:paraId="02EFB1E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0" w:type="dxa"/>
            <w:shd w:val="clear" w:color="auto" w:fill="F7CAAC" w:themeFill="accent2" w:themeFillTint="66"/>
          </w:tcPr>
          <w:p w14:paraId="4088D43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150" w:type="dxa"/>
            <w:shd w:val="clear" w:color="auto" w:fill="F7CAAC" w:themeFill="accent2" w:themeFillTint="66"/>
          </w:tcPr>
          <w:p w14:paraId="5C413D8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c>
          <w:tcPr>
            <w:tcW w:w="1053" w:type="dxa"/>
            <w:shd w:val="clear" w:color="auto" w:fill="F7CAAC" w:themeFill="accent2" w:themeFillTint="66"/>
          </w:tcPr>
          <w:p w14:paraId="4DE18FA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lang w:val="en-US"/>
              </w:rPr>
              <w:t>-</w:t>
            </w:r>
          </w:p>
        </w:tc>
      </w:tr>
    </w:tbl>
    <w:p w14:paraId="017EB007" w14:textId="77777777" w:rsidR="00EE6A3B" w:rsidRPr="00B44CF3" w:rsidRDefault="00EE6A3B" w:rsidP="00D75C1F">
      <w:pPr>
        <w:jc w:val="both"/>
        <w:rPr>
          <w:rFonts w:ascii="Arial" w:hAnsi="Arial" w:cs="Arial"/>
          <w:lang w:val="en-US"/>
        </w:rPr>
      </w:pPr>
    </w:p>
    <w:p w14:paraId="0F9F96C6" w14:textId="77777777" w:rsidR="00EE6A3B" w:rsidRPr="00B44CF3" w:rsidRDefault="00EE6A3B" w:rsidP="00D75C1F">
      <w:pPr>
        <w:jc w:val="both"/>
        <w:rPr>
          <w:rFonts w:ascii="Arial" w:hAnsi="Arial" w:cs="Arial"/>
          <w:lang w:val="en-US"/>
        </w:rPr>
        <w:sectPr w:rsidR="00EE6A3B" w:rsidRPr="00B44CF3" w:rsidSect="00EE6A3B">
          <w:headerReference w:type="default" r:id="rId18"/>
          <w:pgSz w:w="16838" w:h="11906" w:orient="landscape"/>
          <w:pgMar w:top="1440" w:right="1440" w:bottom="1440" w:left="1440" w:header="708" w:footer="708" w:gutter="0"/>
          <w:cols w:space="708"/>
          <w:docGrid w:linePitch="360"/>
        </w:sectPr>
      </w:pPr>
    </w:p>
    <w:p w14:paraId="5E8ED0CA" w14:textId="766D5F49" w:rsidR="00164A67" w:rsidRPr="001D52DA" w:rsidRDefault="00D36956" w:rsidP="001D52DA">
      <w:pPr>
        <w:keepNext/>
        <w:spacing w:after="0" w:line="240" w:lineRule="auto"/>
        <w:ind w:left="540" w:hanging="540"/>
        <w:jc w:val="both"/>
        <w:rPr>
          <w:rFonts w:ascii="Arial" w:hAnsi="Arial" w:cs="Arial"/>
          <w:b/>
          <w:bCs/>
          <w:lang w:val="en-US"/>
        </w:rPr>
      </w:pPr>
      <w:bookmarkStart w:id="7" w:name="_Hlk131950525"/>
      <w:r w:rsidRPr="001D52DA">
        <w:rPr>
          <w:rFonts w:ascii="Arial" w:hAnsi="Arial" w:cs="Arial"/>
          <w:b/>
          <w:bCs/>
          <w:lang w:val="en-US"/>
        </w:rPr>
        <w:lastRenderedPageBreak/>
        <w:t>3.1</w:t>
      </w:r>
      <w:r w:rsidR="001D52DA">
        <w:rPr>
          <w:rFonts w:ascii="Arial" w:hAnsi="Arial" w:cs="Arial"/>
          <w:b/>
          <w:bCs/>
          <w:lang w:val="en-US"/>
        </w:rPr>
        <w:tab/>
      </w:r>
      <w:r w:rsidR="00164A67" w:rsidRPr="001D52DA">
        <w:rPr>
          <w:rFonts w:ascii="Arial" w:hAnsi="Arial" w:cs="Arial"/>
          <w:b/>
          <w:bCs/>
          <w:lang w:val="en-US"/>
        </w:rPr>
        <w:t>Prevent Capture</w:t>
      </w:r>
      <w:r w:rsidR="0007492D" w:rsidRPr="001D52DA">
        <w:rPr>
          <w:rFonts w:ascii="Arial" w:hAnsi="Arial" w:cs="Arial"/>
          <w:b/>
          <w:bCs/>
          <w:lang w:val="en-US"/>
        </w:rPr>
        <w:t xml:space="preserve"> </w:t>
      </w:r>
      <w:r w:rsidR="00F11A8C" w:rsidRPr="001D52DA">
        <w:rPr>
          <w:rFonts w:ascii="Arial" w:hAnsi="Arial" w:cs="Arial"/>
          <w:b/>
          <w:bCs/>
          <w:lang w:val="en-US"/>
        </w:rPr>
        <w:t xml:space="preserve">Using </w:t>
      </w:r>
      <w:r w:rsidR="0007492D" w:rsidRPr="001D52DA">
        <w:rPr>
          <w:rFonts w:ascii="Arial" w:hAnsi="Arial" w:cs="Arial"/>
          <w:b/>
          <w:bCs/>
          <w:lang w:val="en-US"/>
        </w:rPr>
        <w:t>Sensory</w:t>
      </w:r>
      <w:r w:rsidR="008A1B3E" w:rsidRPr="001D52DA">
        <w:rPr>
          <w:rFonts w:ascii="Arial" w:hAnsi="Arial" w:cs="Arial"/>
          <w:b/>
          <w:bCs/>
          <w:lang w:val="en-US"/>
        </w:rPr>
        <w:t xml:space="preserve"> Techniques</w:t>
      </w:r>
    </w:p>
    <w:bookmarkEnd w:id="7"/>
    <w:p w14:paraId="572809F7" w14:textId="77777777" w:rsidR="001D52DA" w:rsidRDefault="001D52DA" w:rsidP="001D52DA">
      <w:pPr>
        <w:keepNext/>
        <w:spacing w:after="0" w:line="240" w:lineRule="auto"/>
        <w:jc w:val="both"/>
        <w:rPr>
          <w:rFonts w:ascii="Arial" w:hAnsi="Arial" w:cs="Arial"/>
          <w:b/>
          <w:bCs/>
          <w:lang w:val="en-US"/>
        </w:rPr>
      </w:pPr>
    </w:p>
    <w:p w14:paraId="404F1BD5" w14:textId="5BAC724D" w:rsidR="005F23E9" w:rsidRPr="001D52DA" w:rsidRDefault="00C80D25" w:rsidP="001D52DA">
      <w:pPr>
        <w:keepNext/>
        <w:spacing w:after="0" w:line="240" w:lineRule="auto"/>
        <w:ind w:left="720" w:hanging="720"/>
        <w:jc w:val="both"/>
        <w:rPr>
          <w:rFonts w:ascii="Arial" w:hAnsi="Arial" w:cs="Arial"/>
          <w:b/>
          <w:bCs/>
          <w:lang w:val="en-US"/>
        </w:rPr>
      </w:pPr>
      <w:r w:rsidRPr="001D52DA">
        <w:rPr>
          <w:rFonts w:ascii="Arial" w:hAnsi="Arial" w:cs="Arial"/>
          <w:b/>
          <w:bCs/>
          <w:lang w:val="en-US"/>
        </w:rPr>
        <w:t xml:space="preserve">3.1.1 </w:t>
      </w:r>
      <w:r w:rsidR="001D52DA">
        <w:rPr>
          <w:rFonts w:ascii="Arial" w:hAnsi="Arial" w:cs="Arial"/>
          <w:b/>
          <w:bCs/>
          <w:lang w:val="en-US"/>
        </w:rPr>
        <w:tab/>
      </w:r>
      <w:r w:rsidR="005F23E9" w:rsidRPr="001D52DA">
        <w:rPr>
          <w:rFonts w:ascii="Arial" w:hAnsi="Arial" w:cs="Arial"/>
          <w:b/>
          <w:bCs/>
          <w:lang w:val="en-US"/>
        </w:rPr>
        <w:t>Repellents</w:t>
      </w:r>
      <w:r w:rsidR="00852CAB" w:rsidRPr="001D52DA">
        <w:rPr>
          <w:rFonts w:ascii="Arial" w:hAnsi="Arial" w:cs="Arial"/>
          <w:b/>
          <w:bCs/>
          <w:lang w:val="en-US"/>
        </w:rPr>
        <w:t xml:space="preserve"> Overview</w:t>
      </w:r>
      <w:r w:rsidR="001100E0" w:rsidRPr="001D52DA">
        <w:rPr>
          <w:rFonts w:ascii="Arial" w:hAnsi="Arial" w:cs="Arial"/>
          <w:b/>
          <w:bCs/>
          <w:lang w:val="en-US"/>
        </w:rPr>
        <w:t xml:space="preserve"> </w:t>
      </w:r>
    </w:p>
    <w:p w14:paraId="50C0C234" w14:textId="77777777" w:rsidR="001D52DA" w:rsidRDefault="001D52DA" w:rsidP="001D52DA">
      <w:pPr>
        <w:spacing w:after="0" w:line="240" w:lineRule="auto"/>
        <w:jc w:val="both"/>
        <w:rPr>
          <w:rFonts w:ascii="Arial" w:hAnsi="Arial" w:cs="Arial"/>
          <w:lang w:val="en-US"/>
        </w:rPr>
      </w:pPr>
    </w:p>
    <w:p w14:paraId="2BFC9238" w14:textId="453D039F" w:rsidR="00B8742A" w:rsidRPr="001D52DA" w:rsidRDefault="000E2D6E" w:rsidP="001D52DA">
      <w:pPr>
        <w:spacing w:after="0" w:line="240" w:lineRule="auto"/>
        <w:jc w:val="both"/>
        <w:rPr>
          <w:rFonts w:ascii="Arial" w:hAnsi="Arial" w:cs="Arial"/>
          <w:lang w:val="en-US"/>
        </w:rPr>
      </w:pPr>
      <w:r w:rsidRPr="001D52DA">
        <w:rPr>
          <w:rFonts w:ascii="Arial" w:hAnsi="Arial" w:cs="Arial"/>
          <w:lang w:val="en-US"/>
        </w:rPr>
        <w:t xml:space="preserve">Repellents act on the sensory systems </w:t>
      </w:r>
      <w:r w:rsidR="005C0560" w:rsidRPr="001D52DA">
        <w:rPr>
          <w:rFonts w:ascii="Arial" w:hAnsi="Arial" w:cs="Arial"/>
          <w:lang w:val="en-US"/>
        </w:rPr>
        <w:t>that</w:t>
      </w:r>
      <w:r w:rsidRPr="001D52DA">
        <w:rPr>
          <w:rFonts w:ascii="Arial" w:hAnsi="Arial" w:cs="Arial"/>
          <w:lang w:val="en-US"/>
        </w:rPr>
        <w:t xml:space="preserve"> sharks</w:t>
      </w:r>
      <w:r w:rsidR="005C0560" w:rsidRPr="001D52DA">
        <w:rPr>
          <w:rFonts w:ascii="Arial" w:hAnsi="Arial" w:cs="Arial"/>
          <w:lang w:val="en-US"/>
        </w:rPr>
        <w:t xml:space="preserve"> use to locate </w:t>
      </w:r>
      <w:r w:rsidR="004A3997" w:rsidRPr="001D52DA">
        <w:rPr>
          <w:rFonts w:ascii="Arial" w:hAnsi="Arial" w:cs="Arial"/>
          <w:lang w:val="en-US"/>
        </w:rPr>
        <w:t>prey or</w:t>
      </w:r>
      <w:r w:rsidR="005C0560" w:rsidRPr="001D52DA">
        <w:rPr>
          <w:rFonts w:ascii="Arial" w:hAnsi="Arial" w:cs="Arial"/>
          <w:lang w:val="en-US"/>
        </w:rPr>
        <w:t xml:space="preserve"> </w:t>
      </w:r>
      <w:r w:rsidR="00136F16" w:rsidRPr="001D52DA">
        <w:rPr>
          <w:rFonts w:ascii="Arial" w:hAnsi="Arial" w:cs="Arial"/>
          <w:lang w:val="en-US"/>
        </w:rPr>
        <w:t xml:space="preserve">use </w:t>
      </w:r>
      <w:r w:rsidR="005C0560" w:rsidRPr="001D52DA">
        <w:rPr>
          <w:rFonts w:ascii="Arial" w:hAnsi="Arial" w:cs="Arial"/>
          <w:lang w:val="en-US"/>
        </w:rPr>
        <w:t>to avoid being predated themselves</w:t>
      </w:r>
      <w:r w:rsidR="00427511" w:rsidRPr="001D52DA">
        <w:rPr>
          <w:rFonts w:ascii="Arial" w:hAnsi="Arial" w:cs="Arial"/>
          <w:lang w:val="en-US"/>
        </w:rPr>
        <w:t xml:space="preserve"> </w:t>
      </w:r>
      <w:r w:rsidR="009569B4" w:rsidRPr="001D52DA">
        <w:rPr>
          <w:rFonts w:ascii="Arial" w:hAnsi="Arial" w:cs="Arial"/>
          <w:noProof/>
          <w:lang w:val="en-US"/>
        </w:rPr>
        <w:t>(Swimmer et al. 2008, Jordan et al. 2013, O'Connell et al. 2014</w:t>
      </w:r>
      <w:r w:rsidR="0091270D" w:rsidRPr="001D52DA">
        <w:rPr>
          <w:rFonts w:ascii="Arial" w:hAnsi="Arial" w:cs="Arial"/>
          <w:noProof/>
          <w:lang w:val="en-US"/>
        </w:rPr>
        <w:t>a</w:t>
      </w:r>
      <w:r w:rsidR="009569B4" w:rsidRPr="001D52DA">
        <w:rPr>
          <w:rFonts w:ascii="Arial" w:hAnsi="Arial" w:cs="Arial"/>
          <w:noProof/>
          <w:lang w:val="en-US"/>
        </w:rPr>
        <w:t>, Hart and Collin 2015</w:t>
      </w:r>
      <w:r w:rsidR="006D656A" w:rsidRPr="001D52DA">
        <w:rPr>
          <w:rFonts w:ascii="Arial" w:hAnsi="Arial" w:cs="Arial"/>
          <w:noProof/>
          <w:lang w:val="en-US"/>
        </w:rPr>
        <w:t xml:space="preserve">) and </w:t>
      </w:r>
      <w:r w:rsidR="00502933" w:rsidRPr="001D52DA">
        <w:rPr>
          <w:rFonts w:ascii="Arial" w:hAnsi="Arial" w:cs="Arial"/>
          <w:noProof/>
          <w:lang w:val="en-US"/>
        </w:rPr>
        <w:t>their application</w:t>
      </w:r>
      <w:r w:rsidR="006D656A" w:rsidRPr="001D52DA">
        <w:rPr>
          <w:rFonts w:ascii="Arial" w:hAnsi="Arial" w:cs="Arial"/>
          <w:noProof/>
          <w:lang w:val="en-US"/>
        </w:rPr>
        <w:t xml:space="preserve"> </w:t>
      </w:r>
      <w:r w:rsidR="00502933" w:rsidRPr="001D52DA">
        <w:rPr>
          <w:rFonts w:ascii="Arial" w:hAnsi="Arial" w:cs="Arial"/>
          <w:noProof/>
          <w:lang w:val="en-US"/>
        </w:rPr>
        <w:t xml:space="preserve">to mitigation of bycatch has been </w:t>
      </w:r>
      <w:r w:rsidR="006D656A" w:rsidRPr="001D52DA">
        <w:rPr>
          <w:rFonts w:ascii="Arial" w:hAnsi="Arial" w:cs="Arial"/>
          <w:noProof/>
          <w:lang w:val="en-US"/>
        </w:rPr>
        <w:t>recently comprehensively review</w:t>
      </w:r>
      <w:r w:rsidR="00502933" w:rsidRPr="001D52DA">
        <w:rPr>
          <w:rFonts w:ascii="Arial" w:hAnsi="Arial" w:cs="Arial"/>
          <w:noProof/>
          <w:lang w:val="en-US"/>
        </w:rPr>
        <w:t>ed</w:t>
      </w:r>
      <w:r w:rsidR="006D656A" w:rsidRPr="001D52DA">
        <w:rPr>
          <w:rFonts w:ascii="Arial" w:hAnsi="Arial" w:cs="Arial"/>
          <w:noProof/>
          <w:lang w:val="en-US"/>
        </w:rPr>
        <w:t xml:space="preserve"> by </w:t>
      </w:r>
      <w:r w:rsidR="008D59E7" w:rsidRPr="001D52DA">
        <w:rPr>
          <w:rFonts w:ascii="Arial" w:hAnsi="Arial" w:cs="Arial"/>
          <w:noProof/>
          <w:lang w:val="en-US"/>
        </w:rPr>
        <w:t xml:space="preserve">Lucas and Berggren </w:t>
      </w:r>
      <w:r w:rsidR="006D656A" w:rsidRPr="001D52DA">
        <w:rPr>
          <w:rFonts w:ascii="Arial" w:hAnsi="Arial" w:cs="Arial"/>
          <w:noProof/>
          <w:lang w:val="en-US"/>
        </w:rPr>
        <w:t>(</w:t>
      </w:r>
      <w:r w:rsidR="008D59E7" w:rsidRPr="001D52DA">
        <w:rPr>
          <w:rFonts w:ascii="Arial" w:hAnsi="Arial" w:cs="Arial"/>
          <w:noProof/>
          <w:lang w:val="en-US"/>
        </w:rPr>
        <w:t>202</w:t>
      </w:r>
      <w:r w:rsidR="006D656A" w:rsidRPr="001D52DA">
        <w:rPr>
          <w:rFonts w:ascii="Arial" w:hAnsi="Arial" w:cs="Arial"/>
          <w:noProof/>
          <w:lang w:val="en-US"/>
        </w:rPr>
        <w:t>3</w:t>
      </w:r>
      <w:r w:rsidR="009569B4" w:rsidRPr="001D52DA">
        <w:rPr>
          <w:rFonts w:ascii="Arial" w:hAnsi="Arial" w:cs="Arial"/>
          <w:noProof/>
          <w:lang w:val="en-US"/>
        </w:rPr>
        <w:t>)</w:t>
      </w:r>
      <w:r w:rsidR="005C0560" w:rsidRPr="001D52DA">
        <w:rPr>
          <w:rFonts w:ascii="Arial" w:hAnsi="Arial" w:cs="Arial"/>
          <w:lang w:val="en-US"/>
        </w:rPr>
        <w:t>.</w:t>
      </w:r>
      <w:r w:rsidR="00136F16" w:rsidRPr="001D52DA">
        <w:rPr>
          <w:rFonts w:ascii="Arial" w:hAnsi="Arial" w:cs="Arial"/>
          <w:lang w:val="en-US"/>
        </w:rPr>
        <w:t xml:space="preserve"> </w:t>
      </w:r>
      <w:r w:rsidR="004A3997" w:rsidRPr="001D52DA">
        <w:rPr>
          <w:rFonts w:ascii="Arial" w:hAnsi="Arial" w:cs="Arial"/>
          <w:lang w:val="en-US"/>
        </w:rPr>
        <w:t xml:space="preserve">These </w:t>
      </w:r>
      <w:r w:rsidR="00F342FA" w:rsidRPr="001D52DA">
        <w:rPr>
          <w:rFonts w:ascii="Arial" w:hAnsi="Arial" w:cs="Arial"/>
          <w:lang w:val="en-US"/>
        </w:rPr>
        <w:t xml:space="preserve">mechanisms </w:t>
      </w:r>
      <w:r w:rsidR="004A3997" w:rsidRPr="001D52DA">
        <w:rPr>
          <w:rFonts w:ascii="Arial" w:hAnsi="Arial" w:cs="Arial"/>
          <w:lang w:val="en-US"/>
        </w:rPr>
        <w:t>have been thought to have potential to encourage avoidance of fishing gear</w:t>
      </w:r>
      <w:r w:rsidR="003D6C2F" w:rsidRPr="001D52DA">
        <w:rPr>
          <w:rFonts w:ascii="Arial" w:hAnsi="Arial" w:cs="Arial"/>
          <w:lang w:val="en-US"/>
        </w:rPr>
        <w:t xml:space="preserve">, thus </w:t>
      </w:r>
      <w:r w:rsidR="00502933" w:rsidRPr="001D52DA">
        <w:rPr>
          <w:rFonts w:ascii="Arial" w:hAnsi="Arial" w:cs="Arial"/>
          <w:lang w:val="en-US"/>
        </w:rPr>
        <w:t>reducing</w:t>
      </w:r>
      <w:r w:rsidR="00502933" w:rsidRPr="001D52DA">
        <w:rPr>
          <w:rFonts w:ascii="Arial" w:hAnsi="Arial" w:cs="Arial"/>
        </w:rPr>
        <w:t xml:space="preserve"> </w:t>
      </w:r>
      <w:r w:rsidR="003D6C2F" w:rsidRPr="001D52DA">
        <w:rPr>
          <w:rFonts w:ascii="Arial" w:hAnsi="Arial" w:cs="Arial"/>
          <w:lang w:val="en-US"/>
        </w:rPr>
        <w:t>shark bycatch</w:t>
      </w:r>
      <w:r w:rsidR="00F342FA" w:rsidRPr="001D52DA">
        <w:rPr>
          <w:rFonts w:ascii="Arial" w:hAnsi="Arial" w:cs="Arial"/>
          <w:lang w:val="en-US"/>
        </w:rPr>
        <w:t xml:space="preserve"> </w:t>
      </w:r>
      <w:r w:rsidR="00F342FA" w:rsidRPr="001D52DA">
        <w:rPr>
          <w:rFonts w:ascii="Arial" w:hAnsi="Arial" w:cs="Arial"/>
          <w:noProof/>
          <w:lang w:val="en-US"/>
        </w:rPr>
        <w:t>(Jordan et al. 2013)</w:t>
      </w:r>
      <w:r w:rsidR="003D6C2F" w:rsidRPr="001D52DA">
        <w:rPr>
          <w:rFonts w:ascii="Arial" w:hAnsi="Arial" w:cs="Arial"/>
          <w:lang w:val="en-US"/>
        </w:rPr>
        <w:t>.</w:t>
      </w:r>
      <w:r w:rsidR="00E272C0" w:rsidRPr="001D52DA">
        <w:rPr>
          <w:rFonts w:ascii="Arial" w:hAnsi="Arial" w:cs="Arial"/>
          <w:lang w:val="en-US"/>
        </w:rPr>
        <w:t xml:space="preserve"> </w:t>
      </w:r>
      <w:r w:rsidR="007C6011" w:rsidRPr="001D52DA">
        <w:rPr>
          <w:rFonts w:ascii="Arial" w:hAnsi="Arial" w:cs="Arial"/>
          <w:lang w:val="en-US"/>
        </w:rPr>
        <w:t xml:space="preserve">Techniques </w:t>
      </w:r>
      <w:r w:rsidR="00F238EA" w:rsidRPr="001D52DA">
        <w:rPr>
          <w:rFonts w:ascii="Arial" w:hAnsi="Arial" w:cs="Arial"/>
          <w:lang w:val="en-US"/>
        </w:rPr>
        <w:t xml:space="preserve">including chemical, active electrical, </w:t>
      </w:r>
      <w:r w:rsidR="00333362" w:rsidRPr="001D52DA">
        <w:rPr>
          <w:rFonts w:ascii="Arial" w:hAnsi="Arial" w:cs="Arial"/>
          <w:lang w:val="en-US"/>
        </w:rPr>
        <w:t xml:space="preserve">electropositive metals, </w:t>
      </w:r>
      <w:r w:rsidR="006055C4" w:rsidRPr="001D52DA">
        <w:rPr>
          <w:rFonts w:ascii="Arial" w:hAnsi="Arial" w:cs="Arial"/>
          <w:lang w:val="en-US"/>
        </w:rPr>
        <w:t>and visual repellents</w:t>
      </w:r>
      <w:r w:rsidR="007C6011" w:rsidRPr="001D52DA">
        <w:rPr>
          <w:rFonts w:ascii="Arial" w:hAnsi="Arial" w:cs="Arial"/>
          <w:lang w:val="en-US"/>
        </w:rPr>
        <w:t xml:space="preserve"> have all shown promise, h</w:t>
      </w:r>
      <w:r w:rsidR="006055C4" w:rsidRPr="001D52DA">
        <w:rPr>
          <w:rFonts w:ascii="Arial" w:hAnsi="Arial" w:cs="Arial"/>
          <w:lang w:val="en-US"/>
        </w:rPr>
        <w:t xml:space="preserve">owever there is a </w:t>
      </w:r>
      <w:r w:rsidR="00754106" w:rsidRPr="001D52DA">
        <w:rPr>
          <w:rFonts w:ascii="Arial" w:hAnsi="Arial" w:cs="Arial"/>
          <w:lang w:val="en-US"/>
        </w:rPr>
        <w:t>lack</w:t>
      </w:r>
      <w:r w:rsidR="006055C4" w:rsidRPr="001D52DA">
        <w:rPr>
          <w:rFonts w:ascii="Arial" w:hAnsi="Arial" w:cs="Arial"/>
          <w:lang w:val="en-US"/>
        </w:rPr>
        <w:t xml:space="preserve"> of empirical evidence that</w:t>
      </w:r>
      <w:r w:rsidR="009D6DA5" w:rsidRPr="001D52DA">
        <w:rPr>
          <w:rFonts w:ascii="Arial" w:hAnsi="Arial" w:cs="Arial"/>
          <w:lang w:val="en-US"/>
        </w:rPr>
        <w:t xml:space="preserve"> demonstrates </w:t>
      </w:r>
      <w:r w:rsidR="006055C4" w:rsidRPr="001D52DA">
        <w:rPr>
          <w:rFonts w:ascii="Arial" w:hAnsi="Arial" w:cs="Arial"/>
          <w:lang w:val="en-US"/>
        </w:rPr>
        <w:t xml:space="preserve">they are effective in reducing </w:t>
      </w:r>
      <w:r w:rsidR="00754106" w:rsidRPr="001D52DA">
        <w:rPr>
          <w:rFonts w:ascii="Arial" w:hAnsi="Arial" w:cs="Arial"/>
          <w:lang w:val="en-US"/>
        </w:rPr>
        <w:t xml:space="preserve">shark </w:t>
      </w:r>
      <w:r w:rsidR="006055C4" w:rsidRPr="001D52DA">
        <w:rPr>
          <w:rFonts w:ascii="Arial" w:hAnsi="Arial" w:cs="Arial"/>
          <w:lang w:val="en-US"/>
        </w:rPr>
        <w:t>bycatch in fisheries</w:t>
      </w:r>
      <w:r w:rsidR="009D6DA5" w:rsidRPr="001D52DA">
        <w:rPr>
          <w:rFonts w:ascii="Arial" w:hAnsi="Arial" w:cs="Arial"/>
          <w:lang w:val="en-US"/>
        </w:rPr>
        <w:t>.</w:t>
      </w:r>
      <w:r w:rsidR="00EA59E1" w:rsidRPr="001D52DA">
        <w:rPr>
          <w:rFonts w:ascii="Arial" w:hAnsi="Arial" w:cs="Arial"/>
          <w:lang w:val="en-US"/>
        </w:rPr>
        <w:t xml:space="preserve"> </w:t>
      </w:r>
      <w:r w:rsidR="002A1731" w:rsidRPr="001D52DA">
        <w:rPr>
          <w:rFonts w:ascii="Arial" w:hAnsi="Arial" w:cs="Arial"/>
          <w:lang w:val="en-US"/>
        </w:rPr>
        <w:t xml:space="preserve">In addition, there are </w:t>
      </w:r>
      <w:r w:rsidR="0081481F" w:rsidRPr="001D52DA">
        <w:rPr>
          <w:rFonts w:ascii="Arial" w:hAnsi="Arial" w:cs="Arial"/>
          <w:lang w:val="en-US"/>
        </w:rPr>
        <w:t xml:space="preserve">large logistical, </w:t>
      </w:r>
      <w:r w:rsidR="00B73C72" w:rsidRPr="001D52DA">
        <w:rPr>
          <w:rFonts w:ascii="Arial" w:hAnsi="Arial" w:cs="Arial"/>
          <w:lang w:val="en-US"/>
        </w:rPr>
        <w:t>cost,</w:t>
      </w:r>
      <w:r w:rsidR="0081481F" w:rsidRPr="001D52DA">
        <w:rPr>
          <w:rFonts w:ascii="Arial" w:hAnsi="Arial" w:cs="Arial"/>
          <w:lang w:val="en-US"/>
        </w:rPr>
        <w:t xml:space="preserve"> and </w:t>
      </w:r>
      <w:r w:rsidR="00B73C72" w:rsidRPr="001D52DA">
        <w:rPr>
          <w:rFonts w:ascii="Arial" w:hAnsi="Arial" w:cs="Arial"/>
          <w:lang w:val="en-US"/>
        </w:rPr>
        <w:t xml:space="preserve">environmental impact issues that need to be overcome before any of these techniques could be deployed in fisheries. </w:t>
      </w:r>
      <w:r w:rsidR="00483290" w:rsidRPr="001D52DA">
        <w:rPr>
          <w:rFonts w:ascii="Arial" w:hAnsi="Arial" w:cs="Arial"/>
          <w:lang w:val="en-US"/>
        </w:rPr>
        <w:t>As</w:t>
      </w:r>
      <w:r w:rsidR="00376EB0" w:rsidRPr="001D52DA">
        <w:rPr>
          <w:rFonts w:ascii="Arial" w:hAnsi="Arial" w:cs="Arial"/>
          <w:lang w:val="en-US"/>
        </w:rPr>
        <w:t xml:space="preserve"> olfactory, </w:t>
      </w:r>
      <w:proofErr w:type="gramStart"/>
      <w:r w:rsidR="00376EB0" w:rsidRPr="001D52DA">
        <w:rPr>
          <w:rFonts w:ascii="Arial" w:hAnsi="Arial" w:cs="Arial"/>
          <w:lang w:val="en-US"/>
        </w:rPr>
        <w:t>electrical</w:t>
      </w:r>
      <w:proofErr w:type="gramEnd"/>
      <w:r w:rsidR="00376EB0" w:rsidRPr="001D52DA">
        <w:rPr>
          <w:rFonts w:ascii="Arial" w:hAnsi="Arial" w:cs="Arial"/>
          <w:lang w:val="en-US"/>
        </w:rPr>
        <w:t xml:space="preserve"> and visual </w:t>
      </w:r>
      <w:r w:rsidR="006C3554" w:rsidRPr="001D52DA">
        <w:rPr>
          <w:rFonts w:ascii="Arial" w:hAnsi="Arial" w:cs="Arial"/>
          <w:lang w:val="en-US"/>
        </w:rPr>
        <w:t xml:space="preserve">sensory systems are </w:t>
      </w:r>
      <w:r w:rsidR="007641E6" w:rsidRPr="001D52DA">
        <w:rPr>
          <w:rFonts w:ascii="Arial" w:hAnsi="Arial" w:cs="Arial"/>
          <w:lang w:val="en-US"/>
        </w:rPr>
        <w:t xml:space="preserve">the </w:t>
      </w:r>
      <w:r w:rsidR="006C3554" w:rsidRPr="001D52DA">
        <w:rPr>
          <w:rFonts w:ascii="Arial" w:hAnsi="Arial" w:cs="Arial"/>
          <w:lang w:val="en-US"/>
        </w:rPr>
        <w:t xml:space="preserve">most important </w:t>
      </w:r>
      <w:r w:rsidR="00BA67AB" w:rsidRPr="001D52DA">
        <w:rPr>
          <w:rFonts w:ascii="Arial" w:hAnsi="Arial" w:cs="Arial"/>
          <w:lang w:val="en-US"/>
        </w:rPr>
        <w:t xml:space="preserve">senses used by sharks </w:t>
      </w:r>
      <w:r w:rsidR="006C3554" w:rsidRPr="001D52DA">
        <w:rPr>
          <w:rFonts w:ascii="Arial" w:hAnsi="Arial" w:cs="Arial"/>
          <w:lang w:val="en-US"/>
        </w:rPr>
        <w:t xml:space="preserve">for prey location, </w:t>
      </w:r>
      <w:r w:rsidR="002B05D6" w:rsidRPr="001D52DA">
        <w:rPr>
          <w:rFonts w:ascii="Arial" w:hAnsi="Arial" w:cs="Arial"/>
          <w:lang w:val="en-US"/>
        </w:rPr>
        <w:t xml:space="preserve">they are </w:t>
      </w:r>
      <w:r w:rsidR="00694BD1" w:rsidRPr="001D52DA">
        <w:rPr>
          <w:rFonts w:ascii="Arial" w:hAnsi="Arial" w:cs="Arial"/>
          <w:lang w:val="en-US"/>
        </w:rPr>
        <w:t>thus more likely to be useful for reducing</w:t>
      </w:r>
      <w:r w:rsidR="00041848" w:rsidRPr="001D52DA">
        <w:rPr>
          <w:rFonts w:ascii="Arial" w:hAnsi="Arial" w:cs="Arial"/>
          <w:lang w:val="en-US"/>
        </w:rPr>
        <w:t xml:space="preserve"> bycatch</w:t>
      </w:r>
      <w:r w:rsidR="00694BD1" w:rsidRPr="001D52DA">
        <w:rPr>
          <w:rFonts w:ascii="Arial" w:hAnsi="Arial" w:cs="Arial"/>
          <w:lang w:val="en-US"/>
        </w:rPr>
        <w:t xml:space="preserve">, </w:t>
      </w:r>
      <w:r w:rsidR="006C3554" w:rsidRPr="001D52DA">
        <w:rPr>
          <w:rFonts w:ascii="Arial" w:hAnsi="Arial" w:cs="Arial"/>
          <w:lang w:val="en-US"/>
        </w:rPr>
        <w:t xml:space="preserve">whereas auditory and taste </w:t>
      </w:r>
      <w:r w:rsidR="00694BD1" w:rsidRPr="001D52DA">
        <w:rPr>
          <w:rFonts w:ascii="Arial" w:hAnsi="Arial" w:cs="Arial"/>
          <w:lang w:val="en-US"/>
        </w:rPr>
        <w:t xml:space="preserve">systems </w:t>
      </w:r>
      <w:r w:rsidR="006C3554" w:rsidRPr="001D52DA">
        <w:rPr>
          <w:rFonts w:ascii="Arial" w:hAnsi="Arial" w:cs="Arial"/>
          <w:lang w:val="en-US"/>
        </w:rPr>
        <w:t>appear to be</w:t>
      </w:r>
      <w:r w:rsidR="00694BD1" w:rsidRPr="001D52DA">
        <w:rPr>
          <w:rFonts w:ascii="Arial" w:hAnsi="Arial" w:cs="Arial"/>
          <w:lang w:val="en-US"/>
        </w:rPr>
        <w:t xml:space="preserve"> less important</w:t>
      </w:r>
      <w:r w:rsidR="003B1077" w:rsidRPr="001D52DA">
        <w:rPr>
          <w:rFonts w:ascii="Arial" w:hAnsi="Arial" w:cs="Arial"/>
          <w:lang w:val="en-US"/>
        </w:rPr>
        <w:t xml:space="preserve"> </w:t>
      </w:r>
      <w:r w:rsidR="003B1077" w:rsidRPr="001D52DA">
        <w:rPr>
          <w:rFonts w:ascii="Arial" w:hAnsi="Arial" w:cs="Arial"/>
          <w:noProof/>
          <w:lang w:val="en-US"/>
        </w:rPr>
        <w:t>(Swimmer et al. 2008, Jordan et al. 2013, O'Connell et al. 2014</w:t>
      </w:r>
      <w:r w:rsidR="006F7910" w:rsidRPr="001D52DA">
        <w:rPr>
          <w:rFonts w:ascii="Arial" w:hAnsi="Arial" w:cs="Arial"/>
          <w:noProof/>
          <w:lang w:val="en-US"/>
        </w:rPr>
        <w:t>a</w:t>
      </w:r>
      <w:r w:rsidR="003B1077" w:rsidRPr="001D52DA">
        <w:rPr>
          <w:rFonts w:ascii="Arial" w:hAnsi="Arial" w:cs="Arial"/>
          <w:noProof/>
          <w:lang w:val="en-US"/>
        </w:rPr>
        <w:t>, Hart and Collin 2015)</w:t>
      </w:r>
      <w:r w:rsidR="003B1077" w:rsidRPr="001D52DA">
        <w:rPr>
          <w:rFonts w:ascii="Arial" w:hAnsi="Arial" w:cs="Arial"/>
          <w:lang w:val="en-US"/>
        </w:rPr>
        <w:t>.</w:t>
      </w:r>
      <w:r w:rsidR="004C6860" w:rsidRPr="001D52DA">
        <w:rPr>
          <w:rFonts w:ascii="Arial" w:hAnsi="Arial" w:cs="Arial"/>
          <w:lang w:val="en-US"/>
        </w:rPr>
        <w:t xml:space="preserve"> We refer reader</w:t>
      </w:r>
      <w:r w:rsidR="00801E05" w:rsidRPr="001D52DA">
        <w:rPr>
          <w:rFonts w:ascii="Arial" w:hAnsi="Arial" w:cs="Arial"/>
          <w:lang w:val="en-US"/>
        </w:rPr>
        <w:t>s</w:t>
      </w:r>
      <w:r w:rsidR="004C6860" w:rsidRPr="001D52DA">
        <w:rPr>
          <w:rFonts w:ascii="Arial" w:hAnsi="Arial" w:cs="Arial"/>
          <w:lang w:val="en-US"/>
        </w:rPr>
        <w:t xml:space="preserve"> to </w:t>
      </w:r>
      <w:r w:rsidR="00795073" w:rsidRPr="001D52DA">
        <w:rPr>
          <w:rFonts w:ascii="Arial" w:hAnsi="Arial" w:cs="Arial"/>
          <w:lang w:val="en-US"/>
        </w:rPr>
        <w:t>Hart and Collin 2015 and Lucas and Berggren 202</w:t>
      </w:r>
      <w:r w:rsidR="00253BEA" w:rsidRPr="001D52DA">
        <w:rPr>
          <w:rFonts w:ascii="Arial" w:hAnsi="Arial" w:cs="Arial"/>
          <w:lang w:val="en-US"/>
        </w:rPr>
        <w:t>3</w:t>
      </w:r>
      <w:r w:rsidR="00795073" w:rsidRPr="001D52DA">
        <w:rPr>
          <w:rFonts w:ascii="Arial" w:hAnsi="Arial" w:cs="Arial"/>
          <w:lang w:val="en-US"/>
        </w:rPr>
        <w:t xml:space="preserve"> for detailed overviews</w:t>
      </w:r>
      <w:r w:rsidR="009C4B04" w:rsidRPr="001D52DA">
        <w:rPr>
          <w:rFonts w:ascii="Arial" w:hAnsi="Arial" w:cs="Arial"/>
          <w:lang w:val="en-US"/>
        </w:rPr>
        <w:t xml:space="preserve"> of sensory systems in sharks</w:t>
      </w:r>
      <w:r w:rsidR="00795073" w:rsidRPr="001D52DA">
        <w:rPr>
          <w:rFonts w:ascii="Arial" w:hAnsi="Arial" w:cs="Arial"/>
          <w:lang w:val="en-US"/>
        </w:rPr>
        <w:t>.</w:t>
      </w:r>
    </w:p>
    <w:p w14:paraId="4B73C09D" w14:textId="77777777" w:rsidR="001D52DA" w:rsidRDefault="001D52DA" w:rsidP="001D52DA">
      <w:pPr>
        <w:spacing w:after="0" w:line="240" w:lineRule="auto"/>
        <w:jc w:val="both"/>
        <w:rPr>
          <w:rFonts w:ascii="Arial" w:hAnsi="Arial" w:cs="Arial"/>
          <w:b/>
          <w:bCs/>
          <w:lang w:val="en-US"/>
        </w:rPr>
      </w:pPr>
    </w:p>
    <w:p w14:paraId="10506D32" w14:textId="17DBBF0A" w:rsidR="005F23E9" w:rsidRPr="001D52DA" w:rsidRDefault="00191907" w:rsidP="001D52DA">
      <w:pPr>
        <w:tabs>
          <w:tab w:val="left" w:pos="90"/>
        </w:tabs>
        <w:spacing w:after="0" w:line="240" w:lineRule="auto"/>
        <w:ind w:left="720" w:hanging="720"/>
        <w:jc w:val="both"/>
        <w:rPr>
          <w:rFonts w:ascii="Arial" w:hAnsi="Arial" w:cs="Arial"/>
          <w:b/>
          <w:bCs/>
          <w:lang w:val="en-US"/>
        </w:rPr>
      </w:pPr>
      <w:r w:rsidRPr="001D52DA">
        <w:rPr>
          <w:rFonts w:ascii="Arial" w:hAnsi="Arial" w:cs="Arial"/>
          <w:b/>
          <w:bCs/>
          <w:lang w:val="en-US"/>
        </w:rPr>
        <w:t>3.1.</w:t>
      </w:r>
      <w:r w:rsidR="000810F6" w:rsidRPr="001D52DA">
        <w:rPr>
          <w:rFonts w:ascii="Arial" w:hAnsi="Arial" w:cs="Arial"/>
          <w:b/>
          <w:bCs/>
          <w:lang w:val="en-US"/>
        </w:rPr>
        <w:t>2</w:t>
      </w:r>
      <w:r w:rsidRPr="001D52DA">
        <w:rPr>
          <w:rFonts w:ascii="Arial" w:hAnsi="Arial" w:cs="Arial"/>
          <w:b/>
          <w:bCs/>
          <w:lang w:val="en-US"/>
        </w:rPr>
        <w:t xml:space="preserve"> </w:t>
      </w:r>
      <w:r w:rsidR="001D52DA">
        <w:rPr>
          <w:rFonts w:ascii="Arial" w:hAnsi="Arial" w:cs="Arial"/>
          <w:b/>
          <w:bCs/>
          <w:lang w:val="en-US"/>
        </w:rPr>
        <w:tab/>
      </w:r>
      <w:r w:rsidR="005F23E9" w:rsidRPr="001D52DA">
        <w:rPr>
          <w:rFonts w:ascii="Arial" w:hAnsi="Arial" w:cs="Arial"/>
          <w:b/>
          <w:bCs/>
          <w:lang w:val="en-US"/>
        </w:rPr>
        <w:t>Chemical</w:t>
      </w:r>
      <w:r w:rsidR="00B75D45" w:rsidRPr="001D52DA">
        <w:rPr>
          <w:rFonts w:ascii="Arial" w:hAnsi="Arial" w:cs="Arial"/>
          <w:b/>
          <w:bCs/>
          <w:lang w:val="en-US"/>
        </w:rPr>
        <w:t xml:space="preserve"> </w:t>
      </w:r>
      <w:r w:rsidR="0029064F" w:rsidRPr="001D52DA">
        <w:rPr>
          <w:rFonts w:ascii="Arial" w:hAnsi="Arial" w:cs="Arial"/>
          <w:b/>
          <w:bCs/>
          <w:lang w:val="en-US"/>
        </w:rPr>
        <w:t xml:space="preserve">(Rating: </w:t>
      </w:r>
      <w:r w:rsidR="00CE4A47" w:rsidRPr="001D52DA">
        <w:rPr>
          <w:rFonts w:ascii="Arial" w:hAnsi="Arial" w:cs="Arial"/>
          <w:b/>
          <w:bCs/>
          <w:lang w:val="en-US"/>
        </w:rPr>
        <w:t>Requires Further Development</w:t>
      </w:r>
      <w:r w:rsidR="0029064F" w:rsidRPr="001D52DA">
        <w:rPr>
          <w:rFonts w:ascii="Arial" w:hAnsi="Arial" w:cs="Arial"/>
          <w:b/>
          <w:bCs/>
          <w:lang w:val="en-US"/>
        </w:rPr>
        <w:t>)</w:t>
      </w:r>
    </w:p>
    <w:p w14:paraId="5218AE18" w14:textId="77777777" w:rsidR="001D52DA" w:rsidRDefault="001D52DA" w:rsidP="001D52DA">
      <w:pPr>
        <w:spacing w:after="0" w:line="240" w:lineRule="auto"/>
        <w:jc w:val="both"/>
        <w:rPr>
          <w:rFonts w:ascii="Arial" w:hAnsi="Arial" w:cs="Arial"/>
          <w:lang w:val="en-US"/>
        </w:rPr>
      </w:pPr>
    </w:p>
    <w:p w14:paraId="4DD90C66" w14:textId="32B12D04" w:rsidR="00253420" w:rsidRPr="001D52DA" w:rsidRDefault="00E22943" w:rsidP="001D52DA">
      <w:pPr>
        <w:spacing w:after="0" w:line="240" w:lineRule="auto"/>
        <w:jc w:val="both"/>
        <w:rPr>
          <w:rFonts w:ascii="Arial" w:hAnsi="Arial" w:cs="Arial"/>
          <w:lang w:val="en-US"/>
        </w:rPr>
      </w:pPr>
      <w:proofErr w:type="spellStart"/>
      <w:r w:rsidRPr="001D52DA">
        <w:rPr>
          <w:rFonts w:ascii="Arial" w:hAnsi="Arial" w:cs="Arial"/>
          <w:lang w:val="en-US"/>
        </w:rPr>
        <w:t>Semiochemicals</w:t>
      </w:r>
      <w:proofErr w:type="spellEnd"/>
      <w:r w:rsidRPr="001D52DA">
        <w:rPr>
          <w:rFonts w:ascii="Arial" w:hAnsi="Arial" w:cs="Arial"/>
          <w:lang w:val="en-US"/>
        </w:rPr>
        <w:t xml:space="preserve"> </w:t>
      </w:r>
      <w:r w:rsidR="007C6DAA" w:rsidRPr="001D52DA">
        <w:rPr>
          <w:rFonts w:ascii="Arial" w:hAnsi="Arial" w:cs="Arial"/>
          <w:lang w:val="en-US"/>
        </w:rPr>
        <w:t xml:space="preserve">are </w:t>
      </w:r>
      <w:r w:rsidR="004E018A" w:rsidRPr="001D52DA">
        <w:rPr>
          <w:rFonts w:ascii="Arial" w:hAnsi="Arial" w:cs="Arial"/>
          <w:lang w:val="en-US"/>
        </w:rPr>
        <w:t>‘signal’</w:t>
      </w:r>
      <w:r w:rsidR="001D421A" w:rsidRPr="001D52DA">
        <w:rPr>
          <w:rFonts w:ascii="Arial" w:hAnsi="Arial" w:cs="Arial"/>
          <w:lang w:val="en-US"/>
        </w:rPr>
        <w:t xml:space="preserve"> producing</w:t>
      </w:r>
      <w:r w:rsidR="00DA1563" w:rsidRPr="001D52DA">
        <w:rPr>
          <w:rFonts w:ascii="Arial" w:hAnsi="Arial" w:cs="Arial"/>
          <w:lang w:val="en-US"/>
        </w:rPr>
        <w:t xml:space="preserve"> chemicals</w:t>
      </w:r>
      <w:r w:rsidR="00D60485" w:rsidRPr="001D52DA">
        <w:rPr>
          <w:rFonts w:ascii="Arial" w:hAnsi="Arial" w:cs="Arial"/>
          <w:lang w:val="en-US"/>
        </w:rPr>
        <w:t xml:space="preserve">, usually in the </w:t>
      </w:r>
      <w:r w:rsidR="00146445" w:rsidRPr="001D52DA">
        <w:rPr>
          <w:rFonts w:ascii="Arial" w:hAnsi="Arial" w:cs="Arial"/>
          <w:lang w:val="en-US"/>
        </w:rPr>
        <w:t>form of an odor</w:t>
      </w:r>
      <w:r w:rsidR="007C6DAA" w:rsidRPr="001D52DA">
        <w:rPr>
          <w:rFonts w:ascii="Arial" w:hAnsi="Arial" w:cs="Arial"/>
          <w:lang w:val="en-US"/>
        </w:rPr>
        <w:t xml:space="preserve"> produced </w:t>
      </w:r>
      <w:r w:rsidR="005F02E1" w:rsidRPr="001D52DA">
        <w:rPr>
          <w:rFonts w:ascii="Arial" w:hAnsi="Arial" w:cs="Arial"/>
          <w:lang w:val="en-US"/>
        </w:rPr>
        <w:t>from decaying conspecifics</w:t>
      </w:r>
      <w:r w:rsidR="00D74E1A" w:rsidRPr="001D52DA">
        <w:rPr>
          <w:rFonts w:ascii="Arial" w:hAnsi="Arial" w:cs="Arial"/>
          <w:lang w:val="en-US"/>
        </w:rPr>
        <w:t xml:space="preserve"> or </w:t>
      </w:r>
      <w:r w:rsidR="005F02E1" w:rsidRPr="001D52DA">
        <w:rPr>
          <w:rFonts w:ascii="Arial" w:hAnsi="Arial" w:cs="Arial"/>
          <w:lang w:val="en-US"/>
        </w:rPr>
        <w:t>predator pheromones</w:t>
      </w:r>
      <w:r w:rsidR="00EB31E0" w:rsidRPr="001D52DA">
        <w:rPr>
          <w:rFonts w:ascii="Arial" w:hAnsi="Arial" w:cs="Arial"/>
          <w:lang w:val="en-US"/>
        </w:rPr>
        <w:t xml:space="preserve">. </w:t>
      </w:r>
      <w:r w:rsidR="00EA2B22" w:rsidRPr="001D52DA">
        <w:rPr>
          <w:rFonts w:ascii="Arial" w:hAnsi="Arial" w:cs="Arial"/>
          <w:lang w:val="en-US"/>
        </w:rPr>
        <w:t>I</w:t>
      </w:r>
      <w:r w:rsidR="00140CCC" w:rsidRPr="001D52DA">
        <w:rPr>
          <w:rFonts w:ascii="Arial" w:hAnsi="Arial" w:cs="Arial"/>
          <w:lang w:val="en-US"/>
        </w:rPr>
        <w:t>t is thought the</w:t>
      </w:r>
      <w:r w:rsidR="00A71F12" w:rsidRPr="001D52DA">
        <w:rPr>
          <w:rFonts w:ascii="Arial" w:hAnsi="Arial" w:cs="Arial"/>
          <w:lang w:val="en-US"/>
        </w:rPr>
        <w:t xml:space="preserve"> ‘signal’</w:t>
      </w:r>
      <w:r w:rsidR="00140CCC" w:rsidRPr="001D52DA">
        <w:rPr>
          <w:rFonts w:ascii="Arial" w:hAnsi="Arial" w:cs="Arial"/>
          <w:lang w:val="en-US"/>
        </w:rPr>
        <w:t xml:space="preserve"> of dead conspecifics </w:t>
      </w:r>
      <w:r w:rsidR="00352199" w:rsidRPr="001D52DA">
        <w:rPr>
          <w:rFonts w:ascii="Arial" w:hAnsi="Arial" w:cs="Arial"/>
          <w:lang w:val="en-US"/>
        </w:rPr>
        <w:t xml:space="preserve">triggers a </w:t>
      </w:r>
      <w:r w:rsidR="00451020" w:rsidRPr="001D52DA">
        <w:rPr>
          <w:rFonts w:ascii="Arial" w:hAnsi="Arial" w:cs="Arial"/>
          <w:lang w:val="en-US"/>
        </w:rPr>
        <w:t xml:space="preserve">‘fright’ </w:t>
      </w:r>
      <w:proofErr w:type="spellStart"/>
      <w:r w:rsidR="00352199" w:rsidRPr="001D52DA">
        <w:rPr>
          <w:rFonts w:ascii="Arial" w:hAnsi="Arial" w:cs="Arial"/>
          <w:lang w:val="en-US"/>
        </w:rPr>
        <w:t>behavioural</w:t>
      </w:r>
      <w:proofErr w:type="spellEnd"/>
      <w:r w:rsidR="00352199" w:rsidRPr="001D52DA">
        <w:rPr>
          <w:rFonts w:ascii="Arial" w:hAnsi="Arial" w:cs="Arial"/>
          <w:lang w:val="en-US"/>
        </w:rPr>
        <w:t xml:space="preserve"> response</w:t>
      </w:r>
      <w:r w:rsidR="00451020" w:rsidRPr="001D52DA">
        <w:rPr>
          <w:rFonts w:ascii="Arial" w:hAnsi="Arial" w:cs="Arial"/>
          <w:lang w:val="en-US"/>
        </w:rPr>
        <w:t xml:space="preserve">, </w:t>
      </w:r>
      <w:r w:rsidR="00ED6A0C" w:rsidRPr="001D52DA">
        <w:rPr>
          <w:rFonts w:ascii="Arial" w:hAnsi="Arial" w:cs="Arial"/>
          <w:lang w:val="en-US"/>
        </w:rPr>
        <w:t xml:space="preserve">where </w:t>
      </w:r>
      <w:r w:rsidR="00451020" w:rsidRPr="001D52DA">
        <w:rPr>
          <w:rFonts w:ascii="Arial" w:hAnsi="Arial" w:cs="Arial"/>
          <w:lang w:val="en-US"/>
        </w:rPr>
        <w:t>sharks</w:t>
      </w:r>
      <w:r w:rsidR="000A7F98" w:rsidRPr="001D52DA">
        <w:rPr>
          <w:rFonts w:ascii="Arial" w:hAnsi="Arial" w:cs="Arial"/>
          <w:lang w:val="en-US"/>
        </w:rPr>
        <w:t xml:space="preserve"> stop feeding and </w:t>
      </w:r>
      <w:r w:rsidR="00C1288C" w:rsidRPr="001D52DA">
        <w:rPr>
          <w:rFonts w:ascii="Arial" w:hAnsi="Arial" w:cs="Arial"/>
          <w:lang w:val="en-US"/>
        </w:rPr>
        <w:t>leave the area immediately as a survival tactic</w:t>
      </w:r>
      <w:r w:rsidR="001D5AFB" w:rsidRPr="001D52DA">
        <w:rPr>
          <w:rFonts w:ascii="Arial" w:hAnsi="Arial" w:cs="Arial"/>
          <w:lang w:val="en-US"/>
        </w:rPr>
        <w:t xml:space="preserve">, which could be </w:t>
      </w:r>
      <w:r w:rsidR="00FE1C99" w:rsidRPr="001D52DA">
        <w:rPr>
          <w:rFonts w:ascii="Arial" w:hAnsi="Arial" w:cs="Arial"/>
          <w:lang w:val="en-US"/>
        </w:rPr>
        <w:t>exploited to discourage shark interactions with fishing gear</w:t>
      </w:r>
      <w:r w:rsidR="00E60974" w:rsidRPr="001D52DA">
        <w:rPr>
          <w:rFonts w:ascii="Arial" w:hAnsi="Arial" w:cs="Arial"/>
          <w:lang w:val="en-US"/>
        </w:rPr>
        <w:t xml:space="preserve"> </w:t>
      </w:r>
      <w:r w:rsidR="00B806D3" w:rsidRPr="001D52DA">
        <w:rPr>
          <w:rFonts w:ascii="Arial" w:hAnsi="Arial" w:cs="Arial"/>
          <w:noProof/>
          <w:lang w:val="en-US"/>
        </w:rPr>
        <w:t>(O'Connell et al. 2014, Stroud et al. 2014)</w:t>
      </w:r>
      <w:r w:rsidR="005F23E9" w:rsidRPr="001D52DA">
        <w:rPr>
          <w:rFonts w:ascii="Arial" w:hAnsi="Arial" w:cs="Arial"/>
          <w:lang w:val="en-US"/>
        </w:rPr>
        <w:t xml:space="preserve">. </w:t>
      </w:r>
      <w:r w:rsidR="001E1E21" w:rsidRPr="001D52DA">
        <w:rPr>
          <w:rFonts w:ascii="Arial" w:hAnsi="Arial" w:cs="Arial"/>
          <w:lang w:val="en-US"/>
        </w:rPr>
        <w:t xml:space="preserve">This class of </w:t>
      </w:r>
      <w:proofErr w:type="spellStart"/>
      <w:r w:rsidR="001E1E21" w:rsidRPr="001D52DA">
        <w:rPr>
          <w:rFonts w:ascii="Arial" w:hAnsi="Arial" w:cs="Arial"/>
          <w:lang w:val="en-US"/>
        </w:rPr>
        <w:t>semiochem</w:t>
      </w:r>
      <w:r w:rsidR="00C77CAF" w:rsidRPr="001D52DA">
        <w:rPr>
          <w:rFonts w:ascii="Arial" w:hAnsi="Arial" w:cs="Arial"/>
          <w:lang w:val="en-US"/>
        </w:rPr>
        <w:t>icals</w:t>
      </w:r>
      <w:proofErr w:type="spellEnd"/>
      <w:r w:rsidR="00C77CAF" w:rsidRPr="001D52DA">
        <w:rPr>
          <w:rFonts w:ascii="Arial" w:hAnsi="Arial" w:cs="Arial"/>
          <w:lang w:val="en-US"/>
        </w:rPr>
        <w:t xml:space="preserve"> are termed ‘</w:t>
      </w:r>
      <w:proofErr w:type="spellStart"/>
      <w:r w:rsidR="00C77CAF" w:rsidRPr="001D52DA">
        <w:rPr>
          <w:rFonts w:ascii="Arial" w:hAnsi="Arial" w:cs="Arial"/>
          <w:lang w:val="en-US"/>
        </w:rPr>
        <w:t>necromones</w:t>
      </w:r>
      <w:proofErr w:type="spellEnd"/>
      <w:r w:rsidR="00C77CAF" w:rsidRPr="001D52DA">
        <w:rPr>
          <w:rFonts w:ascii="Arial" w:hAnsi="Arial" w:cs="Arial"/>
          <w:lang w:val="en-US"/>
        </w:rPr>
        <w:t>’</w:t>
      </w:r>
      <w:r w:rsidR="00C03CB7" w:rsidRPr="001D52DA">
        <w:rPr>
          <w:rFonts w:ascii="Arial" w:hAnsi="Arial" w:cs="Arial"/>
          <w:lang w:val="en-US"/>
        </w:rPr>
        <w:t>.</w:t>
      </w:r>
      <w:r w:rsidR="00721746" w:rsidRPr="001D52DA">
        <w:rPr>
          <w:rFonts w:ascii="Arial" w:hAnsi="Arial" w:cs="Arial"/>
          <w:lang w:val="en-US"/>
        </w:rPr>
        <w:t xml:space="preserve"> </w:t>
      </w:r>
    </w:p>
    <w:p w14:paraId="2D3D0FCC" w14:textId="77777777" w:rsidR="001D52DA" w:rsidRDefault="001D52DA" w:rsidP="001D52DA">
      <w:pPr>
        <w:spacing w:after="0" w:line="240" w:lineRule="auto"/>
        <w:jc w:val="both"/>
        <w:rPr>
          <w:rFonts w:ascii="Arial" w:hAnsi="Arial" w:cs="Arial"/>
          <w:lang w:val="en-US"/>
        </w:rPr>
      </w:pPr>
    </w:p>
    <w:p w14:paraId="3432A11D" w14:textId="77777777" w:rsidR="00B17DDE" w:rsidRDefault="00711B97" w:rsidP="001D52DA">
      <w:pPr>
        <w:spacing w:after="0" w:line="240" w:lineRule="auto"/>
        <w:jc w:val="both"/>
        <w:rPr>
          <w:rFonts w:ascii="Arial" w:hAnsi="Arial" w:cs="Arial"/>
          <w:lang w:val="en-US"/>
        </w:rPr>
      </w:pPr>
      <w:r w:rsidRPr="001D52DA">
        <w:rPr>
          <w:rFonts w:ascii="Arial" w:hAnsi="Arial" w:cs="Arial"/>
          <w:lang w:val="en-US"/>
        </w:rPr>
        <w:t xml:space="preserve">Evasion reactions </w:t>
      </w:r>
      <w:r w:rsidR="008513C2" w:rsidRPr="001D52DA">
        <w:rPr>
          <w:rFonts w:ascii="Arial" w:hAnsi="Arial" w:cs="Arial"/>
          <w:lang w:val="en-US"/>
        </w:rPr>
        <w:t xml:space="preserve">have been observed </w:t>
      </w:r>
      <w:r w:rsidRPr="001D52DA">
        <w:rPr>
          <w:rFonts w:ascii="Arial" w:hAnsi="Arial" w:cs="Arial"/>
          <w:lang w:val="en-US"/>
        </w:rPr>
        <w:t xml:space="preserve">in </w:t>
      </w:r>
      <w:r w:rsidR="00B14B09" w:rsidRPr="001D52DA">
        <w:rPr>
          <w:rFonts w:ascii="Arial" w:hAnsi="Arial" w:cs="Arial"/>
          <w:lang w:val="en-US"/>
        </w:rPr>
        <w:t>multiple species</w:t>
      </w:r>
      <w:r w:rsidR="00A20A15" w:rsidRPr="001D52DA">
        <w:rPr>
          <w:rFonts w:ascii="Arial" w:hAnsi="Arial" w:cs="Arial"/>
          <w:lang w:val="en-US"/>
        </w:rPr>
        <w:t xml:space="preserve"> when exposed to </w:t>
      </w:r>
      <w:proofErr w:type="spellStart"/>
      <w:r w:rsidR="00A20A15" w:rsidRPr="001D52DA">
        <w:rPr>
          <w:rFonts w:ascii="Arial" w:hAnsi="Arial" w:cs="Arial"/>
          <w:lang w:val="en-US"/>
        </w:rPr>
        <w:t>necromones</w:t>
      </w:r>
      <w:proofErr w:type="spellEnd"/>
      <w:r w:rsidR="00BE4210" w:rsidRPr="001D52DA">
        <w:rPr>
          <w:rFonts w:ascii="Arial" w:hAnsi="Arial" w:cs="Arial"/>
          <w:lang w:val="en-US"/>
        </w:rPr>
        <w:t xml:space="preserve">, including </w:t>
      </w:r>
      <w:r w:rsidR="00B35E1D" w:rsidRPr="001D52DA">
        <w:rPr>
          <w:rFonts w:ascii="Arial" w:hAnsi="Arial" w:cs="Arial"/>
          <w:lang w:val="en-US"/>
        </w:rPr>
        <w:t>Port Jackson Sharks (</w:t>
      </w:r>
      <w:r w:rsidR="00B35E1D" w:rsidRPr="001D52DA">
        <w:rPr>
          <w:rFonts w:ascii="Arial" w:hAnsi="Arial" w:cs="Arial"/>
          <w:i/>
          <w:iCs/>
          <w:lang w:val="en-US"/>
        </w:rPr>
        <w:t xml:space="preserve">Heterodontus </w:t>
      </w:r>
      <w:proofErr w:type="spellStart"/>
      <w:r w:rsidR="00B35E1D" w:rsidRPr="001D52DA">
        <w:rPr>
          <w:rFonts w:ascii="Arial" w:hAnsi="Arial" w:cs="Arial"/>
          <w:i/>
          <w:iCs/>
          <w:lang w:val="en-US"/>
        </w:rPr>
        <w:t>portusjacksoni</w:t>
      </w:r>
      <w:proofErr w:type="spellEnd"/>
      <w:r w:rsidR="00B35E1D" w:rsidRPr="001D52DA">
        <w:rPr>
          <w:rFonts w:ascii="Arial" w:hAnsi="Arial" w:cs="Arial"/>
          <w:lang w:val="en-US"/>
        </w:rPr>
        <w:t>) under laboratory conditions (</w:t>
      </w:r>
      <w:r w:rsidR="00144079" w:rsidRPr="001D52DA">
        <w:rPr>
          <w:rFonts w:ascii="Arial" w:hAnsi="Arial" w:cs="Arial"/>
          <w:noProof/>
          <w:lang w:val="en-US"/>
        </w:rPr>
        <w:t>Gervais and Brown 2021)</w:t>
      </w:r>
      <w:r w:rsidR="0058304D" w:rsidRPr="001D52DA">
        <w:rPr>
          <w:rFonts w:ascii="Arial" w:hAnsi="Arial" w:cs="Arial"/>
          <w:noProof/>
          <w:lang w:val="en-US"/>
        </w:rPr>
        <w:t xml:space="preserve">, and in </w:t>
      </w:r>
      <w:r w:rsidR="0067237B" w:rsidRPr="001D52DA">
        <w:rPr>
          <w:rFonts w:ascii="Arial" w:hAnsi="Arial" w:cs="Arial"/>
          <w:lang w:val="en-US"/>
        </w:rPr>
        <w:t>Caribbean Reef Sharks</w:t>
      </w:r>
      <w:r w:rsidR="00CC7D94" w:rsidRPr="001D52DA">
        <w:rPr>
          <w:rFonts w:ascii="Arial" w:hAnsi="Arial" w:cs="Arial"/>
          <w:lang w:val="en-US"/>
        </w:rPr>
        <w:t xml:space="preserve"> (</w:t>
      </w:r>
      <w:r w:rsidR="003E467F" w:rsidRPr="001D52DA">
        <w:rPr>
          <w:rFonts w:ascii="Arial" w:hAnsi="Arial" w:cs="Arial"/>
          <w:i/>
          <w:iCs/>
          <w:lang w:val="en-US"/>
        </w:rPr>
        <w:t xml:space="preserve">Carcharhinus </w:t>
      </w:r>
      <w:proofErr w:type="spellStart"/>
      <w:r w:rsidR="003E467F" w:rsidRPr="001D52DA">
        <w:rPr>
          <w:rFonts w:ascii="Arial" w:hAnsi="Arial" w:cs="Arial"/>
          <w:i/>
          <w:iCs/>
          <w:lang w:val="en-US"/>
        </w:rPr>
        <w:t>perezi</w:t>
      </w:r>
      <w:proofErr w:type="spellEnd"/>
      <w:r w:rsidR="003E467F" w:rsidRPr="001D52DA">
        <w:rPr>
          <w:rFonts w:ascii="Arial" w:hAnsi="Arial" w:cs="Arial"/>
          <w:lang w:val="en-US"/>
        </w:rPr>
        <w:t xml:space="preserve">) and </w:t>
      </w:r>
      <w:r w:rsidR="008A1558" w:rsidRPr="001D52DA">
        <w:rPr>
          <w:rFonts w:ascii="Arial" w:hAnsi="Arial" w:cs="Arial"/>
          <w:lang w:val="en-US"/>
        </w:rPr>
        <w:t>Blacknose Sharks (</w:t>
      </w:r>
      <w:r w:rsidR="008A1558" w:rsidRPr="001D52DA">
        <w:rPr>
          <w:rFonts w:ascii="Arial" w:hAnsi="Arial" w:cs="Arial"/>
          <w:i/>
          <w:iCs/>
          <w:lang w:val="en-US"/>
        </w:rPr>
        <w:t xml:space="preserve">Carcharhinus </w:t>
      </w:r>
      <w:proofErr w:type="spellStart"/>
      <w:r w:rsidR="008A1558" w:rsidRPr="001D52DA">
        <w:rPr>
          <w:rFonts w:ascii="Arial" w:hAnsi="Arial" w:cs="Arial"/>
          <w:i/>
          <w:iCs/>
          <w:lang w:val="en-US"/>
        </w:rPr>
        <w:t>acronotus</w:t>
      </w:r>
      <w:proofErr w:type="spellEnd"/>
      <w:r w:rsidR="008A1558" w:rsidRPr="001D52DA">
        <w:rPr>
          <w:rFonts w:ascii="Arial" w:hAnsi="Arial" w:cs="Arial"/>
          <w:lang w:val="en-US"/>
        </w:rPr>
        <w:t>)</w:t>
      </w:r>
      <w:r w:rsidR="0058304D" w:rsidRPr="001D52DA">
        <w:rPr>
          <w:rFonts w:ascii="Arial" w:hAnsi="Arial" w:cs="Arial"/>
          <w:lang w:val="en-US"/>
        </w:rPr>
        <w:t xml:space="preserve"> </w:t>
      </w:r>
      <w:r w:rsidR="0058304D" w:rsidRPr="001D52DA">
        <w:rPr>
          <w:rFonts w:ascii="Arial" w:hAnsi="Arial" w:cs="Arial"/>
          <w:noProof/>
          <w:lang w:val="en-US"/>
        </w:rPr>
        <w:t>i</w:t>
      </w:r>
      <w:r w:rsidR="0058304D" w:rsidRPr="001D52DA">
        <w:rPr>
          <w:rFonts w:ascii="Arial" w:hAnsi="Arial" w:cs="Arial"/>
          <w:lang w:val="en-US"/>
        </w:rPr>
        <w:t>n a field experiment on wild</w:t>
      </w:r>
      <w:r w:rsidR="008E35D4" w:rsidRPr="001D52DA">
        <w:rPr>
          <w:rFonts w:ascii="Arial" w:hAnsi="Arial" w:cs="Arial"/>
          <w:lang w:val="en-US"/>
        </w:rPr>
        <w:t xml:space="preserve"> individuals</w:t>
      </w:r>
      <w:r w:rsidR="00A20A15" w:rsidRPr="001D52DA">
        <w:rPr>
          <w:rFonts w:ascii="Arial" w:hAnsi="Arial" w:cs="Arial"/>
          <w:lang w:val="en-US"/>
        </w:rPr>
        <w:t xml:space="preserve">, </w:t>
      </w:r>
      <w:r w:rsidR="006E0A7D" w:rsidRPr="001D52DA">
        <w:rPr>
          <w:rFonts w:ascii="Arial" w:hAnsi="Arial" w:cs="Arial"/>
          <w:lang w:val="en-US"/>
        </w:rPr>
        <w:t xml:space="preserve">without any apparent impact on teleost fish </w:t>
      </w:r>
      <w:proofErr w:type="spellStart"/>
      <w:r w:rsidR="00D7064A" w:rsidRPr="001D52DA">
        <w:rPr>
          <w:rFonts w:ascii="Arial" w:hAnsi="Arial" w:cs="Arial"/>
          <w:lang w:val="en-US"/>
        </w:rPr>
        <w:t>behaviour</w:t>
      </w:r>
      <w:proofErr w:type="spellEnd"/>
      <w:r w:rsidR="00FC51B7" w:rsidRPr="001D52DA">
        <w:rPr>
          <w:rFonts w:ascii="Arial" w:hAnsi="Arial" w:cs="Arial"/>
          <w:lang w:val="en-US"/>
        </w:rPr>
        <w:t xml:space="preserve"> </w:t>
      </w:r>
      <w:r w:rsidR="00FC51B7" w:rsidRPr="001D52DA">
        <w:rPr>
          <w:rFonts w:ascii="Arial" w:hAnsi="Arial" w:cs="Arial"/>
          <w:noProof/>
          <w:lang w:val="en-US"/>
        </w:rPr>
        <w:t>(Stroud et al. 2014)</w:t>
      </w:r>
      <w:r w:rsidR="007B7980" w:rsidRPr="001D52DA">
        <w:rPr>
          <w:rFonts w:ascii="Arial" w:hAnsi="Arial" w:cs="Arial"/>
          <w:lang w:val="en-US"/>
        </w:rPr>
        <w:t xml:space="preserve">. </w:t>
      </w:r>
      <w:r w:rsidR="0060746E" w:rsidRPr="001D52DA">
        <w:rPr>
          <w:rFonts w:ascii="Arial" w:hAnsi="Arial" w:cs="Arial"/>
          <w:lang w:val="en-US"/>
        </w:rPr>
        <w:t xml:space="preserve">However there have been contradictory results </w:t>
      </w:r>
      <w:r w:rsidR="00263C3B" w:rsidRPr="001D52DA">
        <w:rPr>
          <w:rFonts w:ascii="Arial" w:hAnsi="Arial" w:cs="Arial"/>
          <w:lang w:val="en-US"/>
        </w:rPr>
        <w:t>from studies</w:t>
      </w:r>
      <w:r w:rsidR="00B76CA1" w:rsidRPr="001D52DA">
        <w:rPr>
          <w:rFonts w:ascii="Arial" w:hAnsi="Arial" w:cs="Arial"/>
          <w:lang w:val="en-US"/>
        </w:rPr>
        <w:t xml:space="preserve"> that have tested the application </w:t>
      </w:r>
      <w:r w:rsidR="005A6B8A" w:rsidRPr="001D52DA">
        <w:rPr>
          <w:rFonts w:ascii="Arial" w:hAnsi="Arial" w:cs="Arial"/>
          <w:lang w:val="en-US"/>
        </w:rPr>
        <w:t xml:space="preserve">of </w:t>
      </w:r>
      <w:proofErr w:type="spellStart"/>
      <w:r w:rsidR="005A6B8A" w:rsidRPr="001D52DA">
        <w:rPr>
          <w:rFonts w:ascii="Arial" w:hAnsi="Arial" w:cs="Arial"/>
          <w:lang w:val="en-US"/>
        </w:rPr>
        <w:t>necromones</w:t>
      </w:r>
      <w:proofErr w:type="spellEnd"/>
      <w:r w:rsidR="005A6B8A" w:rsidRPr="001D52DA">
        <w:rPr>
          <w:rFonts w:ascii="Arial" w:hAnsi="Arial" w:cs="Arial"/>
          <w:lang w:val="en-US"/>
        </w:rPr>
        <w:t xml:space="preserve"> </w:t>
      </w:r>
      <w:r w:rsidR="00B76CA1" w:rsidRPr="001D52DA">
        <w:rPr>
          <w:rFonts w:ascii="Arial" w:hAnsi="Arial" w:cs="Arial"/>
          <w:lang w:val="en-US"/>
        </w:rPr>
        <w:t xml:space="preserve">in </w:t>
      </w:r>
      <w:r w:rsidR="007C53B2" w:rsidRPr="001D52DA">
        <w:rPr>
          <w:rFonts w:ascii="Arial" w:hAnsi="Arial" w:cs="Arial"/>
          <w:lang w:val="en-US"/>
        </w:rPr>
        <w:t>fishing gears</w:t>
      </w:r>
      <w:r w:rsidR="009E3089" w:rsidRPr="001D52DA">
        <w:rPr>
          <w:rFonts w:ascii="Arial" w:hAnsi="Arial" w:cs="Arial"/>
          <w:lang w:val="en-US"/>
        </w:rPr>
        <w:t>. The catch rate of</w:t>
      </w:r>
      <w:r w:rsidR="00BC56EA" w:rsidRPr="001D52DA">
        <w:rPr>
          <w:rFonts w:ascii="Arial" w:hAnsi="Arial" w:cs="Arial"/>
          <w:lang w:val="en-US"/>
        </w:rPr>
        <w:t xml:space="preserve"> Tiger Sharks (</w:t>
      </w:r>
      <w:r w:rsidR="00B27193" w:rsidRPr="001D52DA">
        <w:rPr>
          <w:rFonts w:ascii="Arial" w:hAnsi="Arial" w:cs="Arial"/>
          <w:i/>
          <w:iCs/>
          <w:lang w:val="en-US"/>
        </w:rPr>
        <w:t xml:space="preserve">Galeocerdo </w:t>
      </w:r>
      <w:proofErr w:type="spellStart"/>
      <w:r w:rsidR="00B27193" w:rsidRPr="001D52DA">
        <w:rPr>
          <w:rFonts w:ascii="Arial" w:hAnsi="Arial" w:cs="Arial"/>
          <w:i/>
          <w:iCs/>
          <w:lang w:val="en-US"/>
        </w:rPr>
        <w:t>cuvier</w:t>
      </w:r>
      <w:proofErr w:type="spellEnd"/>
      <w:r w:rsidR="00B27193" w:rsidRPr="001D52DA">
        <w:rPr>
          <w:rFonts w:ascii="Arial" w:hAnsi="Arial" w:cs="Arial"/>
          <w:lang w:val="en-US"/>
        </w:rPr>
        <w:t xml:space="preserve">) </w:t>
      </w:r>
      <w:r w:rsidR="000C32AD" w:rsidRPr="001D52DA">
        <w:rPr>
          <w:rFonts w:ascii="Arial" w:hAnsi="Arial" w:cs="Arial"/>
          <w:lang w:val="en-US"/>
        </w:rPr>
        <w:t xml:space="preserve">on benthic longlines </w:t>
      </w:r>
      <w:r w:rsidR="001600A5" w:rsidRPr="001D52DA">
        <w:rPr>
          <w:rFonts w:ascii="Arial" w:hAnsi="Arial" w:cs="Arial"/>
          <w:lang w:val="en-US"/>
        </w:rPr>
        <w:t xml:space="preserve">was not </w:t>
      </w:r>
      <w:r w:rsidR="00FC7A34" w:rsidRPr="001D52DA">
        <w:rPr>
          <w:rFonts w:ascii="Arial" w:hAnsi="Arial" w:cs="Arial"/>
          <w:lang w:val="en-US"/>
        </w:rPr>
        <w:t>affected</w:t>
      </w:r>
      <w:r w:rsidR="001600A5" w:rsidRPr="001D52DA">
        <w:rPr>
          <w:rFonts w:ascii="Arial" w:hAnsi="Arial" w:cs="Arial"/>
          <w:lang w:val="en-US"/>
        </w:rPr>
        <w:t xml:space="preserve"> by the presence of canisters containing</w:t>
      </w:r>
      <w:r w:rsidR="00FC7A34" w:rsidRPr="001D52DA">
        <w:rPr>
          <w:rFonts w:ascii="Arial" w:hAnsi="Arial" w:cs="Arial"/>
          <w:lang w:val="en-US"/>
        </w:rPr>
        <w:t xml:space="preserve"> decaying </w:t>
      </w:r>
      <w:r w:rsidR="00CE60FF" w:rsidRPr="001D52DA">
        <w:rPr>
          <w:rFonts w:ascii="Arial" w:hAnsi="Arial" w:cs="Arial"/>
          <w:lang w:val="en-US"/>
        </w:rPr>
        <w:t>heterospecific shark species</w:t>
      </w:r>
      <w:r w:rsidR="006E68BD" w:rsidRPr="001D52DA">
        <w:rPr>
          <w:rFonts w:ascii="Arial" w:hAnsi="Arial" w:cs="Arial"/>
          <w:lang w:val="en-US"/>
        </w:rPr>
        <w:t xml:space="preserve"> </w:t>
      </w:r>
      <w:r w:rsidR="00622147" w:rsidRPr="001D52DA">
        <w:rPr>
          <w:rFonts w:ascii="Arial" w:hAnsi="Arial" w:cs="Arial"/>
          <w:noProof/>
          <w:lang w:val="en-US"/>
        </w:rPr>
        <w:t>(Broadhurst and Tolhurst 2021)</w:t>
      </w:r>
      <w:r w:rsidR="00480D57" w:rsidRPr="001D52DA">
        <w:rPr>
          <w:rFonts w:ascii="Arial" w:hAnsi="Arial" w:cs="Arial"/>
          <w:lang w:val="en-US"/>
        </w:rPr>
        <w:t xml:space="preserve">, with </w:t>
      </w:r>
      <w:r w:rsidR="000C32AD" w:rsidRPr="001D52DA">
        <w:rPr>
          <w:rFonts w:ascii="Arial" w:hAnsi="Arial" w:cs="Arial"/>
          <w:lang w:val="en-US"/>
        </w:rPr>
        <w:t xml:space="preserve">set depth and soak time </w:t>
      </w:r>
      <w:r w:rsidR="00DF73C8" w:rsidRPr="001D52DA">
        <w:rPr>
          <w:rFonts w:ascii="Arial" w:hAnsi="Arial" w:cs="Arial"/>
          <w:lang w:val="en-US"/>
        </w:rPr>
        <w:t>more important factors affecting catch rate.</w:t>
      </w:r>
    </w:p>
    <w:p w14:paraId="38CCBDED" w14:textId="155BA7CF" w:rsidR="000A7F98" w:rsidRPr="001D52DA" w:rsidRDefault="000A7F98" w:rsidP="001D52DA">
      <w:pPr>
        <w:spacing w:after="0" w:line="240" w:lineRule="auto"/>
        <w:jc w:val="both"/>
        <w:rPr>
          <w:rFonts w:ascii="Arial" w:hAnsi="Arial" w:cs="Arial"/>
          <w:lang w:val="en-US"/>
        </w:rPr>
      </w:pPr>
    </w:p>
    <w:p w14:paraId="1B0B3A2E" w14:textId="46BCF349" w:rsidR="00016DB2" w:rsidRPr="001D52DA" w:rsidRDefault="002544D8" w:rsidP="001D52DA">
      <w:pPr>
        <w:spacing w:after="0" w:line="240" w:lineRule="auto"/>
        <w:jc w:val="both"/>
        <w:rPr>
          <w:rFonts w:ascii="Arial" w:hAnsi="Arial" w:cs="Arial"/>
          <w:lang w:val="en-US"/>
        </w:rPr>
      </w:pPr>
      <w:r w:rsidRPr="2BFE85EC">
        <w:rPr>
          <w:rFonts w:ascii="Arial" w:hAnsi="Arial" w:cs="Arial"/>
          <w:lang w:val="en-US"/>
        </w:rPr>
        <w:t>Despite this, t</w:t>
      </w:r>
      <w:r w:rsidR="00644317" w:rsidRPr="2BFE85EC">
        <w:rPr>
          <w:rFonts w:ascii="Arial" w:hAnsi="Arial" w:cs="Arial"/>
          <w:lang w:val="en-US"/>
        </w:rPr>
        <w:t xml:space="preserve">here is clear potential </w:t>
      </w:r>
      <w:r w:rsidR="0022425B" w:rsidRPr="2BFE85EC">
        <w:rPr>
          <w:rFonts w:ascii="Arial" w:hAnsi="Arial" w:cs="Arial"/>
          <w:lang w:val="en-US"/>
        </w:rPr>
        <w:t xml:space="preserve">for </w:t>
      </w:r>
      <w:r w:rsidR="001A25C7" w:rsidRPr="2BFE85EC">
        <w:rPr>
          <w:rFonts w:ascii="Arial" w:hAnsi="Arial" w:cs="Arial"/>
          <w:lang w:val="en-US"/>
        </w:rPr>
        <w:t xml:space="preserve">further research into the </w:t>
      </w:r>
      <w:r w:rsidR="0022425B" w:rsidRPr="2BFE85EC">
        <w:rPr>
          <w:rFonts w:ascii="Arial" w:hAnsi="Arial" w:cs="Arial"/>
          <w:lang w:val="en-US"/>
        </w:rPr>
        <w:t xml:space="preserve">application of the repellent qualities </w:t>
      </w:r>
      <w:r w:rsidR="003522FE" w:rsidRPr="2BFE85EC">
        <w:rPr>
          <w:rFonts w:ascii="Arial" w:hAnsi="Arial" w:cs="Arial"/>
          <w:lang w:val="en-US"/>
        </w:rPr>
        <w:t xml:space="preserve">of </w:t>
      </w:r>
      <w:proofErr w:type="spellStart"/>
      <w:r w:rsidR="003522FE" w:rsidRPr="2BFE85EC">
        <w:rPr>
          <w:rFonts w:ascii="Arial" w:hAnsi="Arial" w:cs="Arial"/>
          <w:lang w:val="en-US"/>
        </w:rPr>
        <w:t>necromones</w:t>
      </w:r>
      <w:proofErr w:type="spellEnd"/>
      <w:r w:rsidR="000D4E09" w:rsidRPr="2BFE85EC">
        <w:rPr>
          <w:rFonts w:ascii="Arial" w:hAnsi="Arial" w:cs="Arial"/>
          <w:lang w:val="en-US"/>
        </w:rPr>
        <w:t>, especially</w:t>
      </w:r>
      <w:r w:rsidR="003522FE" w:rsidRPr="2BFE85EC">
        <w:rPr>
          <w:rFonts w:ascii="Arial" w:hAnsi="Arial" w:cs="Arial"/>
          <w:lang w:val="en-US"/>
        </w:rPr>
        <w:t xml:space="preserve"> </w:t>
      </w:r>
      <w:r w:rsidR="0022425B" w:rsidRPr="2BFE85EC">
        <w:rPr>
          <w:rFonts w:ascii="Arial" w:hAnsi="Arial" w:cs="Arial"/>
          <w:lang w:val="en-US"/>
        </w:rPr>
        <w:t xml:space="preserve">in fisheries that </w:t>
      </w:r>
      <w:proofErr w:type="spellStart"/>
      <w:r w:rsidR="0022425B" w:rsidRPr="2BFE85EC">
        <w:rPr>
          <w:rFonts w:ascii="Arial" w:hAnsi="Arial" w:cs="Arial"/>
          <w:lang w:val="en-US"/>
        </w:rPr>
        <w:t>utilise</w:t>
      </w:r>
      <w:proofErr w:type="spellEnd"/>
      <w:r w:rsidR="0022425B" w:rsidRPr="2BFE85EC">
        <w:rPr>
          <w:rFonts w:ascii="Arial" w:hAnsi="Arial" w:cs="Arial"/>
          <w:lang w:val="en-US"/>
        </w:rPr>
        <w:t xml:space="preserve"> baits</w:t>
      </w:r>
      <w:r w:rsidR="00F774EB" w:rsidRPr="2BFE85EC">
        <w:rPr>
          <w:rFonts w:ascii="Arial" w:hAnsi="Arial" w:cs="Arial"/>
          <w:lang w:val="en-US"/>
        </w:rPr>
        <w:t xml:space="preserve"> </w:t>
      </w:r>
      <w:r w:rsidR="0022425B" w:rsidRPr="2BFE85EC">
        <w:rPr>
          <w:rFonts w:ascii="Arial" w:hAnsi="Arial" w:cs="Arial"/>
          <w:lang w:val="en-US"/>
        </w:rPr>
        <w:t xml:space="preserve">as the primary attractant for target species. </w:t>
      </w:r>
      <w:r w:rsidR="00B11589" w:rsidRPr="2BFE85EC">
        <w:rPr>
          <w:rFonts w:ascii="Arial" w:hAnsi="Arial" w:cs="Arial"/>
          <w:lang w:val="en-US"/>
        </w:rPr>
        <w:t>There ha</w:t>
      </w:r>
      <w:r w:rsidR="00032DCC" w:rsidRPr="2BFE85EC">
        <w:rPr>
          <w:rFonts w:ascii="Arial" w:hAnsi="Arial" w:cs="Arial"/>
          <w:lang w:val="en-US"/>
        </w:rPr>
        <w:t>ve</w:t>
      </w:r>
      <w:r w:rsidR="00646A7E" w:rsidRPr="2BFE85EC">
        <w:rPr>
          <w:rFonts w:ascii="Arial" w:hAnsi="Arial" w:cs="Arial"/>
          <w:lang w:val="en-US"/>
        </w:rPr>
        <w:t xml:space="preserve"> </w:t>
      </w:r>
      <w:r w:rsidR="00B11589" w:rsidRPr="2BFE85EC">
        <w:rPr>
          <w:rFonts w:ascii="Arial" w:hAnsi="Arial" w:cs="Arial"/>
          <w:lang w:val="en-US"/>
        </w:rPr>
        <w:t>been promising result</w:t>
      </w:r>
      <w:r w:rsidR="001C41A3" w:rsidRPr="2BFE85EC">
        <w:rPr>
          <w:rFonts w:ascii="Arial" w:hAnsi="Arial" w:cs="Arial"/>
          <w:lang w:val="en-US"/>
        </w:rPr>
        <w:t>s</w:t>
      </w:r>
      <w:r w:rsidR="00B11589" w:rsidRPr="2BFE85EC">
        <w:rPr>
          <w:rFonts w:ascii="Arial" w:hAnsi="Arial" w:cs="Arial"/>
          <w:lang w:val="en-US"/>
        </w:rPr>
        <w:t xml:space="preserve"> </w:t>
      </w:r>
      <w:r w:rsidR="00DC0B6E" w:rsidRPr="2BFE85EC">
        <w:rPr>
          <w:rFonts w:ascii="Arial" w:hAnsi="Arial" w:cs="Arial"/>
          <w:lang w:val="en-US"/>
        </w:rPr>
        <w:t xml:space="preserve">from a </w:t>
      </w:r>
      <w:r w:rsidR="00262281" w:rsidRPr="2BFE85EC">
        <w:rPr>
          <w:rFonts w:ascii="Arial" w:hAnsi="Arial" w:cs="Arial"/>
          <w:lang w:val="en-US"/>
        </w:rPr>
        <w:t xml:space="preserve">preliminary </w:t>
      </w:r>
      <w:r w:rsidR="000D62F3" w:rsidRPr="2BFE85EC">
        <w:rPr>
          <w:rFonts w:ascii="Arial" w:hAnsi="Arial" w:cs="Arial"/>
          <w:lang w:val="en-US"/>
        </w:rPr>
        <w:t xml:space="preserve">trial of </w:t>
      </w:r>
      <w:r w:rsidR="00DC0B6E" w:rsidRPr="2BFE85EC">
        <w:rPr>
          <w:rFonts w:ascii="Arial" w:hAnsi="Arial" w:cs="Arial"/>
          <w:lang w:val="en-US"/>
        </w:rPr>
        <w:t xml:space="preserve">a commercially available shark repellent canister </w:t>
      </w:r>
      <w:r w:rsidR="00CD603C" w:rsidRPr="2BFE85EC">
        <w:rPr>
          <w:rFonts w:ascii="Arial" w:hAnsi="Arial" w:cs="Arial"/>
          <w:lang w:val="en-US"/>
        </w:rPr>
        <w:t>(‘</w:t>
      </w:r>
      <w:proofErr w:type="spellStart"/>
      <w:r w:rsidR="00CD603C" w:rsidRPr="2BFE85EC">
        <w:rPr>
          <w:rFonts w:ascii="Arial" w:hAnsi="Arial" w:cs="Arial"/>
          <w:lang w:val="en-US"/>
        </w:rPr>
        <w:t>SuperPolyShark</w:t>
      </w:r>
      <w:proofErr w:type="spellEnd"/>
      <w:r w:rsidR="00CD603C" w:rsidRPr="2BFE85EC">
        <w:rPr>
          <w:rFonts w:ascii="Arial" w:hAnsi="Arial" w:cs="Arial"/>
          <w:lang w:val="en-US"/>
        </w:rPr>
        <w:t>’, Shark Defen</w:t>
      </w:r>
      <w:r w:rsidR="00184463" w:rsidRPr="2BFE85EC">
        <w:rPr>
          <w:rFonts w:ascii="Arial" w:hAnsi="Arial" w:cs="Arial"/>
          <w:lang w:val="en-US"/>
        </w:rPr>
        <w:t>s</w:t>
      </w:r>
      <w:r w:rsidR="00CD603C" w:rsidRPr="2BFE85EC">
        <w:rPr>
          <w:rFonts w:ascii="Arial" w:hAnsi="Arial" w:cs="Arial"/>
          <w:lang w:val="en-US"/>
        </w:rPr>
        <w:t>e Technologies</w:t>
      </w:r>
      <w:r w:rsidR="00184463" w:rsidRPr="2BFE85EC">
        <w:rPr>
          <w:rFonts w:ascii="Arial" w:hAnsi="Arial" w:cs="Arial"/>
          <w:lang w:val="en-US"/>
        </w:rPr>
        <w:t xml:space="preserve">, Oak Ridge NJ, </w:t>
      </w:r>
      <w:bookmarkStart w:id="8" w:name="_Int_JH2ynBdW"/>
      <w:r w:rsidR="00184463" w:rsidRPr="2BFE85EC">
        <w:rPr>
          <w:rFonts w:ascii="Arial" w:hAnsi="Arial" w:cs="Arial"/>
          <w:lang w:val="en-US"/>
        </w:rPr>
        <w:t>USA</w:t>
      </w:r>
      <w:bookmarkEnd w:id="8"/>
      <w:r w:rsidR="00184463" w:rsidRPr="2BFE85EC">
        <w:rPr>
          <w:rFonts w:ascii="Arial" w:hAnsi="Arial" w:cs="Arial"/>
          <w:lang w:val="en-US"/>
        </w:rPr>
        <w:t>)</w:t>
      </w:r>
      <w:r w:rsidR="00155AFC" w:rsidRPr="2BFE85EC">
        <w:rPr>
          <w:rFonts w:ascii="Arial" w:hAnsi="Arial" w:cs="Arial"/>
          <w:lang w:val="en-US"/>
        </w:rPr>
        <w:t xml:space="preserve">. This product </w:t>
      </w:r>
      <w:r w:rsidR="009E0854" w:rsidRPr="2BFE85EC">
        <w:rPr>
          <w:rFonts w:ascii="Arial" w:hAnsi="Arial" w:cs="Arial"/>
          <w:lang w:val="en-US"/>
        </w:rPr>
        <w:t xml:space="preserve">is manufactured from </w:t>
      </w:r>
      <w:r w:rsidR="007C677A" w:rsidRPr="2BFE85EC">
        <w:rPr>
          <w:rFonts w:ascii="Arial" w:hAnsi="Arial" w:cs="Arial"/>
          <w:lang w:val="en-US"/>
        </w:rPr>
        <w:t xml:space="preserve">the rotting carcasses of </w:t>
      </w:r>
      <w:r w:rsidR="009A2DA7" w:rsidRPr="2BFE85EC">
        <w:rPr>
          <w:rFonts w:ascii="Arial" w:hAnsi="Arial" w:cs="Arial"/>
          <w:lang w:val="en-US"/>
        </w:rPr>
        <w:t xml:space="preserve">sharks </w:t>
      </w:r>
      <w:r w:rsidR="00155AFC" w:rsidRPr="2BFE85EC">
        <w:rPr>
          <w:rFonts w:ascii="Arial" w:hAnsi="Arial" w:cs="Arial"/>
          <w:lang w:val="en-US"/>
        </w:rPr>
        <w:t xml:space="preserve">and was inserted </w:t>
      </w:r>
      <w:r w:rsidR="009A2DA7" w:rsidRPr="2BFE85EC">
        <w:rPr>
          <w:rFonts w:ascii="Arial" w:hAnsi="Arial" w:cs="Arial"/>
          <w:lang w:val="en-US"/>
        </w:rPr>
        <w:t>into</w:t>
      </w:r>
      <w:r w:rsidR="00806C6D" w:rsidRPr="2BFE85EC">
        <w:rPr>
          <w:rFonts w:ascii="Arial" w:hAnsi="Arial" w:cs="Arial"/>
          <w:lang w:val="en-US"/>
        </w:rPr>
        <w:t xml:space="preserve"> squid bait </w:t>
      </w:r>
      <w:r w:rsidR="00464E07" w:rsidRPr="2BFE85EC">
        <w:rPr>
          <w:rFonts w:ascii="Arial" w:hAnsi="Arial" w:cs="Arial"/>
          <w:lang w:val="en-US"/>
        </w:rPr>
        <w:t>(</w:t>
      </w:r>
      <w:proofErr w:type="spellStart"/>
      <w:r w:rsidR="00464E07" w:rsidRPr="2BFE85EC">
        <w:rPr>
          <w:rFonts w:ascii="Arial" w:hAnsi="Arial" w:cs="Arial"/>
          <w:i/>
          <w:iCs/>
          <w:lang w:val="en-US"/>
        </w:rPr>
        <w:t>Decabrachia</w:t>
      </w:r>
      <w:proofErr w:type="spellEnd"/>
      <w:r w:rsidR="00464E07" w:rsidRPr="2BFE85EC">
        <w:rPr>
          <w:rFonts w:ascii="Arial" w:hAnsi="Arial" w:cs="Arial"/>
          <w:i/>
          <w:iCs/>
          <w:lang w:val="en-US"/>
        </w:rPr>
        <w:t> sp.</w:t>
      </w:r>
      <w:r w:rsidR="00464E07" w:rsidRPr="2BFE85EC">
        <w:rPr>
          <w:rFonts w:ascii="Arial" w:hAnsi="Arial" w:cs="Arial"/>
          <w:lang w:val="en-US"/>
        </w:rPr>
        <w:t xml:space="preserve">) </w:t>
      </w:r>
      <w:r w:rsidR="00806C6D" w:rsidRPr="2BFE85EC">
        <w:rPr>
          <w:rFonts w:ascii="Arial" w:hAnsi="Arial" w:cs="Arial"/>
          <w:lang w:val="en-US"/>
        </w:rPr>
        <w:t>in a longline trial</w:t>
      </w:r>
      <w:r w:rsidR="00262281" w:rsidRPr="2BFE85EC">
        <w:rPr>
          <w:rFonts w:ascii="Arial" w:hAnsi="Arial" w:cs="Arial"/>
          <w:lang w:val="en-US"/>
        </w:rPr>
        <w:t xml:space="preserve"> </w:t>
      </w:r>
      <w:r w:rsidR="00672FED" w:rsidRPr="2BFE85EC">
        <w:rPr>
          <w:rFonts w:ascii="Arial" w:hAnsi="Arial" w:cs="Arial"/>
          <w:lang w:val="en-US"/>
        </w:rPr>
        <w:t>in the South-east Atlantic.</w:t>
      </w:r>
      <w:r w:rsidR="008762C5" w:rsidRPr="2BFE85EC">
        <w:rPr>
          <w:rFonts w:ascii="Arial" w:hAnsi="Arial" w:cs="Arial"/>
          <w:lang w:val="en-US"/>
        </w:rPr>
        <w:t xml:space="preserve"> </w:t>
      </w:r>
      <w:r w:rsidR="0012768F" w:rsidRPr="2BFE85EC">
        <w:rPr>
          <w:rFonts w:ascii="Arial" w:hAnsi="Arial" w:cs="Arial"/>
          <w:lang w:val="en-US"/>
        </w:rPr>
        <w:t>T</w:t>
      </w:r>
      <w:r w:rsidR="009D0CB4" w:rsidRPr="2BFE85EC">
        <w:rPr>
          <w:rFonts w:ascii="Arial" w:hAnsi="Arial" w:cs="Arial"/>
          <w:lang w:val="en-US"/>
        </w:rPr>
        <w:t>rial</w:t>
      </w:r>
      <w:r w:rsidR="0012768F" w:rsidRPr="2BFE85EC">
        <w:rPr>
          <w:rFonts w:ascii="Arial" w:hAnsi="Arial" w:cs="Arial"/>
          <w:lang w:val="en-US"/>
        </w:rPr>
        <w:t>s</w:t>
      </w:r>
      <w:r w:rsidR="009D0CB4" w:rsidRPr="2BFE85EC">
        <w:rPr>
          <w:rFonts w:ascii="Arial" w:hAnsi="Arial" w:cs="Arial"/>
          <w:lang w:val="en-US"/>
        </w:rPr>
        <w:t xml:space="preserve"> </w:t>
      </w:r>
      <w:r w:rsidR="0012768F" w:rsidRPr="2BFE85EC">
        <w:rPr>
          <w:rFonts w:ascii="Arial" w:hAnsi="Arial" w:cs="Arial"/>
          <w:lang w:val="en-US"/>
        </w:rPr>
        <w:t xml:space="preserve">of various repellent concentrations </w:t>
      </w:r>
      <w:r w:rsidR="008E5238" w:rsidRPr="2BFE85EC">
        <w:rPr>
          <w:rFonts w:ascii="Arial" w:hAnsi="Arial" w:cs="Arial"/>
          <w:lang w:val="en-US"/>
        </w:rPr>
        <w:t xml:space="preserve">showed </w:t>
      </w:r>
      <w:r w:rsidR="00FC341C" w:rsidRPr="2BFE85EC">
        <w:rPr>
          <w:rFonts w:ascii="Arial" w:hAnsi="Arial" w:cs="Arial"/>
          <w:lang w:val="en-US"/>
        </w:rPr>
        <w:t>a</w:t>
      </w:r>
      <w:r w:rsidR="0012768F" w:rsidRPr="2BFE85EC">
        <w:rPr>
          <w:rFonts w:ascii="Arial" w:hAnsi="Arial" w:cs="Arial"/>
          <w:lang w:val="en-US"/>
        </w:rPr>
        <w:t xml:space="preserve">n overall </w:t>
      </w:r>
      <w:r w:rsidR="00FC341C" w:rsidRPr="2BFE85EC">
        <w:rPr>
          <w:rFonts w:ascii="Arial" w:hAnsi="Arial" w:cs="Arial"/>
          <w:lang w:val="en-US"/>
        </w:rPr>
        <w:t>3</w:t>
      </w:r>
      <w:r w:rsidR="0012768F" w:rsidRPr="2BFE85EC">
        <w:rPr>
          <w:rFonts w:ascii="Arial" w:hAnsi="Arial" w:cs="Arial"/>
          <w:lang w:val="en-US"/>
        </w:rPr>
        <w:t>9</w:t>
      </w:r>
      <w:r w:rsidR="00FC341C" w:rsidRPr="2BFE85EC">
        <w:rPr>
          <w:rFonts w:ascii="Arial" w:hAnsi="Arial" w:cs="Arial"/>
          <w:lang w:val="en-US"/>
        </w:rPr>
        <w:t>% reduction in shark catch rate</w:t>
      </w:r>
      <w:r w:rsidR="00292BC7" w:rsidRPr="2BFE85EC">
        <w:rPr>
          <w:rFonts w:ascii="Arial" w:hAnsi="Arial" w:cs="Arial"/>
          <w:lang w:val="en-US"/>
        </w:rPr>
        <w:t xml:space="preserve"> without impacting target species catch rates</w:t>
      </w:r>
      <w:r w:rsidR="00F85951" w:rsidRPr="2BFE85EC">
        <w:rPr>
          <w:rFonts w:ascii="Arial" w:hAnsi="Arial" w:cs="Arial"/>
          <w:lang w:val="en-US"/>
        </w:rPr>
        <w:t xml:space="preserve"> </w:t>
      </w:r>
      <w:r w:rsidR="00B806D3" w:rsidRPr="2BFE85EC">
        <w:rPr>
          <w:rFonts w:ascii="Arial" w:hAnsi="Arial" w:cs="Arial"/>
          <w:noProof/>
          <w:lang w:val="en-US"/>
        </w:rPr>
        <w:t>(Rice et al. 2014)</w:t>
      </w:r>
      <w:r w:rsidR="0012768F" w:rsidRPr="2BFE85EC">
        <w:rPr>
          <w:rFonts w:ascii="Arial" w:hAnsi="Arial" w:cs="Arial"/>
          <w:lang w:val="en-US"/>
        </w:rPr>
        <w:t xml:space="preserve">, however this effect diminished </w:t>
      </w:r>
      <w:r w:rsidR="002354B6" w:rsidRPr="2BFE85EC">
        <w:rPr>
          <w:rFonts w:ascii="Arial" w:hAnsi="Arial" w:cs="Arial"/>
          <w:lang w:val="en-US"/>
        </w:rPr>
        <w:t>with increasing soak time</w:t>
      </w:r>
      <w:r w:rsidR="005427FF" w:rsidRPr="2BFE85EC">
        <w:rPr>
          <w:rFonts w:ascii="Arial" w:hAnsi="Arial" w:cs="Arial"/>
          <w:lang w:val="en-US"/>
        </w:rPr>
        <w:t>.</w:t>
      </w:r>
      <w:r w:rsidR="00BD0B00" w:rsidRPr="2BFE85EC">
        <w:rPr>
          <w:rFonts w:ascii="Arial" w:hAnsi="Arial" w:cs="Arial"/>
          <w:lang w:val="en-US"/>
        </w:rPr>
        <w:t xml:space="preserve"> </w:t>
      </w:r>
      <w:r w:rsidR="00D34746" w:rsidRPr="2BFE85EC">
        <w:rPr>
          <w:rFonts w:ascii="Arial" w:hAnsi="Arial" w:cs="Arial"/>
          <w:lang w:val="en-US"/>
        </w:rPr>
        <w:t xml:space="preserve">Broader application of this </w:t>
      </w:r>
      <w:r w:rsidR="0012768F" w:rsidRPr="2BFE85EC">
        <w:rPr>
          <w:rFonts w:ascii="Arial" w:hAnsi="Arial" w:cs="Arial"/>
          <w:lang w:val="en-US"/>
        </w:rPr>
        <w:t xml:space="preserve">promising </w:t>
      </w:r>
      <w:r w:rsidR="00FE0EAE" w:rsidRPr="2BFE85EC">
        <w:rPr>
          <w:rFonts w:ascii="Arial" w:hAnsi="Arial" w:cs="Arial"/>
          <w:lang w:val="en-US"/>
        </w:rPr>
        <w:t xml:space="preserve">approach requires further </w:t>
      </w:r>
      <w:r w:rsidR="00323FC7" w:rsidRPr="2BFE85EC">
        <w:rPr>
          <w:rFonts w:ascii="Arial" w:hAnsi="Arial" w:cs="Arial"/>
          <w:lang w:val="en-US"/>
        </w:rPr>
        <w:t xml:space="preserve">research </w:t>
      </w:r>
      <w:r w:rsidR="00861308" w:rsidRPr="2BFE85EC">
        <w:rPr>
          <w:rFonts w:ascii="Arial" w:hAnsi="Arial" w:cs="Arial"/>
          <w:lang w:val="en-US"/>
        </w:rPr>
        <w:t xml:space="preserve">on </w:t>
      </w:r>
      <w:r w:rsidR="00A92E12" w:rsidRPr="2BFE85EC">
        <w:rPr>
          <w:rFonts w:ascii="Arial" w:hAnsi="Arial" w:cs="Arial"/>
          <w:lang w:val="en-US"/>
        </w:rPr>
        <w:t xml:space="preserve">other target and non-target species </w:t>
      </w:r>
      <w:r w:rsidR="00452564" w:rsidRPr="2BFE85EC">
        <w:rPr>
          <w:rFonts w:ascii="Arial" w:hAnsi="Arial" w:cs="Arial"/>
          <w:lang w:val="en-US"/>
        </w:rPr>
        <w:t>in a range of fisheries.</w:t>
      </w:r>
    </w:p>
    <w:p w14:paraId="5D028D58" w14:textId="77777777" w:rsidR="001D52DA" w:rsidRDefault="001D52DA" w:rsidP="001D52DA">
      <w:pPr>
        <w:spacing w:after="0" w:line="240" w:lineRule="auto"/>
        <w:jc w:val="both"/>
        <w:rPr>
          <w:rFonts w:ascii="Arial" w:hAnsi="Arial" w:cs="Arial"/>
          <w:lang w:val="en-US"/>
        </w:rPr>
      </w:pPr>
    </w:p>
    <w:p w14:paraId="1CE73E8B" w14:textId="385CD921" w:rsidR="002830B3" w:rsidRPr="001D52DA" w:rsidRDefault="00752848" w:rsidP="001D52DA">
      <w:pPr>
        <w:spacing w:after="0" w:line="240" w:lineRule="auto"/>
        <w:jc w:val="both"/>
        <w:rPr>
          <w:rFonts w:ascii="Arial" w:hAnsi="Arial" w:cs="Arial"/>
          <w:lang w:val="en-US"/>
        </w:rPr>
      </w:pPr>
      <w:r w:rsidRPr="001D52DA">
        <w:rPr>
          <w:rFonts w:ascii="Arial" w:hAnsi="Arial" w:cs="Arial"/>
          <w:lang w:val="en-US"/>
        </w:rPr>
        <w:t xml:space="preserve">Despite the promising results described above, the issues of </w:t>
      </w:r>
      <w:r w:rsidR="001C41A3" w:rsidRPr="001D52DA">
        <w:rPr>
          <w:rFonts w:ascii="Arial" w:hAnsi="Arial" w:cs="Arial"/>
          <w:lang w:val="en-US"/>
        </w:rPr>
        <w:t>density-</w:t>
      </w:r>
      <w:r w:rsidRPr="001D52DA">
        <w:rPr>
          <w:rFonts w:ascii="Arial" w:hAnsi="Arial" w:cs="Arial"/>
          <w:lang w:val="en-US"/>
        </w:rPr>
        <w:t xml:space="preserve">dependent feeding </w:t>
      </w:r>
      <w:r w:rsidR="00A449B2" w:rsidRPr="001D52DA">
        <w:rPr>
          <w:rFonts w:ascii="Arial" w:hAnsi="Arial" w:cs="Arial"/>
          <w:noProof/>
          <w:lang w:val="en-US"/>
        </w:rPr>
        <w:t>(O'Connell et al. 2014</w:t>
      </w:r>
      <w:r w:rsidR="006F7910" w:rsidRPr="001D52DA">
        <w:rPr>
          <w:rFonts w:ascii="Arial" w:hAnsi="Arial" w:cs="Arial"/>
          <w:noProof/>
          <w:lang w:val="en-US"/>
        </w:rPr>
        <w:t>a</w:t>
      </w:r>
      <w:r w:rsidR="00A449B2" w:rsidRPr="001D52DA">
        <w:rPr>
          <w:rFonts w:ascii="Arial" w:hAnsi="Arial" w:cs="Arial"/>
          <w:noProof/>
          <w:lang w:val="en-US"/>
        </w:rPr>
        <w:t>)</w:t>
      </w:r>
      <w:r w:rsidR="00364825" w:rsidRPr="001D52DA">
        <w:rPr>
          <w:rFonts w:ascii="Arial" w:hAnsi="Arial" w:cs="Arial"/>
          <w:lang w:val="en-US"/>
        </w:rPr>
        <w:t xml:space="preserve"> </w:t>
      </w:r>
      <w:r w:rsidRPr="001D52DA">
        <w:rPr>
          <w:rFonts w:ascii="Arial" w:hAnsi="Arial" w:cs="Arial"/>
          <w:lang w:val="en-US"/>
        </w:rPr>
        <w:t xml:space="preserve">and species-specific responses </w:t>
      </w:r>
      <w:r w:rsidR="00FD195C" w:rsidRPr="001D52DA">
        <w:rPr>
          <w:rFonts w:ascii="Arial" w:hAnsi="Arial" w:cs="Arial"/>
          <w:noProof/>
          <w:lang w:val="en-US"/>
        </w:rPr>
        <w:t>(Noatch and Suski 2012, Hart and Collin 2015)</w:t>
      </w:r>
      <w:r w:rsidR="00210C55" w:rsidRPr="001D52DA">
        <w:rPr>
          <w:rFonts w:ascii="Arial" w:hAnsi="Arial" w:cs="Arial"/>
          <w:lang w:val="en-US"/>
        </w:rPr>
        <w:t xml:space="preserve"> </w:t>
      </w:r>
      <w:r w:rsidRPr="001D52DA">
        <w:rPr>
          <w:rFonts w:ascii="Arial" w:hAnsi="Arial" w:cs="Arial"/>
          <w:lang w:val="en-US"/>
        </w:rPr>
        <w:t>need to be overcome before chemical repellents could be applied</w:t>
      </w:r>
      <w:r w:rsidR="001C41A3" w:rsidRPr="001D52DA">
        <w:rPr>
          <w:rFonts w:ascii="Arial" w:hAnsi="Arial" w:cs="Arial"/>
          <w:lang w:val="en-US"/>
        </w:rPr>
        <w:t xml:space="preserve"> more broadly</w:t>
      </w:r>
      <w:r w:rsidRPr="001D52DA">
        <w:rPr>
          <w:rFonts w:ascii="Arial" w:hAnsi="Arial" w:cs="Arial"/>
          <w:lang w:val="en-US"/>
        </w:rPr>
        <w:t xml:space="preserve"> </w:t>
      </w:r>
      <w:r w:rsidRPr="001D52DA">
        <w:rPr>
          <w:rFonts w:ascii="Arial" w:hAnsi="Arial" w:cs="Arial"/>
          <w:lang w:val="en-US"/>
        </w:rPr>
        <w:lastRenderedPageBreak/>
        <w:t xml:space="preserve">to </w:t>
      </w:r>
      <w:r w:rsidR="001C41A3" w:rsidRPr="001D52DA">
        <w:rPr>
          <w:rFonts w:ascii="Arial" w:hAnsi="Arial" w:cs="Arial"/>
          <w:lang w:val="en-US"/>
        </w:rPr>
        <w:t xml:space="preserve">mitigate </w:t>
      </w:r>
      <w:r w:rsidRPr="001D52DA">
        <w:rPr>
          <w:rFonts w:ascii="Arial" w:hAnsi="Arial" w:cs="Arial"/>
          <w:lang w:val="en-US"/>
        </w:rPr>
        <w:t>shark bycatch</w:t>
      </w:r>
      <w:r w:rsidR="00240AFD" w:rsidRPr="001D52DA">
        <w:rPr>
          <w:rFonts w:ascii="Arial" w:hAnsi="Arial" w:cs="Arial"/>
          <w:lang w:val="en-US"/>
        </w:rPr>
        <w:t>.</w:t>
      </w:r>
      <w:r w:rsidRPr="001D52DA">
        <w:rPr>
          <w:rFonts w:ascii="Arial" w:hAnsi="Arial" w:cs="Arial"/>
          <w:lang w:val="en-US"/>
        </w:rPr>
        <w:t xml:space="preserve"> </w:t>
      </w:r>
      <w:proofErr w:type="gramStart"/>
      <w:r w:rsidR="00F54180" w:rsidRPr="001D52DA">
        <w:rPr>
          <w:rFonts w:ascii="Arial" w:hAnsi="Arial" w:cs="Arial"/>
          <w:lang w:val="en-US"/>
        </w:rPr>
        <w:t>Both of these</w:t>
      </w:r>
      <w:proofErr w:type="gramEnd"/>
      <w:r w:rsidR="00F54180" w:rsidRPr="001D52DA">
        <w:rPr>
          <w:rFonts w:ascii="Arial" w:hAnsi="Arial" w:cs="Arial"/>
          <w:lang w:val="en-US"/>
        </w:rPr>
        <w:t xml:space="preserve"> issues require detailed knowledge of the </w:t>
      </w:r>
      <w:r w:rsidR="002F7445" w:rsidRPr="001D52DA">
        <w:rPr>
          <w:rFonts w:ascii="Arial" w:hAnsi="Arial" w:cs="Arial"/>
          <w:lang w:val="en-US"/>
        </w:rPr>
        <w:t xml:space="preserve">biology of non-target shark species </w:t>
      </w:r>
      <w:r w:rsidR="00EF116A" w:rsidRPr="001D52DA">
        <w:rPr>
          <w:rFonts w:ascii="Arial" w:hAnsi="Arial" w:cs="Arial"/>
          <w:lang w:val="en-US"/>
        </w:rPr>
        <w:t xml:space="preserve">to assist in resolving them. </w:t>
      </w:r>
    </w:p>
    <w:p w14:paraId="0223584C" w14:textId="77777777" w:rsidR="00B17DDE" w:rsidRDefault="00B17DDE" w:rsidP="001D52DA">
      <w:pPr>
        <w:spacing w:after="0" w:line="240" w:lineRule="auto"/>
        <w:ind w:left="720" w:hanging="720"/>
        <w:jc w:val="both"/>
        <w:rPr>
          <w:rFonts w:ascii="Arial" w:hAnsi="Arial" w:cs="Arial"/>
          <w:b/>
          <w:bCs/>
          <w:lang w:val="en-US"/>
        </w:rPr>
      </w:pPr>
    </w:p>
    <w:p w14:paraId="7A6A0D1E" w14:textId="7841749B" w:rsidR="005F23E9" w:rsidRPr="001D52DA" w:rsidRDefault="00C80D25" w:rsidP="001D52DA">
      <w:pPr>
        <w:spacing w:after="0" w:line="240" w:lineRule="auto"/>
        <w:ind w:left="720" w:hanging="720"/>
        <w:jc w:val="both"/>
        <w:rPr>
          <w:rFonts w:ascii="Arial" w:hAnsi="Arial" w:cs="Arial"/>
          <w:b/>
          <w:bCs/>
          <w:lang w:val="en-US"/>
        </w:rPr>
      </w:pPr>
      <w:r w:rsidRPr="001D52DA">
        <w:rPr>
          <w:rFonts w:ascii="Arial" w:hAnsi="Arial" w:cs="Arial"/>
          <w:b/>
          <w:bCs/>
          <w:lang w:val="en-US"/>
        </w:rPr>
        <w:t>3.1.</w:t>
      </w:r>
      <w:r w:rsidR="000810F6" w:rsidRPr="001D52DA">
        <w:rPr>
          <w:rFonts w:ascii="Arial" w:hAnsi="Arial" w:cs="Arial"/>
          <w:b/>
          <w:bCs/>
          <w:lang w:val="en-US"/>
        </w:rPr>
        <w:t>3</w:t>
      </w:r>
      <w:r w:rsidRPr="001D52DA">
        <w:rPr>
          <w:rFonts w:ascii="Arial" w:hAnsi="Arial" w:cs="Arial"/>
          <w:b/>
          <w:bCs/>
          <w:lang w:val="en-US"/>
        </w:rPr>
        <w:t xml:space="preserve"> </w:t>
      </w:r>
      <w:r w:rsidR="001D52DA">
        <w:rPr>
          <w:rFonts w:ascii="Arial" w:hAnsi="Arial" w:cs="Arial"/>
          <w:b/>
          <w:bCs/>
          <w:lang w:val="en-US"/>
        </w:rPr>
        <w:tab/>
      </w:r>
      <w:r w:rsidR="005F23E9" w:rsidRPr="001D52DA">
        <w:rPr>
          <w:rFonts w:ascii="Arial" w:hAnsi="Arial" w:cs="Arial"/>
          <w:b/>
          <w:bCs/>
          <w:lang w:val="en-US"/>
        </w:rPr>
        <w:t>Electrical &amp; Magnetic</w:t>
      </w:r>
      <w:r w:rsidR="00852CAB" w:rsidRPr="001D52DA">
        <w:rPr>
          <w:rFonts w:ascii="Arial" w:hAnsi="Arial" w:cs="Arial"/>
          <w:b/>
          <w:bCs/>
          <w:lang w:val="en-US"/>
        </w:rPr>
        <w:t xml:space="preserve"> Overview</w:t>
      </w:r>
    </w:p>
    <w:p w14:paraId="7BBF7D51" w14:textId="77777777" w:rsidR="001D52DA" w:rsidRDefault="001D52DA" w:rsidP="001D52DA">
      <w:pPr>
        <w:spacing w:after="0" w:line="240" w:lineRule="auto"/>
        <w:jc w:val="both"/>
        <w:rPr>
          <w:rFonts w:ascii="Arial" w:hAnsi="Arial" w:cs="Arial"/>
          <w:lang w:val="en-US"/>
        </w:rPr>
      </w:pPr>
    </w:p>
    <w:p w14:paraId="32D054F7" w14:textId="6CDD2ACA" w:rsidR="00855D12" w:rsidRPr="001D52DA" w:rsidRDefault="00143600" w:rsidP="001D52DA">
      <w:pPr>
        <w:spacing w:after="0" w:line="240" w:lineRule="auto"/>
        <w:jc w:val="both"/>
        <w:rPr>
          <w:rFonts w:ascii="Arial" w:hAnsi="Arial" w:cs="Arial"/>
          <w:lang w:val="en-US"/>
        </w:rPr>
      </w:pPr>
      <w:r w:rsidRPr="001D52DA">
        <w:rPr>
          <w:rFonts w:ascii="Arial" w:hAnsi="Arial" w:cs="Arial"/>
          <w:lang w:val="en-US"/>
        </w:rPr>
        <w:t xml:space="preserve">Electrical and magnetic </w:t>
      </w:r>
      <w:r w:rsidR="005F23E9" w:rsidRPr="001D52DA">
        <w:rPr>
          <w:rFonts w:ascii="Arial" w:hAnsi="Arial" w:cs="Arial"/>
          <w:lang w:val="en-US"/>
        </w:rPr>
        <w:t>repellents rely on interference with the electroreceptor system in sharks</w:t>
      </w:r>
      <w:r w:rsidR="007E5A11" w:rsidRPr="001D52DA">
        <w:rPr>
          <w:rFonts w:ascii="Arial" w:hAnsi="Arial" w:cs="Arial"/>
          <w:lang w:val="en-US"/>
        </w:rPr>
        <w:t xml:space="preserve"> to deter interactions with fishing gear</w:t>
      </w:r>
      <w:r w:rsidR="00A76B8C" w:rsidRPr="001D52DA">
        <w:rPr>
          <w:rFonts w:ascii="Arial" w:hAnsi="Arial" w:cs="Arial"/>
          <w:lang w:val="en-US"/>
        </w:rPr>
        <w:t xml:space="preserve"> </w:t>
      </w:r>
      <w:r w:rsidR="006D17AE" w:rsidRPr="001D52DA">
        <w:rPr>
          <w:rFonts w:ascii="Arial" w:hAnsi="Arial" w:cs="Arial"/>
          <w:noProof/>
          <w:lang w:val="en-US"/>
        </w:rPr>
        <w:t>(Kalmijn 1966)</w:t>
      </w:r>
      <w:r w:rsidR="00FB6BF1" w:rsidRPr="001D52DA">
        <w:rPr>
          <w:rFonts w:ascii="Arial" w:hAnsi="Arial" w:cs="Arial"/>
          <w:lang w:val="en-US"/>
        </w:rPr>
        <w:t>.</w:t>
      </w:r>
      <w:r w:rsidR="00034F9F" w:rsidRPr="001D52DA">
        <w:rPr>
          <w:rFonts w:ascii="Arial" w:hAnsi="Arial" w:cs="Arial"/>
          <w:lang w:val="en-US"/>
        </w:rPr>
        <w:t xml:space="preserve"> </w:t>
      </w:r>
      <w:r w:rsidR="004B572A" w:rsidRPr="001D52DA">
        <w:rPr>
          <w:rFonts w:ascii="Arial" w:hAnsi="Arial" w:cs="Arial"/>
          <w:lang w:val="en-US"/>
        </w:rPr>
        <w:t>This system is highly developed in most sharks but appears to be mostly used by species that inhabit high turbidity and/or low light areas, where visual cues for prey are not easily detected</w:t>
      </w:r>
      <w:r w:rsidR="00CD1A60" w:rsidRPr="001D52DA">
        <w:rPr>
          <w:rFonts w:ascii="Arial" w:hAnsi="Arial" w:cs="Arial"/>
          <w:lang w:val="en-US"/>
        </w:rPr>
        <w:t xml:space="preserve"> </w:t>
      </w:r>
      <w:r w:rsidR="00704806" w:rsidRPr="001D52DA">
        <w:rPr>
          <w:rFonts w:ascii="Arial" w:hAnsi="Arial" w:cs="Arial"/>
          <w:noProof/>
          <w:lang w:val="en-US"/>
        </w:rPr>
        <w:t>(Hutchinson et al. 2012, Jordan et al. 2013)</w:t>
      </w:r>
      <w:r w:rsidR="004B572A" w:rsidRPr="001D52DA">
        <w:rPr>
          <w:rFonts w:ascii="Arial" w:hAnsi="Arial" w:cs="Arial"/>
          <w:lang w:val="en-US"/>
        </w:rPr>
        <w:t xml:space="preserve">. </w:t>
      </w:r>
      <w:r w:rsidR="00EF351C" w:rsidRPr="001D52DA">
        <w:rPr>
          <w:rFonts w:ascii="Arial" w:hAnsi="Arial" w:cs="Arial"/>
          <w:lang w:val="en-US"/>
        </w:rPr>
        <w:t xml:space="preserve">Perhaps of </w:t>
      </w:r>
      <w:r w:rsidR="002E08CB" w:rsidRPr="001D52DA">
        <w:rPr>
          <w:rFonts w:ascii="Arial" w:hAnsi="Arial" w:cs="Arial"/>
          <w:lang w:val="en-US"/>
        </w:rPr>
        <w:t xml:space="preserve">most importance to the context of shark bycatch mitigation, teleost fish do not possess </w:t>
      </w:r>
      <w:r w:rsidR="002C4C5A" w:rsidRPr="001D52DA">
        <w:rPr>
          <w:rFonts w:ascii="Arial" w:hAnsi="Arial" w:cs="Arial"/>
          <w:lang w:val="en-US"/>
        </w:rPr>
        <w:t>an electroreception system, so are not impacted by the presence of weak electric fields</w:t>
      </w:r>
      <w:r w:rsidR="00AC4B7F" w:rsidRPr="001D52DA">
        <w:rPr>
          <w:rFonts w:ascii="Arial" w:hAnsi="Arial" w:cs="Arial"/>
          <w:lang w:val="en-US"/>
        </w:rPr>
        <w:t xml:space="preserve"> </w:t>
      </w:r>
      <w:r w:rsidR="00B806D3" w:rsidRPr="001D52DA">
        <w:rPr>
          <w:rFonts w:ascii="Arial" w:hAnsi="Arial" w:cs="Arial"/>
          <w:noProof/>
          <w:lang w:val="en-US"/>
        </w:rPr>
        <w:t>(Jordan et al. 201</w:t>
      </w:r>
      <w:r w:rsidR="00BA18CD" w:rsidRPr="001D52DA">
        <w:rPr>
          <w:rFonts w:ascii="Arial" w:hAnsi="Arial" w:cs="Arial"/>
          <w:noProof/>
          <w:lang w:val="en-US"/>
        </w:rPr>
        <w:t xml:space="preserve">3). </w:t>
      </w:r>
    </w:p>
    <w:p w14:paraId="7049CBC0" w14:textId="77777777" w:rsidR="001D52DA" w:rsidRDefault="001D52DA" w:rsidP="001D52DA">
      <w:pPr>
        <w:spacing w:after="0" w:line="240" w:lineRule="auto"/>
        <w:jc w:val="both"/>
        <w:rPr>
          <w:rFonts w:ascii="Arial" w:hAnsi="Arial" w:cs="Arial"/>
          <w:b/>
          <w:bCs/>
          <w:lang w:val="en-US"/>
        </w:rPr>
      </w:pPr>
    </w:p>
    <w:p w14:paraId="43977DF8" w14:textId="79C145E4" w:rsidR="005F23E9" w:rsidRPr="001D52DA" w:rsidRDefault="00AA0501" w:rsidP="001D52DA">
      <w:pPr>
        <w:spacing w:after="0" w:line="240" w:lineRule="auto"/>
        <w:ind w:left="720" w:hanging="720"/>
        <w:jc w:val="both"/>
        <w:rPr>
          <w:rFonts w:ascii="Arial" w:hAnsi="Arial" w:cs="Arial"/>
          <w:b/>
          <w:bCs/>
          <w:lang w:val="en-US"/>
        </w:rPr>
      </w:pPr>
      <w:r w:rsidRPr="001D52DA">
        <w:rPr>
          <w:rFonts w:ascii="Arial" w:hAnsi="Arial" w:cs="Arial"/>
          <w:b/>
          <w:bCs/>
          <w:lang w:val="en-US"/>
        </w:rPr>
        <w:t>3.1.</w:t>
      </w:r>
      <w:r w:rsidR="000810F6" w:rsidRPr="001D52DA">
        <w:rPr>
          <w:rFonts w:ascii="Arial" w:hAnsi="Arial" w:cs="Arial"/>
          <w:b/>
          <w:bCs/>
          <w:lang w:val="en-US"/>
        </w:rPr>
        <w:t>4</w:t>
      </w:r>
      <w:r w:rsidR="00697E02" w:rsidRPr="001D52DA">
        <w:rPr>
          <w:rFonts w:ascii="Arial" w:hAnsi="Arial" w:cs="Arial"/>
          <w:b/>
          <w:bCs/>
          <w:lang w:val="en-US"/>
        </w:rPr>
        <w:t xml:space="preserve"> </w:t>
      </w:r>
      <w:r w:rsidR="001D52DA">
        <w:rPr>
          <w:rFonts w:ascii="Arial" w:hAnsi="Arial" w:cs="Arial"/>
          <w:b/>
          <w:bCs/>
          <w:lang w:val="en-US"/>
        </w:rPr>
        <w:tab/>
      </w:r>
      <w:r w:rsidR="005F23E9" w:rsidRPr="001D52DA">
        <w:rPr>
          <w:rFonts w:ascii="Arial" w:hAnsi="Arial" w:cs="Arial"/>
          <w:b/>
          <w:bCs/>
          <w:lang w:val="en-US"/>
        </w:rPr>
        <w:t xml:space="preserve">Active </w:t>
      </w:r>
      <w:r w:rsidR="008E5BBC" w:rsidRPr="001D52DA">
        <w:rPr>
          <w:rFonts w:ascii="Arial" w:hAnsi="Arial" w:cs="Arial"/>
          <w:b/>
          <w:bCs/>
          <w:lang w:val="en-US"/>
        </w:rPr>
        <w:t>E</w:t>
      </w:r>
      <w:r w:rsidR="005F23E9" w:rsidRPr="001D52DA">
        <w:rPr>
          <w:rFonts w:ascii="Arial" w:hAnsi="Arial" w:cs="Arial"/>
          <w:b/>
          <w:bCs/>
          <w:lang w:val="en-US"/>
        </w:rPr>
        <w:t>lectrical</w:t>
      </w:r>
      <w:r w:rsidR="00711E60" w:rsidRPr="001D52DA">
        <w:rPr>
          <w:rFonts w:ascii="Arial" w:hAnsi="Arial" w:cs="Arial"/>
          <w:b/>
          <w:bCs/>
          <w:lang w:val="en-US"/>
        </w:rPr>
        <w:t xml:space="preserve"> (Rating: Requires Further Development)</w:t>
      </w:r>
    </w:p>
    <w:p w14:paraId="42CB40DF" w14:textId="77777777" w:rsidR="001D52DA" w:rsidRDefault="001D52DA" w:rsidP="001D52DA">
      <w:pPr>
        <w:spacing w:after="0" w:line="240" w:lineRule="auto"/>
        <w:jc w:val="both"/>
        <w:rPr>
          <w:rFonts w:ascii="Arial" w:hAnsi="Arial" w:cs="Arial"/>
          <w:lang w:val="en-US"/>
        </w:rPr>
      </w:pPr>
    </w:p>
    <w:p w14:paraId="7B79267B" w14:textId="41E6800D" w:rsidR="004C1831" w:rsidRPr="001D52DA" w:rsidRDefault="00F95672" w:rsidP="001D52DA">
      <w:pPr>
        <w:spacing w:after="0" w:line="240" w:lineRule="auto"/>
        <w:jc w:val="both"/>
        <w:rPr>
          <w:rFonts w:ascii="Arial" w:hAnsi="Arial" w:cs="Arial"/>
          <w:lang w:val="en-US"/>
        </w:rPr>
      </w:pPr>
      <w:r w:rsidRPr="2BFE85EC">
        <w:rPr>
          <w:rFonts w:ascii="Arial" w:hAnsi="Arial" w:cs="Arial"/>
          <w:lang w:val="en-US"/>
        </w:rPr>
        <w:t xml:space="preserve">Several </w:t>
      </w:r>
      <w:r w:rsidR="00B47A39" w:rsidRPr="2BFE85EC">
        <w:rPr>
          <w:rFonts w:ascii="Arial" w:hAnsi="Arial" w:cs="Arial"/>
          <w:lang w:val="en-US"/>
        </w:rPr>
        <w:t>laboratory</w:t>
      </w:r>
      <w:r w:rsidRPr="2BFE85EC">
        <w:rPr>
          <w:rFonts w:ascii="Arial" w:hAnsi="Arial" w:cs="Arial"/>
          <w:lang w:val="en-US"/>
        </w:rPr>
        <w:t xml:space="preserve"> and field trials have shown potential for the application of active electrical repellents in fishing gears, but these have yet to be demonstrated to be effective in commercial fisheries.</w:t>
      </w:r>
      <w:r w:rsidR="00721746" w:rsidRPr="2BFE85EC">
        <w:rPr>
          <w:rFonts w:ascii="Arial" w:hAnsi="Arial" w:cs="Arial"/>
          <w:lang w:val="en-US"/>
        </w:rPr>
        <w:t xml:space="preserve"> </w:t>
      </w:r>
      <w:r w:rsidR="00D3511C" w:rsidRPr="2BFE85EC">
        <w:rPr>
          <w:rFonts w:ascii="Arial" w:hAnsi="Arial" w:cs="Arial"/>
          <w:lang w:val="en-US"/>
        </w:rPr>
        <w:t xml:space="preserve">Active electrical </w:t>
      </w:r>
      <w:r w:rsidR="0035148B" w:rsidRPr="2BFE85EC">
        <w:rPr>
          <w:rFonts w:ascii="Arial" w:hAnsi="Arial" w:cs="Arial"/>
          <w:lang w:val="en-US"/>
        </w:rPr>
        <w:t xml:space="preserve">repellents </w:t>
      </w:r>
      <w:r w:rsidR="005F23E9" w:rsidRPr="2BFE85EC">
        <w:rPr>
          <w:rFonts w:ascii="Arial" w:hAnsi="Arial" w:cs="Arial"/>
          <w:lang w:val="en-US"/>
        </w:rPr>
        <w:t>use a</w:t>
      </w:r>
      <w:r w:rsidR="004517C7" w:rsidRPr="2BFE85EC">
        <w:rPr>
          <w:rFonts w:ascii="Arial" w:hAnsi="Arial" w:cs="Arial"/>
          <w:lang w:val="en-US"/>
        </w:rPr>
        <w:t xml:space="preserve">n external </w:t>
      </w:r>
      <w:r w:rsidR="005F23E9" w:rsidRPr="2BFE85EC">
        <w:rPr>
          <w:rFonts w:ascii="Arial" w:hAnsi="Arial" w:cs="Arial"/>
          <w:lang w:val="en-US"/>
        </w:rPr>
        <w:t>power source to generate an electrical field</w:t>
      </w:r>
      <w:r w:rsidR="0035148B" w:rsidRPr="2BFE85EC">
        <w:rPr>
          <w:rFonts w:ascii="Arial" w:hAnsi="Arial" w:cs="Arial"/>
          <w:lang w:val="en-US"/>
        </w:rPr>
        <w:t xml:space="preserve"> to interfere with the electroreception syste</w:t>
      </w:r>
      <w:r w:rsidR="001A7610" w:rsidRPr="2BFE85EC">
        <w:rPr>
          <w:rFonts w:ascii="Arial" w:hAnsi="Arial" w:cs="Arial"/>
          <w:lang w:val="en-US"/>
        </w:rPr>
        <w:t xml:space="preserve">m, and </w:t>
      </w:r>
      <w:r w:rsidR="00E0171D" w:rsidRPr="2BFE85EC">
        <w:rPr>
          <w:rFonts w:ascii="Arial" w:hAnsi="Arial" w:cs="Arial"/>
          <w:lang w:val="en-US"/>
        </w:rPr>
        <w:t>all</w:t>
      </w:r>
      <w:r w:rsidR="001A7610" w:rsidRPr="2BFE85EC">
        <w:rPr>
          <w:rFonts w:ascii="Arial" w:hAnsi="Arial" w:cs="Arial"/>
          <w:lang w:val="en-US"/>
        </w:rPr>
        <w:t xml:space="preserve"> </w:t>
      </w:r>
      <w:r w:rsidR="009151D5" w:rsidRPr="2BFE85EC">
        <w:rPr>
          <w:rFonts w:ascii="Arial" w:hAnsi="Arial" w:cs="Arial"/>
          <w:lang w:val="en-US"/>
        </w:rPr>
        <w:t xml:space="preserve">devices </w:t>
      </w:r>
      <w:r w:rsidR="00F54D4B" w:rsidRPr="2BFE85EC">
        <w:rPr>
          <w:rFonts w:ascii="Arial" w:hAnsi="Arial" w:cs="Arial"/>
          <w:lang w:val="en-US"/>
        </w:rPr>
        <w:t xml:space="preserve">commercially </w:t>
      </w:r>
      <w:r w:rsidR="009151D5" w:rsidRPr="2BFE85EC">
        <w:rPr>
          <w:rFonts w:ascii="Arial" w:hAnsi="Arial" w:cs="Arial"/>
          <w:lang w:val="en-US"/>
        </w:rPr>
        <w:t xml:space="preserve">available </w:t>
      </w:r>
      <w:r w:rsidR="00923AE3" w:rsidRPr="2BFE85EC">
        <w:rPr>
          <w:rFonts w:ascii="Arial" w:hAnsi="Arial" w:cs="Arial"/>
          <w:lang w:val="en-US"/>
        </w:rPr>
        <w:t xml:space="preserve">are primarily designed </w:t>
      </w:r>
      <w:r w:rsidR="00AD068A" w:rsidRPr="2BFE85EC">
        <w:rPr>
          <w:rFonts w:ascii="Arial" w:hAnsi="Arial" w:cs="Arial"/>
          <w:lang w:val="en-US"/>
        </w:rPr>
        <w:t>as personal protection for</w:t>
      </w:r>
      <w:r w:rsidR="0008161A" w:rsidRPr="2BFE85EC">
        <w:rPr>
          <w:rFonts w:ascii="Arial" w:hAnsi="Arial" w:cs="Arial"/>
          <w:lang w:val="en-US"/>
        </w:rPr>
        <w:t xml:space="preserve"> divers and surfers</w:t>
      </w:r>
      <w:r w:rsidR="005F23E9" w:rsidRPr="2BFE85EC">
        <w:rPr>
          <w:rFonts w:ascii="Arial" w:hAnsi="Arial" w:cs="Arial"/>
          <w:lang w:val="en-US"/>
        </w:rPr>
        <w:t xml:space="preserve"> </w:t>
      </w:r>
      <w:r w:rsidR="00DE7E0D" w:rsidRPr="2BFE85EC">
        <w:rPr>
          <w:rFonts w:ascii="Arial" w:hAnsi="Arial" w:cs="Arial"/>
          <w:noProof/>
          <w:lang w:val="en-US"/>
        </w:rPr>
        <w:t>(e.g. Huveneers et al. 2013, Kempster et al. 2016, Huveneers et al. 2018, Egeberg et al. 2019, Thiele et al. 2020)</w:t>
      </w:r>
      <w:r w:rsidR="00C8439B" w:rsidRPr="2BFE85EC">
        <w:rPr>
          <w:rFonts w:ascii="Arial" w:hAnsi="Arial" w:cs="Arial"/>
          <w:lang w:val="en-US"/>
        </w:rPr>
        <w:t>.</w:t>
      </w:r>
      <w:r w:rsidR="00A06361" w:rsidRPr="2BFE85EC">
        <w:rPr>
          <w:rFonts w:ascii="Arial" w:hAnsi="Arial" w:cs="Arial"/>
          <w:lang w:val="en-US"/>
        </w:rPr>
        <w:t xml:space="preserve"> </w:t>
      </w:r>
      <w:r w:rsidR="00B66FEF" w:rsidRPr="2BFE85EC">
        <w:rPr>
          <w:rFonts w:ascii="Arial" w:hAnsi="Arial" w:cs="Arial"/>
          <w:lang w:val="en-US"/>
        </w:rPr>
        <w:t xml:space="preserve">Several trials have shown that baits and gear can be made unattractive to sharks </w:t>
      </w:r>
      <w:proofErr w:type="gramStart"/>
      <w:r w:rsidR="00B66FEF" w:rsidRPr="2BFE85EC">
        <w:rPr>
          <w:rFonts w:ascii="Arial" w:hAnsi="Arial" w:cs="Arial"/>
          <w:lang w:val="en-US"/>
        </w:rPr>
        <w:t>through the use of</w:t>
      </w:r>
      <w:proofErr w:type="gramEnd"/>
      <w:r w:rsidR="00B66FEF" w:rsidRPr="2BFE85EC">
        <w:rPr>
          <w:rFonts w:ascii="Arial" w:hAnsi="Arial" w:cs="Arial"/>
          <w:lang w:val="en-US"/>
        </w:rPr>
        <w:t xml:space="preserve"> active electrical repellents</w:t>
      </w:r>
      <w:r w:rsidR="00410DE7" w:rsidRPr="2BFE85EC">
        <w:rPr>
          <w:rFonts w:ascii="Arial" w:hAnsi="Arial" w:cs="Arial"/>
          <w:lang w:val="en-US"/>
        </w:rPr>
        <w:t>, including in purse-seine nets (</w:t>
      </w:r>
      <w:r w:rsidR="00B66FEF" w:rsidRPr="2BFE85EC">
        <w:rPr>
          <w:rFonts w:ascii="Arial" w:hAnsi="Arial" w:cs="Arial"/>
          <w:lang w:val="en-US"/>
        </w:rPr>
        <w:t>Hart and Collin 2015)</w:t>
      </w:r>
      <w:r w:rsidR="00A170E5" w:rsidRPr="2BFE85EC">
        <w:rPr>
          <w:rFonts w:ascii="Arial" w:hAnsi="Arial" w:cs="Arial"/>
          <w:lang w:val="en-US"/>
        </w:rPr>
        <w:t xml:space="preserve">. </w:t>
      </w:r>
      <w:r w:rsidR="005D7741" w:rsidRPr="2BFE85EC">
        <w:rPr>
          <w:rFonts w:ascii="Arial" w:hAnsi="Arial" w:cs="Arial"/>
          <w:lang w:val="en-US"/>
        </w:rPr>
        <w:t>Laboratory experiments have</w:t>
      </w:r>
      <w:r w:rsidR="000E4D0D" w:rsidRPr="2BFE85EC">
        <w:rPr>
          <w:rFonts w:ascii="Arial" w:hAnsi="Arial" w:cs="Arial"/>
          <w:lang w:val="en-US"/>
        </w:rPr>
        <w:t xml:space="preserve"> also</w:t>
      </w:r>
      <w:r w:rsidR="005D7741" w:rsidRPr="2BFE85EC">
        <w:rPr>
          <w:rFonts w:ascii="Arial" w:hAnsi="Arial" w:cs="Arial"/>
          <w:lang w:val="en-US"/>
        </w:rPr>
        <w:t xml:space="preserve"> demonstrated reduced feeding rates </w:t>
      </w:r>
      <w:r w:rsidR="001F4BF2" w:rsidRPr="2BFE85EC">
        <w:rPr>
          <w:rFonts w:ascii="Arial" w:hAnsi="Arial" w:cs="Arial"/>
          <w:lang w:val="en-US"/>
        </w:rPr>
        <w:t xml:space="preserve">in several species </w:t>
      </w:r>
      <w:r w:rsidR="00C56969" w:rsidRPr="2BFE85EC">
        <w:rPr>
          <w:rFonts w:ascii="Arial" w:hAnsi="Arial" w:cs="Arial"/>
          <w:lang w:val="en-US"/>
        </w:rPr>
        <w:t xml:space="preserve">when </w:t>
      </w:r>
      <w:r w:rsidR="00830CD4" w:rsidRPr="2BFE85EC">
        <w:rPr>
          <w:rFonts w:ascii="Arial" w:hAnsi="Arial" w:cs="Arial"/>
          <w:lang w:val="en-US"/>
        </w:rPr>
        <w:t xml:space="preserve">exposed to </w:t>
      </w:r>
      <w:r w:rsidR="000E4D0D" w:rsidRPr="2BFE85EC">
        <w:rPr>
          <w:rFonts w:ascii="Arial" w:hAnsi="Arial" w:cs="Arial"/>
          <w:lang w:val="en-US"/>
        </w:rPr>
        <w:t xml:space="preserve">active electrical stimuli </w:t>
      </w:r>
      <w:r w:rsidR="00D00809" w:rsidRPr="2BFE85EC">
        <w:rPr>
          <w:rFonts w:ascii="Arial" w:hAnsi="Arial" w:cs="Arial"/>
          <w:lang w:val="en-US"/>
        </w:rPr>
        <w:t xml:space="preserve">at the bait location </w:t>
      </w:r>
      <w:r w:rsidR="00B806D3" w:rsidRPr="2BFE85EC">
        <w:rPr>
          <w:rFonts w:ascii="Arial" w:hAnsi="Arial" w:cs="Arial"/>
          <w:noProof/>
          <w:lang w:val="en-US"/>
        </w:rPr>
        <w:t>(</w:t>
      </w:r>
      <w:r w:rsidR="00D00809" w:rsidRPr="2BFE85EC">
        <w:rPr>
          <w:rFonts w:ascii="Arial" w:hAnsi="Arial" w:cs="Arial"/>
          <w:noProof/>
          <w:lang w:val="en-US"/>
        </w:rPr>
        <w:t xml:space="preserve">Howard et al. 2018, </w:t>
      </w:r>
      <w:r w:rsidR="00B806D3" w:rsidRPr="2BFE85EC">
        <w:rPr>
          <w:rFonts w:ascii="Arial" w:hAnsi="Arial" w:cs="Arial"/>
          <w:noProof/>
          <w:lang w:val="en-US"/>
        </w:rPr>
        <w:t>Polpetta et al. 2021</w:t>
      </w:r>
      <w:r w:rsidR="00D00809" w:rsidRPr="2BFE85EC">
        <w:rPr>
          <w:rFonts w:ascii="Arial" w:hAnsi="Arial" w:cs="Arial"/>
          <w:noProof/>
          <w:lang w:val="en-US"/>
        </w:rPr>
        <w:t>)</w:t>
      </w:r>
      <w:r w:rsidR="00872AD2" w:rsidRPr="2BFE85EC">
        <w:rPr>
          <w:rFonts w:ascii="Arial" w:hAnsi="Arial" w:cs="Arial"/>
          <w:lang w:val="en-US"/>
        </w:rPr>
        <w:t>.</w:t>
      </w:r>
      <w:r w:rsidR="0045198B" w:rsidRPr="2BFE85EC">
        <w:rPr>
          <w:rFonts w:ascii="Arial" w:hAnsi="Arial" w:cs="Arial"/>
          <w:lang w:val="en-US"/>
        </w:rPr>
        <w:t xml:space="preserve"> </w:t>
      </w:r>
    </w:p>
    <w:p w14:paraId="60D1D4CA" w14:textId="77777777" w:rsidR="001D52DA" w:rsidRDefault="001D52DA" w:rsidP="001D52DA">
      <w:pPr>
        <w:spacing w:after="0" w:line="240" w:lineRule="auto"/>
        <w:jc w:val="both"/>
        <w:rPr>
          <w:rFonts w:ascii="Arial" w:hAnsi="Arial" w:cs="Arial"/>
          <w:lang w:val="en-US"/>
        </w:rPr>
      </w:pPr>
    </w:p>
    <w:p w14:paraId="35A62F3A" w14:textId="0322959A" w:rsidR="00EA5AE3" w:rsidRPr="001D52DA" w:rsidRDefault="00616981" w:rsidP="001D52DA">
      <w:pPr>
        <w:spacing w:after="0" w:line="240" w:lineRule="auto"/>
        <w:jc w:val="both"/>
        <w:rPr>
          <w:rFonts w:ascii="Arial" w:hAnsi="Arial" w:cs="Arial"/>
          <w:lang w:val="en-US"/>
        </w:rPr>
      </w:pPr>
      <w:r w:rsidRPr="001D52DA">
        <w:rPr>
          <w:rFonts w:ascii="Arial" w:hAnsi="Arial" w:cs="Arial"/>
          <w:lang w:val="en-US"/>
        </w:rPr>
        <w:t xml:space="preserve">Clearly, active electrical systems can repel sharks. </w:t>
      </w:r>
      <w:r w:rsidR="00DE3076" w:rsidRPr="001D52DA">
        <w:rPr>
          <w:rFonts w:ascii="Arial" w:hAnsi="Arial" w:cs="Arial"/>
          <w:lang w:val="en-US"/>
        </w:rPr>
        <w:t>However,</w:t>
      </w:r>
      <w:r w:rsidR="00F7606C" w:rsidRPr="001D52DA">
        <w:rPr>
          <w:rFonts w:ascii="Arial" w:hAnsi="Arial" w:cs="Arial"/>
          <w:lang w:val="en-US"/>
        </w:rPr>
        <w:t xml:space="preserve"> issues surrounding the practicality of deployment in</w:t>
      </w:r>
      <w:r w:rsidR="005816DB" w:rsidRPr="001D52DA">
        <w:rPr>
          <w:rFonts w:ascii="Arial" w:hAnsi="Arial" w:cs="Arial"/>
          <w:lang w:val="en-US"/>
        </w:rPr>
        <w:t xml:space="preserve"> a fisheries context ha</w:t>
      </w:r>
      <w:r w:rsidR="00E60C5D" w:rsidRPr="001D52DA">
        <w:rPr>
          <w:rFonts w:ascii="Arial" w:hAnsi="Arial" w:cs="Arial"/>
          <w:lang w:val="en-US"/>
        </w:rPr>
        <w:t>ve</w:t>
      </w:r>
      <w:r w:rsidR="005816DB" w:rsidRPr="001D52DA">
        <w:rPr>
          <w:rFonts w:ascii="Arial" w:hAnsi="Arial" w:cs="Arial"/>
          <w:lang w:val="en-US"/>
        </w:rPr>
        <w:t xml:space="preserve"> yet to be </w:t>
      </w:r>
      <w:r w:rsidR="003B2F2A" w:rsidRPr="001D52DA">
        <w:rPr>
          <w:rFonts w:ascii="Arial" w:hAnsi="Arial" w:cs="Arial"/>
          <w:lang w:val="en-US"/>
        </w:rPr>
        <w:t xml:space="preserve">thoroughly researched and </w:t>
      </w:r>
      <w:r w:rsidR="00E60C5D" w:rsidRPr="001D52DA">
        <w:rPr>
          <w:rFonts w:ascii="Arial" w:hAnsi="Arial" w:cs="Arial"/>
          <w:lang w:val="en-US"/>
        </w:rPr>
        <w:t>resolved</w:t>
      </w:r>
      <w:r w:rsidR="00816D6F" w:rsidRPr="001D52DA">
        <w:rPr>
          <w:rFonts w:ascii="Arial" w:hAnsi="Arial" w:cs="Arial"/>
          <w:noProof/>
          <w:lang w:val="en-US"/>
        </w:rPr>
        <w:t xml:space="preserve">, including </w:t>
      </w:r>
      <w:r w:rsidR="00B839AF" w:rsidRPr="001D52DA">
        <w:rPr>
          <w:rFonts w:ascii="Arial" w:hAnsi="Arial" w:cs="Arial"/>
          <w:noProof/>
          <w:lang w:val="en-US"/>
        </w:rPr>
        <w:t xml:space="preserve">initial </w:t>
      </w:r>
      <w:r w:rsidR="00562AD8" w:rsidRPr="001D52DA">
        <w:rPr>
          <w:rFonts w:ascii="Arial" w:hAnsi="Arial" w:cs="Arial"/>
          <w:lang w:val="en-US"/>
        </w:rPr>
        <w:t>set up c</w:t>
      </w:r>
      <w:r w:rsidR="005816DB" w:rsidRPr="001D52DA">
        <w:rPr>
          <w:rFonts w:ascii="Arial" w:hAnsi="Arial" w:cs="Arial"/>
          <w:lang w:val="en-US"/>
        </w:rPr>
        <w:t xml:space="preserve">ost, </w:t>
      </w:r>
      <w:r w:rsidR="00562AD8" w:rsidRPr="001D52DA">
        <w:rPr>
          <w:rFonts w:ascii="Arial" w:hAnsi="Arial" w:cs="Arial"/>
          <w:lang w:val="en-US"/>
        </w:rPr>
        <w:t xml:space="preserve">maintenance </w:t>
      </w:r>
      <w:r w:rsidR="0089592B" w:rsidRPr="001D52DA">
        <w:rPr>
          <w:rFonts w:ascii="Arial" w:hAnsi="Arial" w:cs="Arial"/>
          <w:lang w:val="en-US"/>
        </w:rPr>
        <w:t xml:space="preserve">frequency and </w:t>
      </w:r>
      <w:r w:rsidR="00562AD8" w:rsidRPr="001D52DA">
        <w:rPr>
          <w:rFonts w:ascii="Arial" w:hAnsi="Arial" w:cs="Arial"/>
          <w:lang w:val="en-US"/>
        </w:rPr>
        <w:t>costs</w:t>
      </w:r>
      <w:r w:rsidR="00E60C5D" w:rsidRPr="001D52DA">
        <w:rPr>
          <w:rFonts w:ascii="Arial" w:hAnsi="Arial" w:cs="Arial"/>
          <w:lang w:val="en-US"/>
        </w:rPr>
        <w:t>,</w:t>
      </w:r>
      <w:r w:rsidR="003430DE" w:rsidRPr="001D52DA">
        <w:rPr>
          <w:rFonts w:ascii="Arial" w:hAnsi="Arial" w:cs="Arial"/>
          <w:lang w:val="en-US"/>
        </w:rPr>
        <w:t xml:space="preserve"> </w:t>
      </w:r>
      <w:proofErr w:type="spellStart"/>
      <w:r w:rsidR="006D4371" w:rsidRPr="001D52DA">
        <w:rPr>
          <w:rFonts w:ascii="Arial" w:hAnsi="Arial" w:cs="Arial"/>
          <w:lang w:val="en-US"/>
        </w:rPr>
        <w:t>minaturisation</w:t>
      </w:r>
      <w:proofErr w:type="spellEnd"/>
      <w:r w:rsidR="00852CAB" w:rsidRPr="001D52DA">
        <w:rPr>
          <w:rFonts w:ascii="Arial" w:hAnsi="Arial" w:cs="Arial"/>
          <w:lang w:val="en-US"/>
        </w:rPr>
        <w:t xml:space="preserve"> and</w:t>
      </w:r>
      <w:r w:rsidR="006D4371" w:rsidRPr="001D52DA">
        <w:rPr>
          <w:rFonts w:ascii="Arial" w:hAnsi="Arial" w:cs="Arial"/>
          <w:lang w:val="en-US"/>
        </w:rPr>
        <w:t xml:space="preserve"> </w:t>
      </w:r>
      <w:r w:rsidR="003430DE" w:rsidRPr="001D52DA">
        <w:rPr>
          <w:rFonts w:ascii="Arial" w:hAnsi="Arial" w:cs="Arial"/>
          <w:lang w:val="en-US"/>
        </w:rPr>
        <w:t>safety</w:t>
      </w:r>
      <w:r w:rsidR="0033392C" w:rsidRPr="001D52DA">
        <w:rPr>
          <w:rFonts w:ascii="Arial" w:hAnsi="Arial" w:cs="Arial"/>
          <w:lang w:val="en-US"/>
        </w:rPr>
        <w:t xml:space="preserve"> </w:t>
      </w:r>
      <w:r w:rsidR="0033392C" w:rsidRPr="001D52DA">
        <w:rPr>
          <w:rFonts w:ascii="Arial" w:hAnsi="Arial" w:cs="Arial"/>
          <w:noProof/>
          <w:lang w:val="en-US"/>
        </w:rPr>
        <w:t>(Jordan et al. 2013)</w:t>
      </w:r>
      <w:r w:rsidR="00B839AF" w:rsidRPr="001D52DA">
        <w:rPr>
          <w:rFonts w:ascii="Arial" w:hAnsi="Arial" w:cs="Arial"/>
          <w:lang w:val="en-US"/>
        </w:rPr>
        <w:t>.</w:t>
      </w:r>
      <w:r w:rsidR="0089592B" w:rsidRPr="001D52DA">
        <w:rPr>
          <w:rFonts w:ascii="Arial" w:hAnsi="Arial" w:cs="Arial"/>
          <w:lang w:val="en-US"/>
        </w:rPr>
        <w:t xml:space="preserve"> </w:t>
      </w:r>
    </w:p>
    <w:p w14:paraId="47542BD6" w14:textId="77777777" w:rsidR="001D52DA" w:rsidRDefault="001D52DA" w:rsidP="001D52DA">
      <w:pPr>
        <w:spacing w:after="0" w:line="240" w:lineRule="auto"/>
        <w:jc w:val="both"/>
        <w:rPr>
          <w:rFonts w:ascii="Arial" w:hAnsi="Arial" w:cs="Arial"/>
          <w:b/>
          <w:bCs/>
          <w:lang w:val="en-US"/>
        </w:rPr>
      </w:pPr>
    </w:p>
    <w:p w14:paraId="042ADFA0" w14:textId="339FE7BE" w:rsidR="008B6432" w:rsidRPr="001D52DA" w:rsidRDefault="00697E02" w:rsidP="001D52DA">
      <w:pPr>
        <w:spacing w:after="0" w:line="240" w:lineRule="auto"/>
        <w:ind w:left="720" w:hanging="720"/>
        <w:jc w:val="both"/>
        <w:rPr>
          <w:rFonts w:ascii="Arial" w:hAnsi="Arial" w:cs="Arial"/>
          <w:b/>
          <w:bCs/>
          <w:lang w:val="en-US"/>
        </w:rPr>
      </w:pPr>
      <w:r w:rsidRPr="001D52DA">
        <w:rPr>
          <w:rFonts w:ascii="Arial" w:hAnsi="Arial" w:cs="Arial"/>
          <w:b/>
          <w:bCs/>
          <w:lang w:val="en-US"/>
        </w:rPr>
        <w:t>3.1.</w:t>
      </w:r>
      <w:r w:rsidR="000810F6" w:rsidRPr="001D52DA">
        <w:rPr>
          <w:rFonts w:ascii="Arial" w:hAnsi="Arial" w:cs="Arial"/>
          <w:b/>
          <w:bCs/>
          <w:lang w:val="en-US"/>
        </w:rPr>
        <w:t>5</w:t>
      </w:r>
      <w:r w:rsidR="001D52DA">
        <w:rPr>
          <w:rFonts w:ascii="Arial" w:hAnsi="Arial" w:cs="Arial"/>
          <w:b/>
          <w:bCs/>
          <w:lang w:val="en-US"/>
        </w:rPr>
        <w:tab/>
      </w:r>
      <w:r w:rsidR="008B6432" w:rsidRPr="001D52DA">
        <w:rPr>
          <w:rFonts w:ascii="Arial" w:hAnsi="Arial" w:cs="Arial"/>
          <w:b/>
          <w:bCs/>
          <w:lang w:val="en-US"/>
        </w:rPr>
        <w:t>Electropositive Metals</w:t>
      </w:r>
      <w:r w:rsidR="007C7BA0" w:rsidRPr="001D52DA">
        <w:rPr>
          <w:rFonts w:ascii="Arial" w:hAnsi="Arial" w:cs="Arial"/>
          <w:b/>
          <w:bCs/>
          <w:lang w:val="en-US"/>
        </w:rPr>
        <w:t xml:space="preserve"> (EPM)</w:t>
      </w:r>
      <w:r w:rsidR="00587DAF" w:rsidRPr="001D52DA">
        <w:rPr>
          <w:rFonts w:ascii="Arial" w:hAnsi="Arial" w:cs="Arial"/>
          <w:b/>
          <w:bCs/>
          <w:lang w:val="en-US"/>
        </w:rPr>
        <w:t xml:space="preserve"> (Rating: Not Recommended)</w:t>
      </w:r>
    </w:p>
    <w:p w14:paraId="1B8172FF" w14:textId="77777777" w:rsidR="001D52DA" w:rsidRDefault="001D52DA" w:rsidP="001D52DA">
      <w:pPr>
        <w:spacing w:after="0" w:line="240" w:lineRule="auto"/>
        <w:jc w:val="both"/>
        <w:rPr>
          <w:rFonts w:ascii="Arial" w:hAnsi="Arial" w:cs="Arial"/>
          <w:lang w:val="en-US"/>
        </w:rPr>
      </w:pPr>
    </w:p>
    <w:p w14:paraId="577632EE" w14:textId="0A84962A" w:rsidR="00CA6DF0" w:rsidRPr="001D52DA" w:rsidRDefault="00CA6DF0" w:rsidP="001D52DA">
      <w:pPr>
        <w:spacing w:after="0" w:line="240" w:lineRule="auto"/>
        <w:jc w:val="both"/>
        <w:rPr>
          <w:rFonts w:ascii="Arial" w:hAnsi="Arial" w:cs="Arial"/>
          <w:lang w:val="en-US"/>
        </w:rPr>
      </w:pPr>
      <w:bookmarkStart w:id="9" w:name="_Int_1KtxCHC5"/>
      <w:r w:rsidRPr="2BFE85EC">
        <w:rPr>
          <w:rFonts w:ascii="Arial" w:hAnsi="Arial" w:cs="Arial"/>
          <w:lang w:val="en-US"/>
        </w:rPr>
        <w:t>EPMs</w:t>
      </w:r>
      <w:bookmarkEnd w:id="9"/>
      <w:r w:rsidRPr="2BFE85EC">
        <w:rPr>
          <w:rFonts w:ascii="Arial" w:hAnsi="Arial" w:cs="Arial"/>
          <w:lang w:val="en-US"/>
        </w:rPr>
        <w:t xml:space="preserve"> do not require an external power source, and work by reacting (oxidizing) with water which creates electrical potentials that interfere with the sharks’ </w:t>
      </w:r>
      <w:proofErr w:type="spellStart"/>
      <w:r w:rsidRPr="2BFE85EC">
        <w:rPr>
          <w:rFonts w:ascii="Arial" w:hAnsi="Arial" w:cs="Arial"/>
          <w:lang w:val="en-US"/>
        </w:rPr>
        <w:t>electrosensory</w:t>
      </w:r>
      <w:proofErr w:type="spellEnd"/>
      <w:r w:rsidRPr="2BFE85EC">
        <w:rPr>
          <w:rFonts w:ascii="Arial" w:hAnsi="Arial" w:cs="Arial"/>
          <w:lang w:val="en-US"/>
        </w:rPr>
        <w:t xml:space="preserve"> system </w:t>
      </w:r>
      <w:r w:rsidRPr="2BFE85EC">
        <w:rPr>
          <w:rFonts w:ascii="Arial" w:hAnsi="Arial" w:cs="Arial"/>
          <w:noProof/>
          <w:lang w:val="en-US"/>
        </w:rPr>
        <w:t>(Swimmer et al. 2008, Hart and Collin 2015)</w:t>
      </w:r>
      <w:r w:rsidRPr="2BFE85EC">
        <w:rPr>
          <w:rFonts w:ascii="Arial" w:hAnsi="Arial" w:cs="Arial"/>
          <w:lang w:val="en-US"/>
        </w:rPr>
        <w:t xml:space="preserve">. Most research into EPMs has been conducted in longline fisheries due to the practicality of adding them to baited hooks and the short range in which they can be effective (Stoner and </w:t>
      </w:r>
      <w:proofErr w:type="spellStart"/>
      <w:r w:rsidRPr="2BFE85EC">
        <w:rPr>
          <w:rFonts w:ascii="Arial" w:hAnsi="Arial" w:cs="Arial"/>
          <w:lang w:val="en-US"/>
        </w:rPr>
        <w:t>Kaimmer</w:t>
      </w:r>
      <w:proofErr w:type="spellEnd"/>
      <w:r w:rsidRPr="2BFE85EC">
        <w:rPr>
          <w:rFonts w:ascii="Arial" w:hAnsi="Arial" w:cs="Arial"/>
          <w:lang w:val="en-US"/>
        </w:rPr>
        <w:t xml:space="preserve"> 2008, Brill et al. 2009). It is not clear whether it would be possible to apply them in other gear types.</w:t>
      </w:r>
    </w:p>
    <w:p w14:paraId="13C20CAD" w14:textId="77777777" w:rsidR="004534F3" w:rsidRDefault="004534F3" w:rsidP="001D52DA">
      <w:pPr>
        <w:spacing w:after="0" w:line="240" w:lineRule="auto"/>
        <w:jc w:val="both"/>
        <w:rPr>
          <w:rFonts w:ascii="Arial" w:hAnsi="Arial" w:cs="Arial"/>
          <w:lang w:val="en-US"/>
        </w:rPr>
      </w:pPr>
    </w:p>
    <w:p w14:paraId="4476C9FB" w14:textId="09FA3C47" w:rsidR="00B8106B" w:rsidRPr="001D52DA" w:rsidRDefault="00B8106B" w:rsidP="001D52DA">
      <w:pPr>
        <w:spacing w:after="0" w:line="240" w:lineRule="auto"/>
        <w:jc w:val="both"/>
        <w:rPr>
          <w:rFonts w:ascii="Arial" w:hAnsi="Arial" w:cs="Arial"/>
          <w:lang w:val="en-US"/>
        </w:rPr>
      </w:pPr>
      <w:r w:rsidRPr="001D52DA">
        <w:rPr>
          <w:rFonts w:ascii="Arial" w:hAnsi="Arial" w:cs="Arial"/>
          <w:lang w:val="en-US"/>
        </w:rPr>
        <w:t xml:space="preserve">EPMs </w:t>
      </w:r>
      <w:r w:rsidR="00F85F66" w:rsidRPr="001D52DA">
        <w:rPr>
          <w:rFonts w:ascii="Arial" w:hAnsi="Arial" w:cs="Arial"/>
          <w:lang w:val="en-US"/>
        </w:rPr>
        <w:t xml:space="preserve">have shown potential in </w:t>
      </w:r>
      <w:r w:rsidR="00B47A39" w:rsidRPr="001D52DA">
        <w:rPr>
          <w:rFonts w:ascii="Arial" w:hAnsi="Arial" w:cs="Arial"/>
          <w:lang w:val="en-US"/>
        </w:rPr>
        <w:t>laboratory</w:t>
      </w:r>
      <w:r w:rsidR="00406F4C" w:rsidRPr="001D52DA">
        <w:rPr>
          <w:rFonts w:ascii="Arial" w:hAnsi="Arial" w:cs="Arial"/>
          <w:lang w:val="en-US"/>
        </w:rPr>
        <w:t xml:space="preserve"> and</w:t>
      </w:r>
      <w:r w:rsidR="00703ECB" w:rsidRPr="001D52DA">
        <w:rPr>
          <w:rFonts w:ascii="Arial" w:hAnsi="Arial" w:cs="Arial"/>
          <w:lang w:val="en-US"/>
        </w:rPr>
        <w:t xml:space="preserve"> subsequent</w:t>
      </w:r>
      <w:r w:rsidR="00406F4C" w:rsidRPr="001D52DA">
        <w:rPr>
          <w:rFonts w:ascii="Arial" w:hAnsi="Arial" w:cs="Arial"/>
          <w:lang w:val="en-US"/>
        </w:rPr>
        <w:t xml:space="preserve"> field trials</w:t>
      </w:r>
      <w:r w:rsidR="00455320" w:rsidRPr="001D52DA">
        <w:rPr>
          <w:rFonts w:ascii="Arial" w:hAnsi="Arial" w:cs="Arial"/>
          <w:lang w:val="en-US"/>
        </w:rPr>
        <w:t xml:space="preserve"> in fishing gears</w:t>
      </w:r>
      <w:r w:rsidR="009B5401" w:rsidRPr="001D52DA">
        <w:rPr>
          <w:rFonts w:ascii="Arial" w:hAnsi="Arial" w:cs="Arial"/>
          <w:lang w:val="en-US"/>
        </w:rPr>
        <w:t xml:space="preserve"> where shark feeding </w:t>
      </w:r>
      <w:proofErr w:type="spellStart"/>
      <w:r w:rsidR="009B5401" w:rsidRPr="001D52DA">
        <w:rPr>
          <w:rFonts w:ascii="Arial" w:hAnsi="Arial" w:cs="Arial"/>
          <w:lang w:val="en-US"/>
        </w:rPr>
        <w:t>behaviour</w:t>
      </w:r>
      <w:proofErr w:type="spellEnd"/>
      <w:r w:rsidR="009B5401" w:rsidRPr="001D52DA">
        <w:rPr>
          <w:rFonts w:ascii="Arial" w:hAnsi="Arial" w:cs="Arial"/>
          <w:lang w:val="en-US"/>
        </w:rPr>
        <w:t xml:space="preserve"> is </w:t>
      </w:r>
      <w:r w:rsidR="005C1B8F" w:rsidRPr="001D52DA">
        <w:rPr>
          <w:rFonts w:ascii="Arial" w:hAnsi="Arial" w:cs="Arial"/>
          <w:lang w:val="en-US"/>
        </w:rPr>
        <w:t>impacted by their presence</w:t>
      </w:r>
      <w:r w:rsidR="009922A6" w:rsidRPr="001D52DA">
        <w:rPr>
          <w:rFonts w:ascii="Arial" w:hAnsi="Arial" w:cs="Arial"/>
          <w:lang w:val="en-US"/>
        </w:rPr>
        <w:t xml:space="preserve"> (Jordan et al. 2</w:t>
      </w:r>
      <w:r w:rsidR="00104600" w:rsidRPr="001D52DA">
        <w:rPr>
          <w:rFonts w:ascii="Arial" w:hAnsi="Arial" w:cs="Arial"/>
          <w:lang w:val="en-US"/>
        </w:rPr>
        <w:t>011)</w:t>
      </w:r>
      <w:r w:rsidR="00455320" w:rsidRPr="001D52DA">
        <w:rPr>
          <w:rFonts w:ascii="Arial" w:hAnsi="Arial" w:cs="Arial"/>
          <w:lang w:val="en-US"/>
        </w:rPr>
        <w:t>.</w:t>
      </w:r>
      <w:r w:rsidR="009A229E" w:rsidRPr="001D52DA">
        <w:rPr>
          <w:rFonts w:ascii="Arial" w:hAnsi="Arial" w:cs="Arial"/>
          <w:lang w:val="en-US"/>
        </w:rPr>
        <w:t xml:space="preserve"> H</w:t>
      </w:r>
      <w:r w:rsidR="00E73445" w:rsidRPr="001D52DA">
        <w:rPr>
          <w:rFonts w:ascii="Arial" w:hAnsi="Arial" w:cs="Arial"/>
          <w:lang w:val="en-US"/>
        </w:rPr>
        <w:t>owever,</w:t>
      </w:r>
      <w:r w:rsidR="005C1B8F" w:rsidRPr="001D52DA">
        <w:rPr>
          <w:rFonts w:ascii="Arial" w:hAnsi="Arial" w:cs="Arial"/>
          <w:lang w:val="en-US"/>
        </w:rPr>
        <w:t xml:space="preserve"> </w:t>
      </w:r>
      <w:r w:rsidR="00547CD7" w:rsidRPr="001D52DA">
        <w:rPr>
          <w:rFonts w:ascii="Arial" w:hAnsi="Arial" w:cs="Arial"/>
          <w:lang w:val="en-US"/>
        </w:rPr>
        <w:t xml:space="preserve">results </w:t>
      </w:r>
      <w:r w:rsidR="00603F6F" w:rsidRPr="001D52DA">
        <w:rPr>
          <w:rFonts w:ascii="Arial" w:hAnsi="Arial" w:cs="Arial"/>
          <w:lang w:val="en-US"/>
        </w:rPr>
        <w:t>have been contradictory between and within species</w:t>
      </w:r>
      <w:r w:rsidR="00F059B1" w:rsidRPr="001D52DA">
        <w:rPr>
          <w:rFonts w:ascii="Arial" w:hAnsi="Arial" w:cs="Arial"/>
          <w:lang w:val="en-US"/>
        </w:rPr>
        <w:t xml:space="preserve">, </w:t>
      </w:r>
      <w:r w:rsidR="00B26D28" w:rsidRPr="001D52DA">
        <w:rPr>
          <w:rFonts w:ascii="Arial" w:hAnsi="Arial" w:cs="Arial"/>
          <w:lang w:val="en-US"/>
        </w:rPr>
        <w:t xml:space="preserve">with </w:t>
      </w:r>
      <w:r w:rsidR="00CE1966" w:rsidRPr="001D52DA">
        <w:rPr>
          <w:rFonts w:ascii="Arial" w:hAnsi="Arial" w:cs="Arial"/>
          <w:lang w:val="en-US"/>
        </w:rPr>
        <w:t>effects</w:t>
      </w:r>
      <w:r w:rsidR="00F059B1" w:rsidRPr="001D52DA">
        <w:rPr>
          <w:rFonts w:ascii="Arial" w:hAnsi="Arial" w:cs="Arial"/>
          <w:lang w:val="en-US"/>
        </w:rPr>
        <w:t xml:space="preserve"> of </w:t>
      </w:r>
      <w:r w:rsidR="00935452" w:rsidRPr="001D52DA">
        <w:rPr>
          <w:rFonts w:ascii="Arial" w:hAnsi="Arial" w:cs="Arial"/>
          <w:lang w:val="en-US"/>
        </w:rPr>
        <w:t>h</w:t>
      </w:r>
      <w:r w:rsidR="00F059B1" w:rsidRPr="001D52DA">
        <w:rPr>
          <w:rFonts w:ascii="Arial" w:hAnsi="Arial" w:cs="Arial"/>
          <w:lang w:val="en-US"/>
        </w:rPr>
        <w:t xml:space="preserve">abituation, </w:t>
      </w:r>
      <w:r w:rsidR="00C8471E" w:rsidRPr="001D52DA">
        <w:rPr>
          <w:rFonts w:ascii="Arial" w:hAnsi="Arial" w:cs="Arial"/>
          <w:lang w:val="en-US"/>
        </w:rPr>
        <w:t xml:space="preserve">level of satiation, </w:t>
      </w:r>
      <w:r w:rsidR="001D553F" w:rsidRPr="001D52DA">
        <w:rPr>
          <w:rFonts w:ascii="Arial" w:hAnsi="Arial" w:cs="Arial"/>
          <w:lang w:val="en-US"/>
        </w:rPr>
        <w:t xml:space="preserve">conspecific density, </w:t>
      </w:r>
      <w:r w:rsidR="00CE1966" w:rsidRPr="001D52DA">
        <w:rPr>
          <w:rFonts w:ascii="Arial" w:hAnsi="Arial" w:cs="Arial"/>
          <w:lang w:val="en-US"/>
        </w:rPr>
        <w:t>age,</w:t>
      </w:r>
      <w:r w:rsidR="0031383A" w:rsidRPr="001D52DA">
        <w:rPr>
          <w:rFonts w:ascii="Arial" w:hAnsi="Arial" w:cs="Arial"/>
          <w:lang w:val="en-US"/>
        </w:rPr>
        <w:t xml:space="preserve"> and prey detection strategy all been </w:t>
      </w:r>
      <w:r w:rsidR="00B26D28" w:rsidRPr="001D52DA">
        <w:rPr>
          <w:rFonts w:ascii="Arial" w:hAnsi="Arial" w:cs="Arial"/>
          <w:lang w:val="en-US"/>
        </w:rPr>
        <w:t>found to impact their effectiveness</w:t>
      </w:r>
      <w:r w:rsidR="00543F28" w:rsidRPr="001D52DA">
        <w:rPr>
          <w:rFonts w:ascii="Arial" w:hAnsi="Arial" w:cs="Arial"/>
          <w:lang w:val="en-US"/>
        </w:rPr>
        <w:t xml:space="preserve"> making general application in fisheries difficult</w:t>
      </w:r>
      <w:r w:rsidR="00104600" w:rsidRPr="001D52DA">
        <w:rPr>
          <w:rFonts w:ascii="Arial" w:hAnsi="Arial" w:cs="Arial"/>
          <w:lang w:val="en-US"/>
        </w:rPr>
        <w:t xml:space="preserve"> (</w:t>
      </w:r>
      <w:proofErr w:type="spellStart"/>
      <w:r w:rsidR="00104600" w:rsidRPr="001D52DA">
        <w:rPr>
          <w:rFonts w:ascii="Arial" w:hAnsi="Arial" w:cs="Arial"/>
          <w:noProof/>
          <w:lang w:val="en-US"/>
        </w:rPr>
        <w:t>Tallack</w:t>
      </w:r>
      <w:proofErr w:type="spellEnd"/>
      <w:r w:rsidR="00104600" w:rsidRPr="001D52DA">
        <w:rPr>
          <w:rFonts w:ascii="Arial" w:hAnsi="Arial" w:cs="Arial"/>
          <w:noProof/>
          <w:lang w:val="en-US"/>
        </w:rPr>
        <w:t xml:space="preserve"> and Mandelman 2009, McCutcheon and Kajiura 2013</w:t>
      </w:r>
      <w:r w:rsidR="003311BE" w:rsidRPr="001D52DA">
        <w:rPr>
          <w:rFonts w:ascii="Arial" w:hAnsi="Arial" w:cs="Arial"/>
          <w:noProof/>
          <w:lang w:val="en-US"/>
        </w:rPr>
        <w:t xml:space="preserve">, </w:t>
      </w:r>
      <w:r w:rsidR="003311BE" w:rsidRPr="001D52DA">
        <w:rPr>
          <w:rFonts w:ascii="Arial" w:hAnsi="Arial" w:cs="Arial"/>
          <w:lang w:val="en-US"/>
        </w:rPr>
        <w:t xml:space="preserve">Stoner and </w:t>
      </w:r>
      <w:proofErr w:type="spellStart"/>
      <w:r w:rsidR="003311BE" w:rsidRPr="001D52DA">
        <w:rPr>
          <w:rFonts w:ascii="Arial" w:hAnsi="Arial" w:cs="Arial"/>
          <w:lang w:val="en-US"/>
        </w:rPr>
        <w:t>Kaimmer</w:t>
      </w:r>
      <w:proofErr w:type="spellEnd"/>
      <w:r w:rsidR="003311BE" w:rsidRPr="001D52DA">
        <w:rPr>
          <w:rFonts w:ascii="Arial" w:hAnsi="Arial" w:cs="Arial"/>
          <w:lang w:val="en-US"/>
        </w:rPr>
        <w:t xml:space="preserve"> 2008, </w:t>
      </w:r>
      <w:proofErr w:type="spellStart"/>
      <w:r w:rsidR="003311BE" w:rsidRPr="001D52DA">
        <w:rPr>
          <w:rFonts w:ascii="Arial" w:hAnsi="Arial" w:cs="Arial"/>
          <w:lang w:val="en-US"/>
        </w:rPr>
        <w:t>Kaimmer</w:t>
      </w:r>
      <w:proofErr w:type="spellEnd"/>
      <w:r w:rsidR="003311BE" w:rsidRPr="001D52DA">
        <w:rPr>
          <w:rFonts w:ascii="Arial" w:hAnsi="Arial" w:cs="Arial"/>
          <w:lang w:val="en-US"/>
        </w:rPr>
        <w:t xml:space="preserve"> and Stoner 2008, </w:t>
      </w:r>
      <w:r w:rsidR="003311BE" w:rsidRPr="001D52DA">
        <w:rPr>
          <w:rFonts w:ascii="Arial" w:hAnsi="Arial" w:cs="Arial"/>
          <w:noProof/>
          <w:lang w:val="en-US"/>
        </w:rPr>
        <w:t>O'Connell et al. 2014</w:t>
      </w:r>
      <w:r w:rsidR="00E66603" w:rsidRPr="001D52DA">
        <w:rPr>
          <w:rFonts w:ascii="Arial" w:hAnsi="Arial" w:cs="Arial"/>
          <w:noProof/>
          <w:lang w:val="en-US"/>
        </w:rPr>
        <w:t>a</w:t>
      </w:r>
      <w:r w:rsidR="003311BE" w:rsidRPr="001D52DA">
        <w:rPr>
          <w:rFonts w:ascii="Arial" w:hAnsi="Arial" w:cs="Arial"/>
          <w:noProof/>
          <w:lang w:val="en-US"/>
        </w:rPr>
        <w:t>, Godin et al. 2013, Robbins et al. 2011</w:t>
      </w:r>
      <w:r w:rsidR="00210706" w:rsidRPr="001D52DA">
        <w:rPr>
          <w:rFonts w:ascii="Arial" w:hAnsi="Arial" w:cs="Arial"/>
          <w:noProof/>
          <w:lang w:val="en-US"/>
        </w:rPr>
        <w:t>, Grant et al. 2018</w:t>
      </w:r>
      <w:r w:rsidR="00104600" w:rsidRPr="001D52DA">
        <w:rPr>
          <w:rFonts w:ascii="Arial" w:hAnsi="Arial" w:cs="Arial"/>
          <w:noProof/>
          <w:lang w:val="en-US"/>
        </w:rPr>
        <w:t>)</w:t>
      </w:r>
      <w:r w:rsidR="00B26D28" w:rsidRPr="001D52DA">
        <w:rPr>
          <w:rFonts w:ascii="Arial" w:hAnsi="Arial" w:cs="Arial"/>
          <w:lang w:val="en-US"/>
        </w:rPr>
        <w:t>.</w:t>
      </w:r>
      <w:r w:rsidR="00721746" w:rsidRPr="001D52DA">
        <w:rPr>
          <w:rFonts w:ascii="Arial" w:hAnsi="Arial" w:cs="Arial"/>
          <w:lang w:val="en-US"/>
        </w:rPr>
        <w:t xml:space="preserve"> </w:t>
      </w:r>
    </w:p>
    <w:p w14:paraId="6E694A33" w14:textId="77777777" w:rsidR="004534F3" w:rsidRDefault="004534F3" w:rsidP="001D52DA">
      <w:pPr>
        <w:spacing w:after="0" w:line="240" w:lineRule="auto"/>
        <w:jc w:val="both"/>
        <w:rPr>
          <w:rFonts w:ascii="Arial" w:hAnsi="Arial" w:cs="Arial"/>
          <w:lang w:val="en-US"/>
        </w:rPr>
      </w:pPr>
    </w:p>
    <w:p w14:paraId="001111AD" w14:textId="55F86A30" w:rsidR="00102915" w:rsidRPr="001D52DA" w:rsidRDefault="005F23E9" w:rsidP="001D52DA">
      <w:pPr>
        <w:spacing w:after="0" w:line="240" w:lineRule="auto"/>
        <w:jc w:val="both"/>
        <w:rPr>
          <w:rFonts w:ascii="Arial" w:hAnsi="Arial" w:cs="Arial"/>
          <w:lang w:val="en-US"/>
        </w:rPr>
      </w:pPr>
      <w:r w:rsidRPr="001D52DA">
        <w:rPr>
          <w:rFonts w:ascii="Arial" w:hAnsi="Arial" w:cs="Arial"/>
          <w:lang w:val="en-US"/>
        </w:rPr>
        <w:t xml:space="preserve">EPMs </w:t>
      </w:r>
      <w:r w:rsidR="00E1414B" w:rsidRPr="001D52DA">
        <w:rPr>
          <w:rFonts w:ascii="Arial" w:hAnsi="Arial" w:cs="Arial"/>
          <w:lang w:val="en-US"/>
        </w:rPr>
        <w:t xml:space="preserve">can be </w:t>
      </w:r>
      <w:r w:rsidRPr="001D52DA">
        <w:rPr>
          <w:rFonts w:ascii="Arial" w:hAnsi="Arial" w:cs="Arial"/>
          <w:lang w:val="en-US"/>
        </w:rPr>
        <w:t>shaped for application on fisheries gear</w:t>
      </w:r>
      <w:r w:rsidR="00987F9F" w:rsidRPr="001D52DA">
        <w:rPr>
          <w:rFonts w:ascii="Arial" w:hAnsi="Arial" w:cs="Arial"/>
          <w:lang w:val="en-US"/>
        </w:rPr>
        <w:t xml:space="preserve"> as has been done</w:t>
      </w:r>
      <w:r w:rsidR="00C817F5" w:rsidRPr="001D52DA">
        <w:rPr>
          <w:rFonts w:ascii="Arial" w:hAnsi="Arial" w:cs="Arial"/>
          <w:lang w:val="en-US"/>
        </w:rPr>
        <w:t xml:space="preserve"> in trials of SMART </w:t>
      </w:r>
      <w:r w:rsidR="007D5CC0" w:rsidRPr="001D52DA">
        <w:rPr>
          <w:rFonts w:ascii="Arial" w:hAnsi="Arial" w:cs="Arial"/>
          <w:lang w:val="en-US"/>
        </w:rPr>
        <w:t xml:space="preserve">(Selective Magnetic and Repellent) </w:t>
      </w:r>
      <w:r w:rsidR="00815E19" w:rsidRPr="001D52DA">
        <w:rPr>
          <w:rFonts w:ascii="Arial" w:hAnsi="Arial" w:cs="Arial"/>
          <w:lang w:val="en-US"/>
        </w:rPr>
        <w:t xml:space="preserve">hooks </w:t>
      </w:r>
      <w:r w:rsidR="00B806D3" w:rsidRPr="001D52DA">
        <w:rPr>
          <w:rFonts w:ascii="Arial" w:hAnsi="Arial" w:cs="Arial"/>
          <w:noProof/>
          <w:lang w:val="en-US"/>
        </w:rPr>
        <w:t>(O'Connell et al. 2014</w:t>
      </w:r>
      <w:r w:rsidR="00E66603" w:rsidRPr="001D52DA">
        <w:rPr>
          <w:rFonts w:ascii="Arial" w:hAnsi="Arial" w:cs="Arial"/>
          <w:noProof/>
          <w:lang w:val="en-US"/>
        </w:rPr>
        <w:t>b</w:t>
      </w:r>
      <w:r w:rsidR="00B806D3" w:rsidRPr="001D52DA">
        <w:rPr>
          <w:rFonts w:ascii="Arial" w:hAnsi="Arial" w:cs="Arial"/>
          <w:noProof/>
          <w:lang w:val="en-US"/>
        </w:rPr>
        <w:t>, Grant et al. 2018)</w:t>
      </w:r>
      <w:r w:rsidR="00815E19" w:rsidRPr="001D52DA">
        <w:rPr>
          <w:rFonts w:ascii="Arial" w:hAnsi="Arial" w:cs="Arial"/>
          <w:lang w:val="en-US"/>
        </w:rPr>
        <w:t>.</w:t>
      </w:r>
      <w:r w:rsidR="00034F9F" w:rsidRPr="001D52DA">
        <w:rPr>
          <w:rFonts w:ascii="Arial" w:hAnsi="Arial" w:cs="Arial"/>
          <w:lang w:val="en-US"/>
        </w:rPr>
        <w:t xml:space="preserve"> </w:t>
      </w:r>
      <w:r w:rsidR="006929A6" w:rsidRPr="001D52DA">
        <w:rPr>
          <w:rFonts w:ascii="Arial" w:hAnsi="Arial" w:cs="Arial"/>
          <w:lang w:val="en-US"/>
        </w:rPr>
        <w:t>However,</w:t>
      </w:r>
      <w:r w:rsidR="009606B5" w:rsidRPr="001D52DA">
        <w:rPr>
          <w:rFonts w:ascii="Arial" w:hAnsi="Arial" w:cs="Arial"/>
          <w:lang w:val="en-US"/>
        </w:rPr>
        <w:t xml:space="preserve"> </w:t>
      </w:r>
      <w:r w:rsidR="00102915" w:rsidRPr="001D52DA">
        <w:rPr>
          <w:rFonts w:ascii="Arial" w:hAnsi="Arial" w:cs="Arial"/>
          <w:lang w:val="en-US"/>
        </w:rPr>
        <w:t>they dissolve very quickly and would require replacement</w:t>
      </w:r>
      <w:r w:rsidR="00AE2A23" w:rsidRPr="001D52DA">
        <w:rPr>
          <w:rFonts w:ascii="Arial" w:hAnsi="Arial" w:cs="Arial"/>
          <w:lang w:val="en-US"/>
        </w:rPr>
        <w:t xml:space="preserve"> after only a few deployments</w:t>
      </w:r>
      <w:r w:rsidR="008A4AFC" w:rsidRPr="001D52DA">
        <w:rPr>
          <w:rFonts w:ascii="Arial" w:hAnsi="Arial" w:cs="Arial"/>
          <w:lang w:val="en-US"/>
        </w:rPr>
        <w:t xml:space="preserve"> </w:t>
      </w:r>
      <w:r w:rsidR="00B806D3" w:rsidRPr="001D52DA">
        <w:rPr>
          <w:rFonts w:ascii="Arial" w:hAnsi="Arial" w:cs="Arial"/>
          <w:noProof/>
          <w:lang w:val="en-US"/>
        </w:rPr>
        <w:t>(Grant et al. 2018)</w:t>
      </w:r>
      <w:r w:rsidR="0069224D" w:rsidRPr="001D52DA">
        <w:rPr>
          <w:rFonts w:ascii="Arial" w:hAnsi="Arial" w:cs="Arial"/>
          <w:lang w:val="en-US"/>
        </w:rPr>
        <w:t xml:space="preserve">, potentially </w:t>
      </w:r>
      <w:r w:rsidR="00852362" w:rsidRPr="001D52DA">
        <w:rPr>
          <w:rFonts w:ascii="Arial" w:hAnsi="Arial" w:cs="Arial"/>
          <w:lang w:val="en-US"/>
        </w:rPr>
        <w:t>mak</w:t>
      </w:r>
      <w:r w:rsidR="0069224D" w:rsidRPr="001D52DA">
        <w:rPr>
          <w:rFonts w:ascii="Arial" w:hAnsi="Arial" w:cs="Arial"/>
          <w:lang w:val="en-US"/>
        </w:rPr>
        <w:t>ing</w:t>
      </w:r>
      <w:r w:rsidR="00852362" w:rsidRPr="001D52DA">
        <w:rPr>
          <w:rFonts w:ascii="Arial" w:hAnsi="Arial" w:cs="Arial"/>
          <w:lang w:val="en-US"/>
        </w:rPr>
        <w:t xml:space="preserve"> them </w:t>
      </w:r>
      <w:r w:rsidR="00976E96" w:rsidRPr="001D52DA">
        <w:rPr>
          <w:rFonts w:ascii="Arial" w:hAnsi="Arial" w:cs="Arial"/>
          <w:lang w:val="en-US"/>
        </w:rPr>
        <w:t>uneconomical and impractical for fisheries deployment</w:t>
      </w:r>
      <w:r w:rsidR="009669FC" w:rsidRPr="001D52DA">
        <w:rPr>
          <w:rFonts w:ascii="Arial" w:hAnsi="Arial" w:cs="Arial"/>
          <w:lang w:val="en-US"/>
        </w:rPr>
        <w:t xml:space="preserve"> </w:t>
      </w:r>
      <w:r w:rsidR="00B806D3" w:rsidRPr="001D52DA">
        <w:rPr>
          <w:rFonts w:ascii="Arial" w:hAnsi="Arial" w:cs="Arial"/>
          <w:noProof/>
          <w:lang w:val="en-US"/>
        </w:rPr>
        <w:t>(Stoner and Kaimmer 2008, O'Connell et al. 2014</w:t>
      </w:r>
      <w:r w:rsidR="00E66603" w:rsidRPr="001D52DA">
        <w:rPr>
          <w:rFonts w:ascii="Arial" w:hAnsi="Arial" w:cs="Arial"/>
          <w:noProof/>
          <w:lang w:val="en-US"/>
        </w:rPr>
        <w:t>b</w:t>
      </w:r>
      <w:r w:rsidR="00B806D3" w:rsidRPr="001D52DA">
        <w:rPr>
          <w:rFonts w:ascii="Arial" w:hAnsi="Arial" w:cs="Arial"/>
          <w:noProof/>
          <w:lang w:val="en-US"/>
        </w:rPr>
        <w:t>, Grant et al. 2018)</w:t>
      </w:r>
      <w:r w:rsidR="00976E96" w:rsidRPr="001D52DA">
        <w:rPr>
          <w:rFonts w:ascii="Arial" w:hAnsi="Arial" w:cs="Arial"/>
          <w:lang w:val="en-US"/>
        </w:rPr>
        <w:t xml:space="preserve">. </w:t>
      </w:r>
      <w:r w:rsidR="00CD568A" w:rsidRPr="001D52DA">
        <w:rPr>
          <w:rFonts w:ascii="Arial" w:hAnsi="Arial" w:cs="Arial"/>
          <w:lang w:val="en-US"/>
        </w:rPr>
        <w:t>In addition, EPMs</w:t>
      </w:r>
      <w:r w:rsidR="00310A2E" w:rsidRPr="001D52DA">
        <w:rPr>
          <w:rFonts w:ascii="Arial" w:hAnsi="Arial" w:cs="Arial"/>
          <w:lang w:val="en-US"/>
        </w:rPr>
        <w:t xml:space="preserve"> are also expensive</w:t>
      </w:r>
      <w:r w:rsidR="00754F48" w:rsidRPr="001D52DA">
        <w:rPr>
          <w:rFonts w:ascii="Arial" w:hAnsi="Arial" w:cs="Arial"/>
          <w:lang w:val="en-US"/>
        </w:rPr>
        <w:t xml:space="preserve"> and</w:t>
      </w:r>
      <w:r w:rsidR="00310A2E" w:rsidRPr="001D52DA">
        <w:rPr>
          <w:rFonts w:ascii="Arial" w:hAnsi="Arial" w:cs="Arial"/>
          <w:lang w:val="en-US"/>
        </w:rPr>
        <w:t xml:space="preserve"> </w:t>
      </w:r>
      <w:r w:rsidR="00575BF2" w:rsidRPr="001D52DA">
        <w:rPr>
          <w:rFonts w:ascii="Arial" w:hAnsi="Arial" w:cs="Arial"/>
          <w:lang w:val="en-US"/>
        </w:rPr>
        <w:t xml:space="preserve">hazardous to machine due to </w:t>
      </w:r>
      <w:r w:rsidR="00754F48" w:rsidRPr="001D52DA">
        <w:rPr>
          <w:rFonts w:ascii="Arial" w:hAnsi="Arial" w:cs="Arial"/>
          <w:lang w:val="en-US"/>
        </w:rPr>
        <w:t>their highly</w:t>
      </w:r>
      <w:r w:rsidR="009201E9" w:rsidRPr="001D52DA">
        <w:rPr>
          <w:rFonts w:ascii="Arial" w:hAnsi="Arial" w:cs="Arial"/>
          <w:lang w:val="en-US"/>
        </w:rPr>
        <w:t xml:space="preserve"> flammable filings</w:t>
      </w:r>
      <w:r w:rsidR="00070FB3" w:rsidRPr="001D52DA">
        <w:rPr>
          <w:rFonts w:ascii="Arial" w:hAnsi="Arial" w:cs="Arial"/>
          <w:lang w:val="en-US"/>
        </w:rPr>
        <w:t xml:space="preserve"> </w:t>
      </w:r>
      <w:r w:rsidR="0042210C" w:rsidRPr="001D52DA">
        <w:rPr>
          <w:rFonts w:ascii="Arial" w:hAnsi="Arial" w:cs="Arial"/>
          <w:noProof/>
          <w:lang w:val="en-US"/>
        </w:rPr>
        <w:t>(Tallack and Mandelman 2009</w:t>
      </w:r>
      <w:r w:rsidR="006929A6" w:rsidRPr="001D52DA">
        <w:rPr>
          <w:rFonts w:ascii="Arial" w:hAnsi="Arial" w:cs="Arial"/>
          <w:noProof/>
          <w:lang w:val="en-US"/>
        </w:rPr>
        <w:t>)</w:t>
      </w:r>
      <w:r w:rsidR="006929A6" w:rsidRPr="001D52DA">
        <w:rPr>
          <w:rFonts w:ascii="Arial" w:hAnsi="Arial" w:cs="Arial"/>
          <w:lang w:val="en-US"/>
        </w:rPr>
        <w:t xml:space="preserve"> and</w:t>
      </w:r>
      <w:r w:rsidR="0069224D" w:rsidRPr="001D52DA">
        <w:rPr>
          <w:rFonts w:ascii="Arial" w:hAnsi="Arial" w:cs="Arial"/>
          <w:lang w:val="en-US"/>
        </w:rPr>
        <w:t xml:space="preserve"> </w:t>
      </w:r>
      <w:r w:rsidR="00AC38DE" w:rsidRPr="001D52DA">
        <w:rPr>
          <w:rFonts w:ascii="Arial" w:hAnsi="Arial" w:cs="Arial"/>
          <w:lang w:val="en-US"/>
        </w:rPr>
        <w:t xml:space="preserve">are </w:t>
      </w:r>
      <w:r w:rsidR="0082608C" w:rsidRPr="001D52DA">
        <w:rPr>
          <w:rFonts w:ascii="Arial" w:hAnsi="Arial" w:cs="Arial"/>
          <w:lang w:val="en-US"/>
        </w:rPr>
        <w:t xml:space="preserve">also </w:t>
      </w:r>
      <w:r w:rsidR="00AC38DE" w:rsidRPr="001D52DA">
        <w:rPr>
          <w:rFonts w:ascii="Arial" w:hAnsi="Arial" w:cs="Arial"/>
          <w:lang w:val="en-US"/>
        </w:rPr>
        <w:t xml:space="preserve">potentially </w:t>
      </w:r>
      <w:r w:rsidR="00754F48" w:rsidRPr="001D52DA">
        <w:rPr>
          <w:rFonts w:ascii="Arial" w:hAnsi="Arial" w:cs="Arial"/>
          <w:lang w:val="en-US"/>
        </w:rPr>
        <w:t>toxi</w:t>
      </w:r>
      <w:r w:rsidR="00827EB5" w:rsidRPr="001D52DA">
        <w:rPr>
          <w:rFonts w:ascii="Arial" w:hAnsi="Arial" w:cs="Arial"/>
          <w:lang w:val="en-US"/>
        </w:rPr>
        <w:t>c</w:t>
      </w:r>
      <w:r w:rsidR="00AC38DE" w:rsidRPr="001D52DA">
        <w:rPr>
          <w:rFonts w:ascii="Arial" w:hAnsi="Arial" w:cs="Arial"/>
          <w:lang w:val="en-US"/>
        </w:rPr>
        <w:t xml:space="preserve"> </w:t>
      </w:r>
      <w:r w:rsidR="004C5C70" w:rsidRPr="001D52DA">
        <w:rPr>
          <w:rFonts w:ascii="Arial" w:hAnsi="Arial" w:cs="Arial"/>
          <w:noProof/>
          <w:lang w:val="en-US"/>
        </w:rPr>
        <w:t xml:space="preserve">(Stoner and Kaimmer </w:t>
      </w:r>
      <w:r w:rsidR="004C5C70" w:rsidRPr="001D52DA">
        <w:rPr>
          <w:rFonts w:ascii="Arial" w:hAnsi="Arial" w:cs="Arial"/>
          <w:noProof/>
          <w:lang w:val="en-US"/>
        </w:rPr>
        <w:lastRenderedPageBreak/>
        <w:t>2008, Hutchinson et al. 2012</w:t>
      </w:r>
      <w:r w:rsidR="00162F26" w:rsidRPr="001D52DA">
        <w:rPr>
          <w:rFonts w:ascii="Arial" w:hAnsi="Arial" w:cs="Arial"/>
          <w:lang w:val="en-US"/>
        </w:rPr>
        <w:t xml:space="preserve">, but see </w:t>
      </w:r>
      <w:r w:rsidR="004C5C70" w:rsidRPr="001D52DA">
        <w:rPr>
          <w:rFonts w:ascii="Arial" w:hAnsi="Arial" w:cs="Arial"/>
          <w:noProof/>
          <w:lang w:val="en-US"/>
        </w:rPr>
        <w:t>Brill et al. 2009</w:t>
      </w:r>
      <w:r w:rsidR="00D64534" w:rsidRPr="001D52DA">
        <w:rPr>
          <w:rFonts w:ascii="Arial" w:hAnsi="Arial" w:cs="Arial"/>
          <w:noProof/>
          <w:lang w:val="en-US"/>
        </w:rPr>
        <w:t>)</w:t>
      </w:r>
      <w:r w:rsidR="00D30DB4" w:rsidRPr="001D52DA">
        <w:rPr>
          <w:rFonts w:ascii="Arial" w:hAnsi="Arial" w:cs="Arial"/>
          <w:lang w:val="en-US"/>
        </w:rPr>
        <w:t>.</w:t>
      </w:r>
      <w:r w:rsidR="00EB1AF8" w:rsidRPr="001D52DA">
        <w:rPr>
          <w:rFonts w:ascii="Arial" w:hAnsi="Arial" w:cs="Arial"/>
          <w:lang w:val="en-US"/>
        </w:rPr>
        <w:t xml:space="preserve"> </w:t>
      </w:r>
      <w:r w:rsidR="00FD114D" w:rsidRPr="001D52DA">
        <w:rPr>
          <w:rFonts w:ascii="Arial" w:hAnsi="Arial" w:cs="Arial"/>
          <w:noProof/>
          <w:lang w:val="en-US"/>
        </w:rPr>
        <w:t>Favaro and Cote (2015)</w:t>
      </w:r>
      <w:r w:rsidR="00083562" w:rsidRPr="001D52DA">
        <w:rPr>
          <w:rFonts w:ascii="Arial" w:hAnsi="Arial" w:cs="Arial"/>
          <w:lang w:val="en-US"/>
        </w:rPr>
        <w:t xml:space="preserve"> </w:t>
      </w:r>
      <w:r w:rsidR="00EB1AF8" w:rsidRPr="001D52DA">
        <w:rPr>
          <w:rFonts w:ascii="Arial" w:hAnsi="Arial" w:cs="Arial"/>
          <w:lang w:val="en-US"/>
        </w:rPr>
        <w:t xml:space="preserve">concluded </w:t>
      </w:r>
      <w:r w:rsidR="00083562" w:rsidRPr="001D52DA">
        <w:rPr>
          <w:rFonts w:ascii="Arial" w:hAnsi="Arial" w:cs="Arial"/>
          <w:lang w:val="en-US"/>
        </w:rPr>
        <w:t xml:space="preserve">that EPMs </w:t>
      </w:r>
      <w:r w:rsidR="00BE15DD" w:rsidRPr="001D52DA">
        <w:rPr>
          <w:rFonts w:ascii="Arial" w:hAnsi="Arial" w:cs="Arial"/>
          <w:lang w:val="en-US"/>
        </w:rPr>
        <w:t xml:space="preserve">were not effective </w:t>
      </w:r>
      <w:r w:rsidR="006929A6" w:rsidRPr="001D52DA">
        <w:rPr>
          <w:rFonts w:ascii="Arial" w:hAnsi="Arial" w:cs="Arial"/>
          <w:lang w:val="en-US"/>
        </w:rPr>
        <w:t>overall and</w:t>
      </w:r>
      <w:r w:rsidR="00E84E7E" w:rsidRPr="001D52DA">
        <w:rPr>
          <w:rFonts w:ascii="Arial" w:hAnsi="Arial" w:cs="Arial"/>
          <w:lang w:val="en-US"/>
        </w:rPr>
        <w:t xml:space="preserve"> </w:t>
      </w:r>
      <w:r w:rsidR="00EB1AF8" w:rsidRPr="001D52DA">
        <w:rPr>
          <w:rFonts w:ascii="Arial" w:hAnsi="Arial" w:cs="Arial"/>
          <w:lang w:val="en-US"/>
        </w:rPr>
        <w:t>questioned</w:t>
      </w:r>
      <w:r w:rsidR="00736FB6" w:rsidRPr="001D52DA">
        <w:rPr>
          <w:rFonts w:ascii="Arial" w:hAnsi="Arial" w:cs="Arial"/>
          <w:lang w:val="en-US"/>
        </w:rPr>
        <w:t xml:space="preserve"> </w:t>
      </w:r>
      <w:r w:rsidR="00373292" w:rsidRPr="001D52DA">
        <w:rPr>
          <w:rFonts w:ascii="Arial" w:hAnsi="Arial" w:cs="Arial"/>
          <w:lang w:val="en-US"/>
        </w:rPr>
        <w:t xml:space="preserve">the </w:t>
      </w:r>
      <w:r w:rsidR="00E84E7E" w:rsidRPr="001D52DA">
        <w:rPr>
          <w:rFonts w:ascii="Arial" w:hAnsi="Arial" w:cs="Arial"/>
          <w:lang w:val="en-US"/>
        </w:rPr>
        <w:t>value of further resea</w:t>
      </w:r>
      <w:r w:rsidR="00373292" w:rsidRPr="001D52DA">
        <w:rPr>
          <w:rFonts w:ascii="Arial" w:hAnsi="Arial" w:cs="Arial"/>
          <w:lang w:val="en-US"/>
        </w:rPr>
        <w:t>rch</w:t>
      </w:r>
      <w:r w:rsidR="00D47466" w:rsidRPr="001D52DA">
        <w:rPr>
          <w:rFonts w:ascii="Arial" w:hAnsi="Arial" w:cs="Arial"/>
          <w:lang w:val="en-US"/>
        </w:rPr>
        <w:t xml:space="preserve"> into their application </w:t>
      </w:r>
      <w:r w:rsidR="00EB1AF8" w:rsidRPr="001D52DA">
        <w:rPr>
          <w:rFonts w:ascii="Arial" w:hAnsi="Arial" w:cs="Arial"/>
          <w:lang w:val="en-US"/>
        </w:rPr>
        <w:t xml:space="preserve">in </w:t>
      </w:r>
      <w:r w:rsidR="00D47466" w:rsidRPr="001D52DA">
        <w:rPr>
          <w:rFonts w:ascii="Arial" w:hAnsi="Arial" w:cs="Arial"/>
          <w:lang w:val="en-US"/>
        </w:rPr>
        <w:t>fisheries</w:t>
      </w:r>
      <w:r w:rsidR="00EB1AF8" w:rsidRPr="001D52DA">
        <w:rPr>
          <w:rFonts w:ascii="Arial" w:hAnsi="Arial" w:cs="Arial"/>
          <w:lang w:val="en-US"/>
        </w:rPr>
        <w:t>.</w:t>
      </w:r>
    </w:p>
    <w:p w14:paraId="724923CE" w14:textId="77777777" w:rsidR="00B17DDE" w:rsidRDefault="00B17DDE" w:rsidP="00744EAE">
      <w:pPr>
        <w:tabs>
          <w:tab w:val="left" w:pos="720"/>
        </w:tabs>
        <w:spacing w:after="0" w:line="240" w:lineRule="auto"/>
        <w:ind w:left="720" w:hanging="720"/>
        <w:jc w:val="both"/>
        <w:rPr>
          <w:rFonts w:ascii="Arial" w:hAnsi="Arial" w:cs="Arial"/>
          <w:b/>
          <w:bCs/>
          <w:lang w:val="en-US"/>
        </w:rPr>
      </w:pPr>
    </w:p>
    <w:p w14:paraId="1BBB46A2" w14:textId="20FF03FF" w:rsidR="008B6432" w:rsidRPr="001D52DA" w:rsidRDefault="00697E02" w:rsidP="00744EAE">
      <w:pPr>
        <w:tabs>
          <w:tab w:val="left" w:pos="720"/>
        </w:tabs>
        <w:spacing w:after="0" w:line="240" w:lineRule="auto"/>
        <w:ind w:left="720" w:hanging="720"/>
        <w:jc w:val="both"/>
        <w:rPr>
          <w:rFonts w:ascii="Arial" w:hAnsi="Arial" w:cs="Arial"/>
          <w:b/>
          <w:bCs/>
          <w:lang w:val="en-US"/>
        </w:rPr>
      </w:pPr>
      <w:r w:rsidRPr="001D52DA">
        <w:rPr>
          <w:rFonts w:ascii="Arial" w:hAnsi="Arial" w:cs="Arial"/>
          <w:b/>
          <w:bCs/>
          <w:lang w:val="en-US"/>
        </w:rPr>
        <w:t>3.1.</w:t>
      </w:r>
      <w:r w:rsidR="000810F6" w:rsidRPr="001D52DA">
        <w:rPr>
          <w:rFonts w:ascii="Arial" w:hAnsi="Arial" w:cs="Arial"/>
          <w:b/>
          <w:bCs/>
          <w:lang w:val="en-US"/>
        </w:rPr>
        <w:t>6</w:t>
      </w:r>
      <w:r w:rsidR="00744EAE">
        <w:rPr>
          <w:rFonts w:ascii="Arial" w:hAnsi="Arial" w:cs="Arial"/>
          <w:b/>
          <w:bCs/>
          <w:lang w:val="en-US"/>
        </w:rPr>
        <w:tab/>
      </w:r>
      <w:r w:rsidR="008B6432" w:rsidRPr="001D52DA">
        <w:rPr>
          <w:rFonts w:ascii="Arial" w:hAnsi="Arial" w:cs="Arial"/>
          <w:b/>
          <w:bCs/>
          <w:lang w:val="en-US"/>
        </w:rPr>
        <w:t>Magnets</w:t>
      </w:r>
      <w:r w:rsidR="00F8736A" w:rsidRPr="001D52DA">
        <w:rPr>
          <w:rFonts w:ascii="Arial" w:hAnsi="Arial" w:cs="Arial"/>
          <w:b/>
          <w:bCs/>
          <w:lang w:val="en-US"/>
        </w:rPr>
        <w:t xml:space="preserve"> (Rating: </w:t>
      </w:r>
      <w:r w:rsidR="002D51A1" w:rsidRPr="001D52DA">
        <w:rPr>
          <w:rFonts w:ascii="Arial" w:hAnsi="Arial" w:cs="Arial"/>
          <w:b/>
          <w:bCs/>
          <w:lang w:val="en-US"/>
        </w:rPr>
        <w:t>Requires Further Development)</w:t>
      </w:r>
    </w:p>
    <w:p w14:paraId="0973A31D" w14:textId="77777777" w:rsidR="00744EAE" w:rsidRDefault="00744EAE" w:rsidP="001D52DA">
      <w:pPr>
        <w:spacing w:after="0" w:line="240" w:lineRule="auto"/>
        <w:jc w:val="both"/>
        <w:rPr>
          <w:rFonts w:ascii="Arial" w:hAnsi="Arial" w:cs="Arial"/>
          <w:lang w:val="en-US"/>
        </w:rPr>
      </w:pPr>
    </w:p>
    <w:p w14:paraId="56D4689A" w14:textId="547332A0" w:rsidR="00410ED7" w:rsidRPr="001D52DA" w:rsidRDefault="009A5B64" w:rsidP="001D52DA">
      <w:pPr>
        <w:spacing w:after="0" w:line="240" w:lineRule="auto"/>
        <w:jc w:val="both"/>
        <w:rPr>
          <w:rFonts w:ascii="Arial" w:hAnsi="Arial" w:cs="Arial"/>
          <w:lang w:val="en-US"/>
        </w:rPr>
      </w:pPr>
      <w:r w:rsidRPr="001D52DA">
        <w:rPr>
          <w:rFonts w:ascii="Arial" w:hAnsi="Arial" w:cs="Arial"/>
          <w:lang w:val="en-US"/>
        </w:rPr>
        <w:t xml:space="preserve">Permanent magnets are thought to work via electromagnetic induction and interfere with the ability of many species to navigate (Hart and Collin 2015). </w:t>
      </w:r>
      <w:r w:rsidR="006228A7" w:rsidRPr="001D52DA">
        <w:rPr>
          <w:rFonts w:ascii="Arial" w:hAnsi="Arial" w:cs="Arial"/>
          <w:lang w:val="en-US"/>
        </w:rPr>
        <w:t xml:space="preserve">Laboratory </w:t>
      </w:r>
      <w:r w:rsidR="00410ED7" w:rsidRPr="001D52DA">
        <w:rPr>
          <w:rFonts w:ascii="Arial" w:hAnsi="Arial" w:cs="Arial"/>
          <w:lang w:val="en-US"/>
        </w:rPr>
        <w:t xml:space="preserve">and subsequent field trials </w:t>
      </w:r>
      <w:r w:rsidR="006228A7" w:rsidRPr="001D52DA">
        <w:rPr>
          <w:rFonts w:ascii="Arial" w:hAnsi="Arial" w:cs="Arial"/>
          <w:lang w:val="en-US"/>
        </w:rPr>
        <w:t xml:space="preserve">have shown permanent magnets </w:t>
      </w:r>
      <w:r w:rsidR="0011314B" w:rsidRPr="001D52DA">
        <w:rPr>
          <w:rFonts w:ascii="Arial" w:hAnsi="Arial" w:cs="Arial"/>
          <w:lang w:val="en-US"/>
        </w:rPr>
        <w:t xml:space="preserve">can </w:t>
      </w:r>
      <w:r w:rsidR="006228A7" w:rsidRPr="001D52DA">
        <w:rPr>
          <w:rFonts w:ascii="Arial" w:hAnsi="Arial" w:cs="Arial"/>
          <w:lang w:val="en-US"/>
        </w:rPr>
        <w:t xml:space="preserve">reduce shark capture rates </w:t>
      </w:r>
      <w:r w:rsidR="00410ED7" w:rsidRPr="001D52DA">
        <w:rPr>
          <w:rFonts w:ascii="Arial" w:hAnsi="Arial" w:cs="Arial"/>
          <w:lang w:val="en-US"/>
        </w:rPr>
        <w:t xml:space="preserve">where shark feeding </w:t>
      </w:r>
      <w:proofErr w:type="spellStart"/>
      <w:r w:rsidR="00410ED7" w:rsidRPr="001D52DA">
        <w:rPr>
          <w:rFonts w:ascii="Arial" w:hAnsi="Arial" w:cs="Arial"/>
          <w:lang w:val="en-US"/>
        </w:rPr>
        <w:t>behaviour</w:t>
      </w:r>
      <w:proofErr w:type="spellEnd"/>
      <w:r w:rsidR="00410ED7" w:rsidRPr="001D52DA">
        <w:rPr>
          <w:rFonts w:ascii="Arial" w:hAnsi="Arial" w:cs="Arial"/>
          <w:lang w:val="en-US"/>
        </w:rPr>
        <w:t xml:space="preserve"> is impacted by their presence</w:t>
      </w:r>
      <w:r w:rsidR="00DE7CBF" w:rsidRPr="001D52DA">
        <w:rPr>
          <w:rFonts w:ascii="Arial" w:hAnsi="Arial" w:cs="Arial"/>
          <w:lang w:val="en-US"/>
        </w:rPr>
        <w:t xml:space="preserve"> without impacting target species </w:t>
      </w:r>
      <w:proofErr w:type="spellStart"/>
      <w:r w:rsidR="00DE7CBF" w:rsidRPr="001D52DA">
        <w:rPr>
          <w:rFonts w:ascii="Arial" w:hAnsi="Arial" w:cs="Arial"/>
          <w:lang w:val="en-US"/>
        </w:rPr>
        <w:t>behaviour</w:t>
      </w:r>
      <w:proofErr w:type="spellEnd"/>
      <w:r w:rsidR="00081700" w:rsidRPr="001D52DA">
        <w:rPr>
          <w:rFonts w:ascii="Arial" w:hAnsi="Arial" w:cs="Arial"/>
          <w:lang w:val="en-US"/>
        </w:rPr>
        <w:t xml:space="preserve"> (</w:t>
      </w:r>
      <w:r w:rsidR="00081700" w:rsidRPr="001D52DA">
        <w:rPr>
          <w:rFonts w:ascii="Arial" w:hAnsi="Arial" w:cs="Arial"/>
          <w:noProof/>
          <w:lang w:val="en-US"/>
        </w:rPr>
        <w:t>Rigg et al. 2009,</w:t>
      </w:r>
      <w:r w:rsidR="005F1D48" w:rsidRPr="001D52DA">
        <w:rPr>
          <w:rFonts w:ascii="Arial" w:hAnsi="Arial" w:cs="Arial"/>
          <w:noProof/>
          <w:lang w:val="en-US"/>
        </w:rPr>
        <w:t xml:space="preserve"> O’Connell et al. 2011a</w:t>
      </w:r>
      <w:r w:rsidR="00EE1EFA" w:rsidRPr="001D52DA">
        <w:rPr>
          <w:rFonts w:ascii="Arial" w:hAnsi="Arial" w:cs="Arial"/>
          <w:noProof/>
          <w:lang w:val="en-US"/>
        </w:rPr>
        <w:t>,</w:t>
      </w:r>
      <w:r w:rsidR="00EE1EFA" w:rsidRPr="001D52DA">
        <w:rPr>
          <w:rFonts w:ascii="Arial" w:hAnsi="Arial" w:cs="Arial"/>
          <w:lang w:val="en-US"/>
        </w:rPr>
        <w:t xml:space="preserve"> Smith and O'Connell 2014</w:t>
      </w:r>
      <w:r w:rsidR="00441371" w:rsidRPr="001D52DA">
        <w:rPr>
          <w:rFonts w:ascii="Arial" w:hAnsi="Arial" w:cs="Arial"/>
          <w:lang w:val="en-US"/>
        </w:rPr>
        <w:t xml:space="preserve">, </w:t>
      </w:r>
      <w:r w:rsidR="00441371" w:rsidRPr="001D52DA">
        <w:rPr>
          <w:rFonts w:ascii="Arial" w:hAnsi="Arial" w:cs="Arial"/>
          <w:noProof/>
        </w:rPr>
        <w:t>Richards et al. 2018</w:t>
      </w:r>
      <w:r w:rsidR="00081700" w:rsidRPr="001D52DA">
        <w:rPr>
          <w:rFonts w:ascii="Arial" w:hAnsi="Arial" w:cs="Arial"/>
          <w:noProof/>
          <w:lang w:val="en-US"/>
        </w:rPr>
        <w:t>)</w:t>
      </w:r>
      <w:r w:rsidR="00410ED7" w:rsidRPr="001D52DA">
        <w:rPr>
          <w:rFonts w:ascii="Arial" w:hAnsi="Arial" w:cs="Arial"/>
          <w:lang w:val="en-US"/>
        </w:rPr>
        <w:t xml:space="preserve">. However, </w:t>
      </w:r>
      <w:r w:rsidR="0011314B" w:rsidRPr="001D52DA">
        <w:rPr>
          <w:rFonts w:ascii="Arial" w:hAnsi="Arial" w:cs="Arial"/>
          <w:lang w:val="en-US"/>
        </w:rPr>
        <w:t xml:space="preserve">as with EPMs, results </w:t>
      </w:r>
      <w:r w:rsidR="00410ED7" w:rsidRPr="001D52DA">
        <w:rPr>
          <w:rFonts w:ascii="Arial" w:hAnsi="Arial" w:cs="Arial"/>
          <w:lang w:val="en-US"/>
        </w:rPr>
        <w:t>have been contradictory between and within species</w:t>
      </w:r>
      <w:r w:rsidR="00DD3578" w:rsidRPr="001D52DA">
        <w:rPr>
          <w:rFonts w:ascii="Arial" w:hAnsi="Arial" w:cs="Arial"/>
          <w:lang w:val="en-US"/>
        </w:rPr>
        <w:t xml:space="preserve"> (</w:t>
      </w:r>
      <w:r w:rsidR="004952C7" w:rsidRPr="001D52DA">
        <w:rPr>
          <w:rFonts w:ascii="Arial" w:hAnsi="Arial" w:cs="Arial"/>
          <w:lang w:val="en-US"/>
        </w:rPr>
        <w:t xml:space="preserve">e.g., </w:t>
      </w:r>
      <w:r w:rsidR="00DD3578" w:rsidRPr="001D52DA">
        <w:rPr>
          <w:rFonts w:ascii="Arial" w:hAnsi="Arial" w:cs="Arial"/>
          <w:noProof/>
          <w:lang w:val="en-US"/>
        </w:rPr>
        <w:t>Stoner and Kaimmer 2008</w:t>
      </w:r>
      <w:r w:rsidR="00410ED7" w:rsidRPr="001D52DA">
        <w:rPr>
          <w:rFonts w:ascii="Arial" w:hAnsi="Arial" w:cs="Arial"/>
          <w:lang w:val="en-US"/>
        </w:rPr>
        <w:t>,</w:t>
      </w:r>
      <w:r w:rsidR="00271106" w:rsidRPr="001D52DA">
        <w:rPr>
          <w:rFonts w:ascii="Arial" w:hAnsi="Arial" w:cs="Arial"/>
          <w:lang w:val="en-US"/>
        </w:rPr>
        <w:t xml:space="preserve"> </w:t>
      </w:r>
      <w:r w:rsidR="002503F7" w:rsidRPr="001D52DA">
        <w:rPr>
          <w:rFonts w:ascii="Arial" w:hAnsi="Arial" w:cs="Arial"/>
          <w:noProof/>
        </w:rPr>
        <w:t xml:space="preserve">Porsmoguer et al. 2015, Grant et al. 2018, </w:t>
      </w:r>
      <w:r w:rsidR="004952C7" w:rsidRPr="001D52DA">
        <w:rPr>
          <w:rFonts w:ascii="Arial" w:hAnsi="Arial" w:cs="Arial"/>
          <w:noProof/>
        </w:rPr>
        <w:t xml:space="preserve">Westlake et al. 2018, </w:t>
      </w:r>
      <w:r w:rsidR="00271106" w:rsidRPr="001D52DA">
        <w:rPr>
          <w:rFonts w:ascii="Arial" w:hAnsi="Arial" w:cs="Arial"/>
          <w:noProof/>
          <w:lang w:val="en-US"/>
        </w:rPr>
        <w:t>Polpetta et al. 2021)</w:t>
      </w:r>
      <w:r w:rsidR="00410ED7" w:rsidRPr="001D52DA">
        <w:rPr>
          <w:rFonts w:ascii="Arial" w:hAnsi="Arial" w:cs="Arial"/>
          <w:lang w:val="en-US"/>
        </w:rPr>
        <w:t xml:space="preserve"> with effects of habituation</w:t>
      </w:r>
      <w:r w:rsidR="00DB23B2" w:rsidRPr="001D52DA">
        <w:rPr>
          <w:rFonts w:ascii="Arial" w:hAnsi="Arial" w:cs="Arial"/>
          <w:lang w:val="en-US"/>
        </w:rPr>
        <w:t xml:space="preserve"> (</w:t>
      </w:r>
      <w:r w:rsidR="00DB23B2" w:rsidRPr="001D52DA">
        <w:rPr>
          <w:rFonts w:ascii="Arial" w:hAnsi="Arial" w:cs="Arial"/>
          <w:noProof/>
          <w:lang w:val="en-US"/>
        </w:rPr>
        <w:t>O’Connell et al. 2011a)</w:t>
      </w:r>
      <w:r w:rsidR="00816CDA" w:rsidRPr="001D52DA">
        <w:rPr>
          <w:rFonts w:ascii="Arial" w:hAnsi="Arial" w:cs="Arial"/>
          <w:lang w:val="en-US"/>
        </w:rPr>
        <w:t xml:space="preserve">, </w:t>
      </w:r>
      <w:r w:rsidR="009B22FB" w:rsidRPr="001D52DA">
        <w:rPr>
          <w:rFonts w:ascii="Arial" w:hAnsi="Arial" w:cs="Arial"/>
          <w:lang w:val="en-US"/>
        </w:rPr>
        <w:t>magnet material</w:t>
      </w:r>
      <w:r w:rsidR="00341529" w:rsidRPr="001D52DA">
        <w:rPr>
          <w:rFonts w:ascii="Arial" w:hAnsi="Arial" w:cs="Arial"/>
          <w:lang w:val="en-US"/>
        </w:rPr>
        <w:t xml:space="preserve"> (</w:t>
      </w:r>
      <w:r w:rsidR="00341529" w:rsidRPr="001D52DA">
        <w:rPr>
          <w:rFonts w:ascii="Arial" w:hAnsi="Arial" w:cs="Arial"/>
          <w:noProof/>
          <w:lang w:val="en-US"/>
        </w:rPr>
        <w:t>O’Connell et al. 2011b)</w:t>
      </w:r>
      <w:r w:rsidR="009B22FB" w:rsidRPr="001D52DA">
        <w:rPr>
          <w:rFonts w:ascii="Arial" w:hAnsi="Arial" w:cs="Arial"/>
          <w:lang w:val="en-US"/>
        </w:rPr>
        <w:t xml:space="preserve">, </w:t>
      </w:r>
      <w:r w:rsidR="00265EC4" w:rsidRPr="001D52DA">
        <w:rPr>
          <w:rFonts w:ascii="Arial" w:hAnsi="Arial" w:cs="Arial"/>
          <w:lang w:val="en-US"/>
        </w:rPr>
        <w:t>water temperature</w:t>
      </w:r>
      <w:r w:rsidR="0039503A" w:rsidRPr="001D52DA">
        <w:rPr>
          <w:rFonts w:ascii="Arial" w:hAnsi="Arial" w:cs="Arial"/>
          <w:lang w:val="en-US"/>
        </w:rPr>
        <w:t xml:space="preserve"> (Smith and O'Connell 2014)</w:t>
      </w:r>
      <w:r w:rsidR="00816CDA" w:rsidRPr="001D52DA">
        <w:rPr>
          <w:rFonts w:ascii="Arial" w:hAnsi="Arial" w:cs="Arial"/>
          <w:lang w:val="en-US"/>
        </w:rPr>
        <w:t xml:space="preserve"> and</w:t>
      </w:r>
      <w:r w:rsidR="00265EC4" w:rsidRPr="001D52DA">
        <w:rPr>
          <w:rFonts w:ascii="Arial" w:hAnsi="Arial" w:cs="Arial"/>
          <w:lang w:val="en-US"/>
        </w:rPr>
        <w:t xml:space="preserve"> </w:t>
      </w:r>
      <w:r w:rsidR="00EE542D" w:rsidRPr="001D52DA">
        <w:rPr>
          <w:rFonts w:ascii="Arial" w:hAnsi="Arial" w:cs="Arial"/>
          <w:lang w:val="en-US"/>
        </w:rPr>
        <w:t>gear type</w:t>
      </w:r>
      <w:r w:rsidR="00410ED7" w:rsidRPr="001D52DA">
        <w:rPr>
          <w:rFonts w:ascii="Arial" w:hAnsi="Arial" w:cs="Arial"/>
          <w:lang w:val="en-US"/>
        </w:rPr>
        <w:t xml:space="preserve"> </w:t>
      </w:r>
      <w:r w:rsidR="00CC6DE2" w:rsidRPr="001D52DA">
        <w:rPr>
          <w:rFonts w:ascii="Arial" w:hAnsi="Arial" w:cs="Arial"/>
          <w:lang w:val="en-US"/>
        </w:rPr>
        <w:t>(</w:t>
      </w:r>
      <w:r w:rsidR="00CC6DE2" w:rsidRPr="001D52DA">
        <w:rPr>
          <w:rFonts w:ascii="Arial" w:hAnsi="Arial" w:cs="Arial"/>
          <w:noProof/>
          <w:lang w:val="en-US"/>
        </w:rPr>
        <w:t>O'Connell et al. 2010, O’Connell et al. 2011b</w:t>
      </w:r>
      <w:r w:rsidR="00CC6DE2" w:rsidRPr="001D52DA">
        <w:rPr>
          <w:rFonts w:ascii="Arial" w:hAnsi="Arial" w:cs="Arial"/>
          <w:lang w:val="en-US"/>
        </w:rPr>
        <w:t xml:space="preserve">, </w:t>
      </w:r>
      <w:r w:rsidR="008E2DA1" w:rsidRPr="001D52DA">
        <w:rPr>
          <w:rFonts w:ascii="Arial" w:hAnsi="Arial" w:cs="Arial"/>
          <w:noProof/>
        </w:rPr>
        <w:t xml:space="preserve">O'Connell et al. 2014a, </w:t>
      </w:r>
      <w:r w:rsidR="00CC6DE2" w:rsidRPr="001D52DA">
        <w:rPr>
          <w:rFonts w:ascii="Arial" w:hAnsi="Arial" w:cs="Arial"/>
          <w:noProof/>
        </w:rPr>
        <w:t>Richards et al. 2018</w:t>
      </w:r>
      <w:r w:rsidR="00CC6DE2" w:rsidRPr="001D52DA">
        <w:rPr>
          <w:rFonts w:ascii="Arial" w:hAnsi="Arial" w:cs="Arial"/>
        </w:rPr>
        <w:t xml:space="preserve">, </w:t>
      </w:r>
      <w:r w:rsidR="00CC6DE2" w:rsidRPr="001D52DA">
        <w:rPr>
          <w:rFonts w:ascii="Arial" w:hAnsi="Arial" w:cs="Arial"/>
          <w:noProof/>
        </w:rPr>
        <w:t>Westlake et al. 2018)</w:t>
      </w:r>
      <w:r w:rsidR="008E2DA1" w:rsidRPr="001D52DA">
        <w:rPr>
          <w:rFonts w:ascii="Arial" w:hAnsi="Arial" w:cs="Arial"/>
          <w:noProof/>
        </w:rPr>
        <w:t xml:space="preserve"> </w:t>
      </w:r>
      <w:r w:rsidR="00410ED7" w:rsidRPr="001D52DA">
        <w:rPr>
          <w:rFonts w:ascii="Arial" w:hAnsi="Arial" w:cs="Arial"/>
          <w:lang w:val="en-US"/>
        </w:rPr>
        <w:t>all found to impact their effectiveness.</w:t>
      </w:r>
      <w:r w:rsidR="00721746" w:rsidRPr="001D52DA">
        <w:rPr>
          <w:rFonts w:ascii="Arial" w:hAnsi="Arial" w:cs="Arial"/>
          <w:lang w:val="en-US"/>
        </w:rPr>
        <w:t xml:space="preserve"> </w:t>
      </w:r>
      <w:r w:rsidR="00410ED7" w:rsidRPr="001D52DA">
        <w:rPr>
          <w:rFonts w:ascii="Arial" w:hAnsi="Arial" w:cs="Arial"/>
          <w:lang w:val="en-US"/>
        </w:rPr>
        <w:t>When coupled with their expense</w:t>
      </w:r>
      <w:r w:rsidR="00B74090" w:rsidRPr="001D52DA">
        <w:rPr>
          <w:rFonts w:ascii="Arial" w:hAnsi="Arial" w:cs="Arial"/>
          <w:lang w:val="en-US"/>
        </w:rPr>
        <w:t xml:space="preserve">, </w:t>
      </w:r>
      <w:r w:rsidR="00410ED7" w:rsidRPr="001D52DA">
        <w:rPr>
          <w:rFonts w:ascii="Arial" w:hAnsi="Arial" w:cs="Arial"/>
          <w:lang w:val="en-US"/>
        </w:rPr>
        <w:t>high maintenance requirements</w:t>
      </w:r>
      <w:r w:rsidR="00B74090" w:rsidRPr="001D52DA">
        <w:rPr>
          <w:rFonts w:ascii="Arial" w:hAnsi="Arial" w:cs="Arial"/>
          <w:lang w:val="en-US"/>
        </w:rPr>
        <w:t xml:space="preserve"> and entanglement issues</w:t>
      </w:r>
      <w:r w:rsidR="002D6233" w:rsidRPr="001D52DA">
        <w:rPr>
          <w:rFonts w:ascii="Arial" w:hAnsi="Arial" w:cs="Arial"/>
          <w:lang w:val="en-US"/>
        </w:rPr>
        <w:t xml:space="preserve"> </w:t>
      </w:r>
      <w:r w:rsidR="002D6233" w:rsidRPr="001D52DA">
        <w:rPr>
          <w:rFonts w:ascii="Arial" w:hAnsi="Arial" w:cs="Arial"/>
          <w:noProof/>
          <w:lang w:val="en-US"/>
        </w:rPr>
        <w:t>(Cosandey-Godin and Morgan 2011, O'Connell et al. 2014a)</w:t>
      </w:r>
      <w:r w:rsidR="00410ED7" w:rsidRPr="001D52DA">
        <w:rPr>
          <w:rFonts w:ascii="Arial" w:hAnsi="Arial" w:cs="Arial"/>
          <w:lang w:val="en-US"/>
        </w:rPr>
        <w:t xml:space="preserve">, </w:t>
      </w:r>
      <w:r w:rsidR="00B74090" w:rsidRPr="001D52DA">
        <w:rPr>
          <w:rFonts w:ascii="Arial" w:hAnsi="Arial" w:cs="Arial"/>
          <w:lang w:val="en-US"/>
        </w:rPr>
        <w:t>magnets</w:t>
      </w:r>
      <w:r w:rsidR="00410ED7" w:rsidRPr="001D52DA">
        <w:rPr>
          <w:rFonts w:ascii="Arial" w:hAnsi="Arial" w:cs="Arial"/>
          <w:lang w:val="en-US"/>
        </w:rPr>
        <w:t xml:space="preserve"> cannot be recommended as a shark bycatch reduction measure at present</w:t>
      </w:r>
      <w:r w:rsidR="00284CDC" w:rsidRPr="001D52DA">
        <w:rPr>
          <w:rFonts w:ascii="Arial" w:hAnsi="Arial" w:cs="Arial"/>
          <w:lang w:val="en-US"/>
        </w:rPr>
        <w:t xml:space="preserve"> in longline and purse-seines but may be useful in static gear applications such as gillnets, </w:t>
      </w:r>
      <w:r w:rsidR="00AB5983" w:rsidRPr="001D52DA">
        <w:rPr>
          <w:rFonts w:ascii="Arial" w:hAnsi="Arial" w:cs="Arial"/>
          <w:lang w:val="en-US"/>
        </w:rPr>
        <w:t>traps,</w:t>
      </w:r>
      <w:r w:rsidR="00284CDC" w:rsidRPr="001D52DA">
        <w:rPr>
          <w:rFonts w:ascii="Arial" w:hAnsi="Arial" w:cs="Arial"/>
          <w:lang w:val="en-US"/>
        </w:rPr>
        <w:t xml:space="preserve"> and pots.</w:t>
      </w:r>
    </w:p>
    <w:p w14:paraId="4ECB4396" w14:textId="77777777" w:rsidR="00744EAE" w:rsidRDefault="00744EAE" w:rsidP="001D52DA">
      <w:pPr>
        <w:spacing w:after="0" w:line="240" w:lineRule="auto"/>
        <w:jc w:val="both"/>
        <w:rPr>
          <w:rFonts w:ascii="Arial" w:hAnsi="Arial" w:cs="Arial"/>
          <w:b/>
          <w:bCs/>
          <w:lang w:val="en-US"/>
        </w:rPr>
      </w:pPr>
    </w:p>
    <w:p w14:paraId="2F548D3E" w14:textId="1F19DD34" w:rsidR="00B365CF" w:rsidRPr="001D52DA" w:rsidRDefault="00697E02" w:rsidP="00744EAE">
      <w:pPr>
        <w:spacing w:after="0" w:line="240" w:lineRule="auto"/>
        <w:ind w:left="720" w:hanging="720"/>
        <w:jc w:val="both"/>
        <w:rPr>
          <w:rFonts w:ascii="Arial" w:hAnsi="Arial" w:cs="Arial"/>
          <w:b/>
          <w:bCs/>
          <w:lang w:val="en-US"/>
        </w:rPr>
      </w:pPr>
      <w:r w:rsidRPr="001D52DA">
        <w:rPr>
          <w:rFonts w:ascii="Arial" w:hAnsi="Arial" w:cs="Arial"/>
          <w:b/>
          <w:bCs/>
          <w:lang w:val="en-US"/>
        </w:rPr>
        <w:t>3.1.</w:t>
      </w:r>
      <w:r w:rsidR="000810F6" w:rsidRPr="001D52DA">
        <w:rPr>
          <w:rFonts w:ascii="Arial" w:hAnsi="Arial" w:cs="Arial"/>
          <w:b/>
          <w:bCs/>
          <w:lang w:val="en-US"/>
        </w:rPr>
        <w:t>7</w:t>
      </w:r>
      <w:r w:rsidR="00744EAE">
        <w:rPr>
          <w:rFonts w:ascii="Arial" w:hAnsi="Arial" w:cs="Arial"/>
          <w:b/>
          <w:bCs/>
          <w:lang w:val="en-US"/>
        </w:rPr>
        <w:tab/>
      </w:r>
      <w:r w:rsidR="005F23E9" w:rsidRPr="001D52DA">
        <w:rPr>
          <w:rFonts w:ascii="Arial" w:hAnsi="Arial" w:cs="Arial"/>
          <w:b/>
          <w:bCs/>
          <w:lang w:val="en-US"/>
        </w:rPr>
        <w:t>Visual</w:t>
      </w:r>
      <w:r w:rsidR="00EE58ED" w:rsidRPr="001D52DA">
        <w:rPr>
          <w:rFonts w:ascii="Arial" w:hAnsi="Arial" w:cs="Arial"/>
          <w:b/>
          <w:bCs/>
          <w:lang w:val="en-US"/>
        </w:rPr>
        <w:t xml:space="preserve"> </w:t>
      </w:r>
      <w:r w:rsidR="003F4F09" w:rsidRPr="001D52DA">
        <w:rPr>
          <w:rFonts w:ascii="Arial" w:hAnsi="Arial" w:cs="Arial"/>
          <w:b/>
          <w:bCs/>
          <w:lang w:val="en-US"/>
        </w:rPr>
        <w:t>(Rating: R</w:t>
      </w:r>
      <w:r w:rsidR="0087386F" w:rsidRPr="001D52DA">
        <w:rPr>
          <w:rFonts w:ascii="Arial" w:hAnsi="Arial" w:cs="Arial"/>
          <w:b/>
          <w:bCs/>
          <w:lang w:val="en-US"/>
        </w:rPr>
        <w:t>equires Further Development)</w:t>
      </w:r>
    </w:p>
    <w:p w14:paraId="157ABE2E" w14:textId="77777777" w:rsidR="00744EAE" w:rsidRDefault="00744EAE" w:rsidP="001D52DA">
      <w:pPr>
        <w:spacing w:after="0" w:line="240" w:lineRule="auto"/>
        <w:jc w:val="both"/>
        <w:rPr>
          <w:rFonts w:ascii="Arial" w:hAnsi="Arial" w:cs="Arial"/>
          <w:lang w:val="en-US"/>
        </w:rPr>
      </w:pPr>
    </w:p>
    <w:p w14:paraId="52BE1A42" w14:textId="140B7E69" w:rsidR="00170449" w:rsidRPr="001D52DA" w:rsidRDefault="00E56A09" w:rsidP="001D52DA">
      <w:pPr>
        <w:spacing w:after="0" w:line="240" w:lineRule="auto"/>
        <w:jc w:val="both"/>
        <w:rPr>
          <w:rFonts w:ascii="Arial" w:hAnsi="Arial" w:cs="Arial"/>
          <w:lang w:val="en-US"/>
        </w:rPr>
      </w:pPr>
      <w:r w:rsidRPr="001D52DA">
        <w:rPr>
          <w:rFonts w:ascii="Arial" w:hAnsi="Arial" w:cs="Arial"/>
          <w:lang w:val="en-US"/>
        </w:rPr>
        <w:t>M</w:t>
      </w:r>
      <w:r w:rsidR="005F23E9" w:rsidRPr="001D52DA">
        <w:rPr>
          <w:rFonts w:ascii="Arial" w:hAnsi="Arial" w:cs="Arial"/>
          <w:lang w:val="en-US"/>
        </w:rPr>
        <w:t xml:space="preserve">ost sharks have poor </w:t>
      </w:r>
      <w:proofErr w:type="spellStart"/>
      <w:r w:rsidR="005F23E9" w:rsidRPr="001D52DA">
        <w:rPr>
          <w:rFonts w:ascii="Arial" w:hAnsi="Arial" w:cs="Arial"/>
          <w:lang w:val="en-US"/>
        </w:rPr>
        <w:t>colour</w:t>
      </w:r>
      <w:proofErr w:type="spellEnd"/>
      <w:r w:rsidR="005F23E9" w:rsidRPr="001D52DA">
        <w:rPr>
          <w:rFonts w:ascii="Arial" w:hAnsi="Arial" w:cs="Arial"/>
          <w:lang w:val="en-US"/>
        </w:rPr>
        <w:t xml:space="preserve"> vision or are </w:t>
      </w:r>
      <w:proofErr w:type="spellStart"/>
      <w:r w:rsidR="005F23E9" w:rsidRPr="001D52DA">
        <w:rPr>
          <w:rFonts w:ascii="Arial" w:hAnsi="Arial" w:cs="Arial"/>
          <w:lang w:val="en-US"/>
        </w:rPr>
        <w:t>colour</w:t>
      </w:r>
      <w:proofErr w:type="spellEnd"/>
      <w:r w:rsidR="005F23E9" w:rsidRPr="001D52DA">
        <w:rPr>
          <w:rFonts w:ascii="Arial" w:hAnsi="Arial" w:cs="Arial"/>
          <w:lang w:val="en-US"/>
        </w:rPr>
        <w:t xml:space="preserve"> blind</w:t>
      </w:r>
      <w:r w:rsidR="00B94EEF" w:rsidRPr="001D52DA">
        <w:rPr>
          <w:rFonts w:ascii="Arial" w:hAnsi="Arial" w:cs="Arial"/>
          <w:lang w:val="en-US"/>
        </w:rPr>
        <w:t xml:space="preserve"> </w:t>
      </w:r>
      <w:r w:rsidR="00236158" w:rsidRPr="001D52DA">
        <w:rPr>
          <w:rFonts w:ascii="Arial" w:hAnsi="Arial" w:cs="Arial"/>
          <w:noProof/>
          <w:lang w:val="en-US"/>
        </w:rPr>
        <w:t>(Nguyen and Winger 2019)</w:t>
      </w:r>
      <w:r w:rsidR="00CC60A2" w:rsidRPr="001D52DA">
        <w:rPr>
          <w:rFonts w:ascii="Arial" w:hAnsi="Arial" w:cs="Arial"/>
          <w:lang w:val="en-US"/>
        </w:rPr>
        <w:t>, rely</w:t>
      </w:r>
      <w:r w:rsidR="00630650" w:rsidRPr="001D52DA">
        <w:rPr>
          <w:rFonts w:ascii="Arial" w:hAnsi="Arial" w:cs="Arial"/>
          <w:lang w:val="en-US"/>
        </w:rPr>
        <w:t>ing</w:t>
      </w:r>
      <w:r w:rsidR="00CC60A2" w:rsidRPr="001D52DA">
        <w:rPr>
          <w:rFonts w:ascii="Arial" w:hAnsi="Arial" w:cs="Arial"/>
          <w:lang w:val="en-US"/>
        </w:rPr>
        <w:t xml:space="preserve"> on </w:t>
      </w:r>
      <w:r w:rsidR="005F23E9" w:rsidRPr="001D52DA">
        <w:rPr>
          <w:rFonts w:ascii="Arial" w:hAnsi="Arial" w:cs="Arial"/>
          <w:lang w:val="en-US"/>
        </w:rPr>
        <w:t>contrast</w:t>
      </w:r>
      <w:r w:rsidR="005B1F0B" w:rsidRPr="001D52DA">
        <w:rPr>
          <w:rFonts w:ascii="Arial" w:hAnsi="Arial" w:cs="Arial"/>
          <w:lang w:val="en-US"/>
        </w:rPr>
        <w:t xml:space="preserve"> between </w:t>
      </w:r>
      <w:r w:rsidR="005F23E9" w:rsidRPr="001D52DA">
        <w:rPr>
          <w:rFonts w:ascii="Arial" w:hAnsi="Arial" w:cs="Arial"/>
          <w:lang w:val="en-US"/>
        </w:rPr>
        <w:t xml:space="preserve">an object </w:t>
      </w:r>
      <w:r w:rsidR="005B1F0B" w:rsidRPr="001D52DA">
        <w:rPr>
          <w:rFonts w:ascii="Arial" w:hAnsi="Arial" w:cs="Arial"/>
          <w:lang w:val="en-US"/>
        </w:rPr>
        <w:t xml:space="preserve">and </w:t>
      </w:r>
      <w:r w:rsidR="005F23E9" w:rsidRPr="001D52DA">
        <w:rPr>
          <w:rFonts w:ascii="Arial" w:hAnsi="Arial" w:cs="Arial"/>
          <w:lang w:val="en-US"/>
        </w:rPr>
        <w:t>background</w:t>
      </w:r>
      <w:r w:rsidR="005B1F0B" w:rsidRPr="001D52DA">
        <w:rPr>
          <w:rFonts w:ascii="Arial" w:hAnsi="Arial" w:cs="Arial"/>
          <w:lang w:val="en-US"/>
        </w:rPr>
        <w:t xml:space="preserve"> for visual location</w:t>
      </w:r>
      <w:r w:rsidR="005F23E9" w:rsidRPr="001D52DA">
        <w:rPr>
          <w:rFonts w:ascii="Arial" w:hAnsi="Arial" w:cs="Arial"/>
          <w:lang w:val="en-US"/>
        </w:rPr>
        <w:t>.</w:t>
      </w:r>
      <w:r w:rsidR="00EE01CF" w:rsidRPr="001D52DA">
        <w:rPr>
          <w:rFonts w:ascii="Arial" w:hAnsi="Arial" w:cs="Arial"/>
          <w:lang w:val="en-US"/>
        </w:rPr>
        <w:t xml:space="preserve"> </w:t>
      </w:r>
      <w:r w:rsidR="002C1CB5" w:rsidRPr="001D52DA">
        <w:rPr>
          <w:rFonts w:ascii="Arial" w:hAnsi="Arial" w:cs="Arial"/>
          <w:lang w:val="en-US"/>
        </w:rPr>
        <w:t>I</w:t>
      </w:r>
      <w:r w:rsidR="00F0216D" w:rsidRPr="001D52DA">
        <w:rPr>
          <w:rFonts w:ascii="Arial" w:hAnsi="Arial" w:cs="Arial"/>
          <w:lang w:val="en-US"/>
        </w:rPr>
        <w:t>f</w:t>
      </w:r>
      <w:r w:rsidR="002C1CB5" w:rsidRPr="001D52DA">
        <w:rPr>
          <w:rFonts w:ascii="Arial" w:hAnsi="Arial" w:cs="Arial"/>
          <w:lang w:val="en-US"/>
        </w:rPr>
        <w:t xml:space="preserve"> gears can be made</w:t>
      </w:r>
      <w:r w:rsidR="00F0216D" w:rsidRPr="001D52DA">
        <w:rPr>
          <w:rFonts w:ascii="Arial" w:hAnsi="Arial" w:cs="Arial"/>
          <w:lang w:val="en-US"/>
        </w:rPr>
        <w:t xml:space="preserve"> to be more visible to sharks this </w:t>
      </w:r>
      <w:r w:rsidR="00630650" w:rsidRPr="001D52DA">
        <w:rPr>
          <w:rFonts w:ascii="Arial" w:hAnsi="Arial" w:cs="Arial"/>
          <w:lang w:val="en-US"/>
        </w:rPr>
        <w:t xml:space="preserve">could </w:t>
      </w:r>
      <w:r w:rsidR="00F0216D" w:rsidRPr="001D52DA">
        <w:rPr>
          <w:rFonts w:ascii="Arial" w:hAnsi="Arial" w:cs="Arial"/>
          <w:lang w:val="en-US"/>
        </w:rPr>
        <w:t xml:space="preserve">have a positive impact on bycatch rates </w:t>
      </w:r>
      <w:r w:rsidR="00F0216D" w:rsidRPr="001D52DA">
        <w:rPr>
          <w:rFonts w:ascii="Arial" w:hAnsi="Arial" w:cs="Arial"/>
          <w:noProof/>
          <w:lang w:val="en-US"/>
        </w:rPr>
        <w:t>(Stone and Dixon 2001)</w:t>
      </w:r>
      <w:r w:rsidR="00F0216D" w:rsidRPr="001D52DA">
        <w:rPr>
          <w:rFonts w:ascii="Arial" w:hAnsi="Arial" w:cs="Arial"/>
          <w:lang w:val="en-US"/>
        </w:rPr>
        <w:t>.</w:t>
      </w:r>
      <w:r w:rsidR="002C1CB5" w:rsidRPr="001D52DA">
        <w:rPr>
          <w:rFonts w:ascii="Arial" w:hAnsi="Arial" w:cs="Arial"/>
          <w:lang w:val="en-US"/>
        </w:rPr>
        <w:t xml:space="preserve"> </w:t>
      </w:r>
      <w:r w:rsidR="0048751E" w:rsidRPr="001D52DA">
        <w:rPr>
          <w:rFonts w:ascii="Arial" w:hAnsi="Arial" w:cs="Arial"/>
          <w:lang w:val="en-US"/>
        </w:rPr>
        <w:t>A s</w:t>
      </w:r>
      <w:r w:rsidR="0064790F" w:rsidRPr="001D52DA">
        <w:rPr>
          <w:rFonts w:ascii="Arial" w:hAnsi="Arial" w:cs="Arial"/>
          <w:lang w:val="en-US"/>
        </w:rPr>
        <w:t>tud</w:t>
      </w:r>
      <w:r w:rsidR="0048751E" w:rsidRPr="001D52DA">
        <w:rPr>
          <w:rFonts w:ascii="Arial" w:hAnsi="Arial" w:cs="Arial"/>
          <w:lang w:val="en-US"/>
        </w:rPr>
        <w:t>y</w:t>
      </w:r>
      <w:r w:rsidR="0064790F" w:rsidRPr="001D52DA">
        <w:rPr>
          <w:rFonts w:ascii="Arial" w:hAnsi="Arial" w:cs="Arial"/>
          <w:lang w:val="en-US"/>
        </w:rPr>
        <w:t xml:space="preserve"> in</w:t>
      </w:r>
      <w:r w:rsidR="00823585" w:rsidRPr="001D52DA">
        <w:rPr>
          <w:rFonts w:ascii="Arial" w:hAnsi="Arial" w:cs="Arial"/>
          <w:lang w:val="en-US"/>
        </w:rPr>
        <w:t>to</w:t>
      </w:r>
      <w:r w:rsidR="0064790F" w:rsidRPr="001D52DA">
        <w:rPr>
          <w:rFonts w:ascii="Arial" w:hAnsi="Arial" w:cs="Arial"/>
          <w:lang w:val="en-US"/>
        </w:rPr>
        <w:t xml:space="preserve"> the </w:t>
      </w:r>
      <w:r w:rsidR="00F74396" w:rsidRPr="001D52DA">
        <w:rPr>
          <w:rFonts w:ascii="Arial" w:hAnsi="Arial" w:cs="Arial"/>
          <w:lang w:val="en-US"/>
        </w:rPr>
        <w:t xml:space="preserve">impact of </w:t>
      </w:r>
      <w:r w:rsidR="00CA763B" w:rsidRPr="001D52DA">
        <w:rPr>
          <w:rFonts w:ascii="Arial" w:hAnsi="Arial" w:cs="Arial"/>
          <w:lang w:val="en-US"/>
        </w:rPr>
        <w:t xml:space="preserve">excluder grate </w:t>
      </w:r>
      <w:proofErr w:type="spellStart"/>
      <w:r w:rsidR="0069399F" w:rsidRPr="001D52DA">
        <w:rPr>
          <w:rFonts w:ascii="Arial" w:hAnsi="Arial" w:cs="Arial"/>
          <w:lang w:val="en-US"/>
        </w:rPr>
        <w:t>c</w:t>
      </w:r>
      <w:r w:rsidR="00F74396" w:rsidRPr="001D52DA">
        <w:rPr>
          <w:rFonts w:ascii="Arial" w:hAnsi="Arial" w:cs="Arial"/>
          <w:lang w:val="en-US"/>
        </w:rPr>
        <w:t>olour</w:t>
      </w:r>
      <w:proofErr w:type="spellEnd"/>
      <w:r w:rsidR="0069399F" w:rsidRPr="001D52DA">
        <w:rPr>
          <w:rFonts w:ascii="Arial" w:hAnsi="Arial" w:cs="Arial"/>
          <w:lang w:val="en-US"/>
        </w:rPr>
        <w:t xml:space="preserve"> showed no effect </w:t>
      </w:r>
      <w:r w:rsidR="002F6B80" w:rsidRPr="001D52DA">
        <w:rPr>
          <w:rFonts w:ascii="Arial" w:hAnsi="Arial" w:cs="Arial"/>
          <w:lang w:val="en-US"/>
        </w:rPr>
        <w:t xml:space="preserve">on bycatch rates </w:t>
      </w:r>
      <w:r w:rsidR="00B806D3" w:rsidRPr="001D52DA">
        <w:rPr>
          <w:rFonts w:ascii="Arial" w:hAnsi="Arial" w:cs="Arial"/>
          <w:noProof/>
          <w:lang w:val="en-US"/>
        </w:rPr>
        <w:t>(Chosid et al. 2012)</w:t>
      </w:r>
      <w:r w:rsidR="0048751E" w:rsidRPr="001D52DA">
        <w:rPr>
          <w:rFonts w:ascii="Arial" w:hAnsi="Arial" w:cs="Arial"/>
          <w:noProof/>
          <w:lang w:val="en-US"/>
        </w:rPr>
        <w:t xml:space="preserve">, </w:t>
      </w:r>
      <w:r w:rsidR="007C561E" w:rsidRPr="001D52DA">
        <w:rPr>
          <w:rFonts w:ascii="Arial" w:hAnsi="Arial" w:cs="Arial"/>
          <w:noProof/>
          <w:lang w:val="en-US"/>
        </w:rPr>
        <w:t xml:space="preserve">however </w:t>
      </w:r>
      <w:r w:rsidR="0048751E" w:rsidRPr="001D52DA">
        <w:rPr>
          <w:rFonts w:ascii="Arial" w:hAnsi="Arial" w:cs="Arial"/>
          <w:noProof/>
          <w:lang w:val="en-US"/>
        </w:rPr>
        <w:t>artificial lighting</w:t>
      </w:r>
      <w:r w:rsidR="002C04E4" w:rsidRPr="001D52DA">
        <w:rPr>
          <w:rFonts w:ascii="Arial" w:hAnsi="Arial" w:cs="Arial"/>
          <w:lang w:val="en-US"/>
        </w:rPr>
        <w:t xml:space="preserve"> </w:t>
      </w:r>
      <w:r w:rsidR="007C561E" w:rsidRPr="001D52DA">
        <w:rPr>
          <w:rFonts w:ascii="Arial" w:hAnsi="Arial" w:cs="Arial"/>
          <w:lang w:val="en-US"/>
        </w:rPr>
        <w:t>(s</w:t>
      </w:r>
      <w:r w:rsidR="001B7FDE" w:rsidRPr="001D52DA">
        <w:rPr>
          <w:rFonts w:ascii="Arial" w:hAnsi="Arial" w:cs="Arial"/>
          <w:lang w:val="en-US"/>
        </w:rPr>
        <w:t>trobe lights</w:t>
      </w:r>
      <w:r w:rsidR="007C561E" w:rsidRPr="001D52DA">
        <w:rPr>
          <w:rFonts w:ascii="Arial" w:hAnsi="Arial" w:cs="Arial"/>
          <w:lang w:val="en-US"/>
        </w:rPr>
        <w:t>)</w:t>
      </w:r>
      <w:r w:rsidR="001B7FDE" w:rsidRPr="001D52DA">
        <w:rPr>
          <w:rFonts w:ascii="Arial" w:hAnsi="Arial" w:cs="Arial"/>
          <w:lang w:val="en-US"/>
        </w:rPr>
        <w:t xml:space="preserve"> </w:t>
      </w:r>
      <w:r w:rsidR="007B46EB" w:rsidRPr="001D52DA">
        <w:rPr>
          <w:rFonts w:ascii="Arial" w:hAnsi="Arial" w:cs="Arial"/>
          <w:lang w:val="en-US"/>
        </w:rPr>
        <w:t>was</w:t>
      </w:r>
      <w:r w:rsidR="001B7FDE" w:rsidRPr="001D52DA">
        <w:rPr>
          <w:rFonts w:ascii="Arial" w:hAnsi="Arial" w:cs="Arial"/>
          <w:lang w:val="en-US"/>
        </w:rPr>
        <w:t xml:space="preserve"> shown to repel </w:t>
      </w:r>
      <w:r w:rsidR="003F4F09" w:rsidRPr="001D52DA">
        <w:rPr>
          <w:rFonts w:ascii="Arial" w:hAnsi="Arial" w:cs="Arial"/>
          <w:lang w:val="en-US"/>
        </w:rPr>
        <w:t xml:space="preserve">some </w:t>
      </w:r>
      <w:r w:rsidR="00E93030" w:rsidRPr="001D52DA">
        <w:rPr>
          <w:rFonts w:ascii="Arial" w:hAnsi="Arial" w:cs="Arial"/>
          <w:lang w:val="en-US"/>
        </w:rPr>
        <w:t xml:space="preserve">sharks or delay time to interaction </w:t>
      </w:r>
      <w:r w:rsidR="006E7FCA" w:rsidRPr="001D52DA">
        <w:rPr>
          <w:rFonts w:ascii="Arial" w:hAnsi="Arial" w:cs="Arial"/>
          <w:lang w:val="en-US"/>
        </w:rPr>
        <w:t>in a study investing protect</w:t>
      </w:r>
      <w:r w:rsidR="00751E08" w:rsidRPr="001D52DA">
        <w:rPr>
          <w:rFonts w:ascii="Arial" w:hAnsi="Arial" w:cs="Arial"/>
          <w:lang w:val="en-US"/>
        </w:rPr>
        <w:t>ion for</w:t>
      </w:r>
      <w:r w:rsidR="006E7FCA" w:rsidRPr="001D52DA">
        <w:rPr>
          <w:rFonts w:ascii="Arial" w:hAnsi="Arial" w:cs="Arial"/>
          <w:lang w:val="en-US"/>
        </w:rPr>
        <w:t xml:space="preserve"> beachgoers</w:t>
      </w:r>
      <w:r w:rsidR="008478BB" w:rsidRPr="001D52DA">
        <w:rPr>
          <w:rFonts w:ascii="Arial" w:hAnsi="Arial" w:cs="Arial"/>
          <w:lang w:val="en-US"/>
        </w:rPr>
        <w:t xml:space="preserve"> </w:t>
      </w:r>
      <w:r w:rsidR="00B806D3" w:rsidRPr="001D52DA">
        <w:rPr>
          <w:rFonts w:ascii="Arial" w:hAnsi="Arial" w:cs="Arial"/>
          <w:noProof/>
          <w:lang w:val="en-US"/>
        </w:rPr>
        <w:t>(Ryan et al. 2018)</w:t>
      </w:r>
      <w:r w:rsidR="0066644A" w:rsidRPr="001D52DA">
        <w:rPr>
          <w:rFonts w:ascii="Arial" w:hAnsi="Arial" w:cs="Arial"/>
          <w:lang w:val="en-US"/>
        </w:rPr>
        <w:t xml:space="preserve">. </w:t>
      </w:r>
      <w:r w:rsidR="00751E08" w:rsidRPr="001D52DA">
        <w:rPr>
          <w:rFonts w:ascii="Arial" w:hAnsi="Arial" w:cs="Arial"/>
          <w:lang w:val="en-US"/>
        </w:rPr>
        <w:t>S</w:t>
      </w:r>
      <w:r w:rsidR="008E2601" w:rsidRPr="001D52DA">
        <w:rPr>
          <w:rFonts w:ascii="Arial" w:hAnsi="Arial" w:cs="Arial"/>
          <w:lang w:val="en-US"/>
        </w:rPr>
        <w:t xml:space="preserve">trobe lights </w:t>
      </w:r>
      <w:r w:rsidR="00190C4C" w:rsidRPr="001D52DA">
        <w:rPr>
          <w:rFonts w:ascii="Arial" w:hAnsi="Arial" w:cs="Arial"/>
          <w:lang w:val="en-US"/>
        </w:rPr>
        <w:t xml:space="preserve">may </w:t>
      </w:r>
      <w:r w:rsidR="008E2601" w:rsidRPr="001D52DA">
        <w:rPr>
          <w:rFonts w:ascii="Arial" w:hAnsi="Arial" w:cs="Arial"/>
          <w:lang w:val="en-US"/>
        </w:rPr>
        <w:t xml:space="preserve">warrant further investigation </w:t>
      </w:r>
      <w:r w:rsidR="00701534" w:rsidRPr="001D52DA">
        <w:rPr>
          <w:rFonts w:ascii="Arial" w:hAnsi="Arial" w:cs="Arial"/>
          <w:lang w:val="en-US"/>
        </w:rPr>
        <w:t>for application in fisheries</w:t>
      </w:r>
      <w:r w:rsidR="00801CEE" w:rsidRPr="001D52DA">
        <w:rPr>
          <w:rFonts w:ascii="Arial" w:hAnsi="Arial" w:cs="Arial"/>
          <w:lang w:val="en-US"/>
        </w:rPr>
        <w:t>, h</w:t>
      </w:r>
      <w:r w:rsidR="00701534" w:rsidRPr="001D52DA">
        <w:rPr>
          <w:rFonts w:ascii="Arial" w:hAnsi="Arial" w:cs="Arial"/>
          <w:lang w:val="en-US"/>
        </w:rPr>
        <w:t>owever th</w:t>
      </w:r>
      <w:r w:rsidR="0026016E" w:rsidRPr="001D52DA">
        <w:rPr>
          <w:rFonts w:ascii="Arial" w:hAnsi="Arial" w:cs="Arial"/>
          <w:lang w:val="en-US"/>
        </w:rPr>
        <w:t>e difficulties and cost in deploying light</w:t>
      </w:r>
      <w:r w:rsidR="0023336D" w:rsidRPr="001D52DA">
        <w:rPr>
          <w:rFonts w:ascii="Arial" w:hAnsi="Arial" w:cs="Arial"/>
          <w:lang w:val="en-US"/>
        </w:rPr>
        <w:t>s in gears</w:t>
      </w:r>
      <w:r w:rsidR="0026016E" w:rsidRPr="001D52DA">
        <w:rPr>
          <w:rFonts w:ascii="Arial" w:hAnsi="Arial" w:cs="Arial"/>
          <w:lang w:val="en-US"/>
        </w:rPr>
        <w:t xml:space="preserve"> </w:t>
      </w:r>
      <w:r w:rsidR="00701534" w:rsidRPr="001D52DA">
        <w:rPr>
          <w:rFonts w:ascii="Arial" w:hAnsi="Arial" w:cs="Arial"/>
          <w:lang w:val="en-US"/>
        </w:rPr>
        <w:t xml:space="preserve">may </w:t>
      </w:r>
      <w:r w:rsidR="00CD5071" w:rsidRPr="001D52DA">
        <w:rPr>
          <w:rFonts w:ascii="Arial" w:hAnsi="Arial" w:cs="Arial"/>
          <w:lang w:val="en-US"/>
        </w:rPr>
        <w:t>make this technique unviable.</w:t>
      </w:r>
      <w:r w:rsidR="0066644A" w:rsidRPr="001D52DA">
        <w:rPr>
          <w:rFonts w:ascii="Arial" w:hAnsi="Arial" w:cs="Arial"/>
          <w:lang w:val="en-US"/>
        </w:rPr>
        <w:t xml:space="preserve"> </w:t>
      </w:r>
    </w:p>
    <w:p w14:paraId="189AFB46" w14:textId="77777777" w:rsidR="00744EAE" w:rsidRDefault="00744EAE" w:rsidP="001D52DA">
      <w:pPr>
        <w:spacing w:after="0" w:line="240" w:lineRule="auto"/>
        <w:jc w:val="both"/>
        <w:rPr>
          <w:rFonts w:ascii="Arial" w:hAnsi="Arial" w:cs="Arial"/>
          <w:b/>
          <w:bCs/>
          <w:lang w:val="en-US"/>
        </w:rPr>
      </w:pPr>
    </w:p>
    <w:p w14:paraId="682CDC0E" w14:textId="3EFD9E6F" w:rsidR="00C866BA" w:rsidRPr="001D52DA" w:rsidRDefault="00CE09B5" w:rsidP="00744EAE">
      <w:pPr>
        <w:spacing w:after="0" w:line="240" w:lineRule="auto"/>
        <w:ind w:left="720" w:hanging="720"/>
        <w:jc w:val="both"/>
        <w:rPr>
          <w:rFonts w:ascii="Arial" w:hAnsi="Arial" w:cs="Arial"/>
          <w:b/>
          <w:bCs/>
          <w:lang w:val="en-US"/>
        </w:rPr>
      </w:pPr>
      <w:r w:rsidRPr="001D52DA">
        <w:rPr>
          <w:rFonts w:ascii="Arial" w:hAnsi="Arial" w:cs="Arial"/>
          <w:b/>
          <w:bCs/>
          <w:lang w:val="en-US"/>
        </w:rPr>
        <w:t>3.1.8</w:t>
      </w:r>
      <w:r w:rsidR="00744EAE">
        <w:rPr>
          <w:rFonts w:ascii="Arial" w:hAnsi="Arial" w:cs="Arial"/>
          <w:b/>
          <w:bCs/>
          <w:lang w:val="en-US"/>
        </w:rPr>
        <w:tab/>
      </w:r>
      <w:r w:rsidR="00DB6C33" w:rsidRPr="001D52DA">
        <w:rPr>
          <w:rFonts w:ascii="Arial" w:hAnsi="Arial" w:cs="Arial"/>
          <w:b/>
          <w:bCs/>
          <w:lang w:val="en-US"/>
        </w:rPr>
        <w:t xml:space="preserve">Lights and </w:t>
      </w:r>
      <w:r w:rsidRPr="001D52DA">
        <w:rPr>
          <w:rFonts w:ascii="Arial" w:hAnsi="Arial" w:cs="Arial"/>
          <w:b/>
          <w:bCs/>
          <w:lang w:val="en-US"/>
        </w:rPr>
        <w:t xml:space="preserve">Light Sticks (Rating: </w:t>
      </w:r>
      <w:r w:rsidR="00191CA0" w:rsidRPr="001D52DA">
        <w:rPr>
          <w:rFonts w:ascii="Arial" w:hAnsi="Arial" w:cs="Arial"/>
          <w:b/>
          <w:bCs/>
          <w:lang w:val="en-US"/>
        </w:rPr>
        <w:t>Requires Further Development</w:t>
      </w:r>
      <w:r w:rsidRPr="001D52DA">
        <w:rPr>
          <w:rFonts w:ascii="Arial" w:hAnsi="Arial" w:cs="Arial"/>
          <w:b/>
          <w:bCs/>
          <w:lang w:val="en-US"/>
        </w:rPr>
        <w:t>)</w:t>
      </w:r>
    </w:p>
    <w:p w14:paraId="6891583B" w14:textId="77777777" w:rsidR="00744EAE" w:rsidRDefault="00744EAE" w:rsidP="001D52DA">
      <w:pPr>
        <w:spacing w:after="0" w:line="240" w:lineRule="auto"/>
        <w:jc w:val="both"/>
        <w:rPr>
          <w:rFonts w:ascii="Arial" w:hAnsi="Arial" w:cs="Arial"/>
          <w:lang w:val="en-US"/>
        </w:rPr>
      </w:pPr>
    </w:p>
    <w:p w14:paraId="3BA94C80" w14:textId="5A9E94F7" w:rsidR="00EE01CF" w:rsidRPr="001D52DA" w:rsidRDefault="00C627D1" w:rsidP="001D52DA">
      <w:pPr>
        <w:spacing w:after="0" w:line="240" w:lineRule="auto"/>
        <w:jc w:val="both"/>
        <w:rPr>
          <w:rFonts w:ascii="Arial" w:hAnsi="Arial" w:cs="Arial"/>
          <w:lang w:val="en-US"/>
        </w:rPr>
      </w:pPr>
      <w:r w:rsidRPr="001D52DA">
        <w:rPr>
          <w:rFonts w:ascii="Arial" w:hAnsi="Arial" w:cs="Arial"/>
          <w:lang w:val="en-US"/>
        </w:rPr>
        <w:t>M</w:t>
      </w:r>
      <w:r w:rsidR="00D91AA0" w:rsidRPr="001D52DA">
        <w:rPr>
          <w:rFonts w:ascii="Arial" w:hAnsi="Arial" w:cs="Arial"/>
          <w:lang w:val="en-US"/>
        </w:rPr>
        <w:t>any fisher</w:t>
      </w:r>
      <w:r w:rsidR="00214910" w:rsidRPr="001D52DA">
        <w:rPr>
          <w:rFonts w:ascii="Arial" w:hAnsi="Arial" w:cs="Arial"/>
          <w:lang w:val="en-US"/>
        </w:rPr>
        <w:t>s</w:t>
      </w:r>
      <w:r w:rsidR="00D91AA0" w:rsidRPr="001D52DA">
        <w:rPr>
          <w:rFonts w:ascii="Arial" w:hAnsi="Arial" w:cs="Arial"/>
          <w:lang w:val="en-US"/>
        </w:rPr>
        <w:t xml:space="preserve"> use light sticks</w:t>
      </w:r>
      <w:r w:rsidR="00DB6C33" w:rsidRPr="001D52DA">
        <w:rPr>
          <w:rFonts w:ascii="Arial" w:hAnsi="Arial" w:cs="Arial"/>
          <w:lang w:val="en-US"/>
        </w:rPr>
        <w:t xml:space="preserve"> and/or lights</w:t>
      </w:r>
      <w:r w:rsidR="00D91AA0" w:rsidRPr="001D52DA">
        <w:rPr>
          <w:rFonts w:ascii="Arial" w:hAnsi="Arial" w:cs="Arial"/>
          <w:lang w:val="en-US"/>
        </w:rPr>
        <w:t xml:space="preserve"> to increase catch rates of target species</w:t>
      </w:r>
      <w:r w:rsidR="00140F2F" w:rsidRPr="001D52DA">
        <w:rPr>
          <w:rFonts w:ascii="Arial" w:hAnsi="Arial" w:cs="Arial"/>
          <w:lang w:val="en-US"/>
        </w:rPr>
        <w:t xml:space="preserve"> </w:t>
      </w:r>
      <w:r w:rsidR="00B806D3" w:rsidRPr="001D52DA">
        <w:rPr>
          <w:rFonts w:ascii="Arial" w:hAnsi="Arial" w:cs="Arial"/>
          <w:noProof/>
          <w:lang w:val="en-US"/>
        </w:rPr>
        <w:t>(Gilman et al. 2007</w:t>
      </w:r>
      <w:r w:rsidR="00667673" w:rsidRPr="001D52DA">
        <w:rPr>
          <w:rFonts w:ascii="Arial" w:hAnsi="Arial" w:cs="Arial"/>
          <w:noProof/>
          <w:lang w:val="en-US"/>
        </w:rPr>
        <w:t>a</w:t>
      </w:r>
      <w:r w:rsidR="00B806D3" w:rsidRPr="001D52DA">
        <w:rPr>
          <w:rFonts w:ascii="Arial" w:hAnsi="Arial" w:cs="Arial"/>
          <w:noProof/>
          <w:lang w:val="en-US"/>
        </w:rPr>
        <w:t>)</w:t>
      </w:r>
      <w:r w:rsidR="005957B1" w:rsidRPr="001D52DA">
        <w:rPr>
          <w:rFonts w:ascii="Arial" w:hAnsi="Arial" w:cs="Arial"/>
          <w:lang w:val="en-US"/>
        </w:rPr>
        <w:t xml:space="preserve">. This technique </w:t>
      </w:r>
      <w:r w:rsidR="00B65218" w:rsidRPr="001D52DA">
        <w:rPr>
          <w:rFonts w:ascii="Arial" w:hAnsi="Arial" w:cs="Arial"/>
          <w:lang w:val="en-US"/>
        </w:rPr>
        <w:t xml:space="preserve">can </w:t>
      </w:r>
      <w:r w:rsidR="00570660" w:rsidRPr="001D52DA">
        <w:rPr>
          <w:rFonts w:ascii="Arial" w:hAnsi="Arial" w:cs="Arial"/>
          <w:lang w:val="en-US"/>
        </w:rPr>
        <w:t>increase the catch rate of sharks</w:t>
      </w:r>
      <w:r w:rsidR="004634A3" w:rsidRPr="001D52DA">
        <w:rPr>
          <w:rFonts w:ascii="Arial" w:hAnsi="Arial" w:cs="Arial"/>
          <w:lang w:val="en-US"/>
        </w:rPr>
        <w:t xml:space="preserve"> </w:t>
      </w:r>
      <w:r w:rsidR="00B806D3" w:rsidRPr="001D52DA">
        <w:rPr>
          <w:rFonts w:ascii="Arial" w:hAnsi="Arial" w:cs="Arial"/>
          <w:noProof/>
          <w:lang w:val="en-US"/>
        </w:rPr>
        <w:t>(Poisson et al. 2010, Nguyen and Winger 2019)</w:t>
      </w:r>
      <w:r w:rsidR="0039132D" w:rsidRPr="001D52DA">
        <w:rPr>
          <w:rFonts w:ascii="Arial" w:hAnsi="Arial" w:cs="Arial"/>
          <w:lang w:val="en-US"/>
        </w:rPr>
        <w:t>, particular</w:t>
      </w:r>
      <w:r w:rsidR="004A3BE0" w:rsidRPr="001D52DA">
        <w:rPr>
          <w:rFonts w:ascii="Arial" w:hAnsi="Arial" w:cs="Arial"/>
          <w:lang w:val="en-US"/>
        </w:rPr>
        <w:t xml:space="preserve">ly when </w:t>
      </w:r>
      <w:r w:rsidR="0039132D" w:rsidRPr="001D52DA">
        <w:rPr>
          <w:rFonts w:ascii="Arial" w:hAnsi="Arial" w:cs="Arial"/>
          <w:lang w:val="en-US"/>
        </w:rPr>
        <w:t>green</w:t>
      </w:r>
      <w:r w:rsidR="00570660" w:rsidRPr="001D52DA">
        <w:rPr>
          <w:rFonts w:ascii="Arial" w:hAnsi="Arial" w:cs="Arial"/>
          <w:lang w:val="en-US"/>
        </w:rPr>
        <w:t xml:space="preserve"> </w:t>
      </w:r>
      <w:r w:rsidR="004A3BE0" w:rsidRPr="001D52DA">
        <w:rPr>
          <w:rFonts w:ascii="Arial" w:hAnsi="Arial" w:cs="Arial"/>
          <w:lang w:val="en-US"/>
        </w:rPr>
        <w:t xml:space="preserve">light is used </w:t>
      </w:r>
      <w:r w:rsidR="00B806D3" w:rsidRPr="001D52DA">
        <w:rPr>
          <w:rFonts w:ascii="Arial" w:hAnsi="Arial" w:cs="Arial"/>
          <w:noProof/>
          <w:lang w:val="en-US"/>
        </w:rPr>
        <w:t>(Afonso et al. 2021)</w:t>
      </w:r>
      <w:r w:rsidR="002323F3" w:rsidRPr="001D52DA">
        <w:rPr>
          <w:rFonts w:ascii="Arial" w:hAnsi="Arial" w:cs="Arial"/>
          <w:noProof/>
          <w:lang w:val="en-US"/>
        </w:rPr>
        <w:t>;</w:t>
      </w:r>
      <w:r w:rsidR="00B65218" w:rsidRPr="001D52DA">
        <w:rPr>
          <w:rFonts w:ascii="Arial" w:hAnsi="Arial" w:cs="Arial"/>
          <w:lang w:val="en-US"/>
        </w:rPr>
        <w:t xml:space="preserve"> have no effect </w:t>
      </w:r>
      <w:r w:rsidR="00896299" w:rsidRPr="001D52DA">
        <w:rPr>
          <w:rFonts w:ascii="Arial" w:hAnsi="Arial" w:cs="Arial"/>
          <w:noProof/>
          <w:lang w:val="en-US"/>
        </w:rPr>
        <w:t>(</w:t>
      </w:r>
      <w:r w:rsidR="005E51AD" w:rsidRPr="001D52DA">
        <w:rPr>
          <w:rFonts w:ascii="Arial" w:hAnsi="Arial" w:cs="Arial"/>
          <w:noProof/>
          <w:lang w:val="en-US"/>
        </w:rPr>
        <w:t>Bielli et al. 2020,</w:t>
      </w:r>
      <w:r w:rsidR="00681805" w:rsidRPr="001D52DA">
        <w:rPr>
          <w:rFonts w:ascii="Arial" w:hAnsi="Arial" w:cs="Arial"/>
          <w:noProof/>
          <w:lang w:val="en-US"/>
        </w:rPr>
        <w:t xml:space="preserve"> </w:t>
      </w:r>
      <w:r w:rsidR="00896299" w:rsidRPr="001D52DA">
        <w:rPr>
          <w:rFonts w:ascii="Arial" w:hAnsi="Arial" w:cs="Arial"/>
          <w:noProof/>
          <w:lang w:val="en-US"/>
        </w:rPr>
        <w:t>Darquea et al. 2020)</w:t>
      </w:r>
      <w:r w:rsidR="002323F3" w:rsidRPr="001D52DA">
        <w:rPr>
          <w:rFonts w:ascii="Arial" w:hAnsi="Arial" w:cs="Arial"/>
          <w:noProof/>
          <w:lang w:val="en-US"/>
        </w:rPr>
        <w:t>;</w:t>
      </w:r>
      <w:r w:rsidR="00896299" w:rsidRPr="001D52DA">
        <w:rPr>
          <w:rFonts w:ascii="Arial" w:hAnsi="Arial" w:cs="Arial"/>
          <w:lang w:val="en-US"/>
        </w:rPr>
        <w:t xml:space="preserve"> or </w:t>
      </w:r>
      <w:r w:rsidR="005F062F" w:rsidRPr="001D52DA">
        <w:rPr>
          <w:rFonts w:ascii="Arial" w:hAnsi="Arial" w:cs="Arial"/>
          <w:lang w:val="en-US"/>
        </w:rPr>
        <w:t xml:space="preserve">even </w:t>
      </w:r>
      <w:r w:rsidR="003A250B" w:rsidRPr="001D52DA">
        <w:rPr>
          <w:rFonts w:ascii="Arial" w:hAnsi="Arial" w:cs="Arial"/>
          <w:lang w:val="en-US"/>
        </w:rPr>
        <w:t xml:space="preserve">decrease catch rates </w:t>
      </w:r>
      <w:r w:rsidR="003A250B" w:rsidRPr="001D52DA">
        <w:rPr>
          <w:rFonts w:ascii="Arial" w:hAnsi="Arial" w:cs="Arial"/>
          <w:noProof/>
          <w:lang w:val="en-US"/>
        </w:rPr>
        <w:t>(Senko et al. 2022)</w:t>
      </w:r>
      <w:r w:rsidR="006C726E" w:rsidRPr="001D52DA">
        <w:rPr>
          <w:rFonts w:ascii="Arial" w:hAnsi="Arial" w:cs="Arial"/>
          <w:lang w:val="en-US"/>
        </w:rPr>
        <w:t>, demonstrating t</w:t>
      </w:r>
      <w:r w:rsidR="00A226A0" w:rsidRPr="001D52DA">
        <w:rPr>
          <w:rFonts w:ascii="Arial" w:hAnsi="Arial" w:cs="Arial"/>
          <w:lang w:val="en-US"/>
        </w:rPr>
        <w:t xml:space="preserve">here is no clear </w:t>
      </w:r>
      <w:r w:rsidR="006C726E" w:rsidRPr="001D52DA">
        <w:rPr>
          <w:rFonts w:ascii="Arial" w:hAnsi="Arial" w:cs="Arial"/>
          <w:lang w:val="en-US"/>
        </w:rPr>
        <w:t>and consistent effect of light</w:t>
      </w:r>
      <w:r w:rsidR="00EF2445" w:rsidRPr="001D52DA">
        <w:rPr>
          <w:rFonts w:ascii="Arial" w:hAnsi="Arial" w:cs="Arial"/>
          <w:lang w:val="en-US"/>
        </w:rPr>
        <w:t xml:space="preserve"> sticks</w:t>
      </w:r>
      <w:r w:rsidR="006C726E" w:rsidRPr="001D52DA">
        <w:rPr>
          <w:rFonts w:ascii="Arial" w:hAnsi="Arial" w:cs="Arial"/>
          <w:lang w:val="en-US"/>
        </w:rPr>
        <w:t xml:space="preserve"> on shark catch rates. </w:t>
      </w:r>
      <w:r w:rsidR="00F472F7" w:rsidRPr="001D52DA">
        <w:rPr>
          <w:rFonts w:ascii="Arial" w:hAnsi="Arial" w:cs="Arial"/>
          <w:lang w:val="en-US"/>
        </w:rPr>
        <w:t xml:space="preserve">However, </w:t>
      </w:r>
      <w:r w:rsidR="006B64AE" w:rsidRPr="001D52DA">
        <w:rPr>
          <w:rFonts w:ascii="Arial" w:hAnsi="Arial" w:cs="Arial"/>
          <w:lang w:val="en-US"/>
        </w:rPr>
        <w:t xml:space="preserve">modelling </w:t>
      </w:r>
      <w:r w:rsidR="003923A1" w:rsidRPr="001D52DA">
        <w:rPr>
          <w:rFonts w:ascii="Arial" w:hAnsi="Arial" w:cs="Arial"/>
          <w:lang w:val="en-US"/>
        </w:rPr>
        <w:t xml:space="preserve">suggests that </w:t>
      </w:r>
      <w:r w:rsidR="006736A9" w:rsidRPr="001D52DA">
        <w:rPr>
          <w:rFonts w:ascii="Arial" w:hAnsi="Arial" w:cs="Arial"/>
          <w:lang w:val="en-US"/>
        </w:rPr>
        <w:t xml:space="preserve">removing light sticks </w:t>
      </w:r>
      <w:r w:rsidR="00B91385" w:rsidRPr="001D52DA">
        <w:rPr>
          <w:rFonts w:ascii="Arial" w:hAnsi="Arial" w:cs="Arial"/>
          <w:lang w:val="en-US"/>
        </w:rPr>
        <w:t xml:space="preserve">from longlines </w:t>
      </w:r>
      <w:r w:rsidR="006736A9" w:rsidRPr="001D52DA">
        <w:rPr>
          <w:rFonts w:ascii="Arial" w:hAnsi="Arial" w:cs="Arial"/>
          <w:lang w:val="en-US"/>
        </w:rPr>
        <w:t>in areas that have high catch rates</w:t>
      </w:r>
      <w:r w:rsidR="00463A63" w:rsidRPr="001D52DA">
        <w:rPr>
          <w:rFonts w:ascii="Arial" w:hAnsi="Arial" w:cs="Arial"/>
          <w:lang w:val="en-US"/>
        </w:rPr>
        <w:t xml:space="preserve"> of Shortfin Mako (</w:t>
      </w:r>
      <w:proofErr w:type="spellStart"/>
      <w:r w:rsidR="00463A63" w:rsidRPr="001D52DA">
        <w:rPr>
          <w:rFonts w:ascii="Arial" w:hAnsi="Arial" w:cs="Arial"/>
          <w:i/>
          <w:iCs/>
          <w:lang w:val="en-US"/>
        </w:rPr>
        <w:t>Isurus</w:t>
      </w:r>
      <w:proofErr w:type="spellEnd"/>
      <w:r w:rsidR="00463A63" w:rsidRPr="001D52DA">
        <w:rPr>
          <w:rFonts w:ascii="Arial" w:hAnsi="Arial" w:cs="Arial"/>
          <w:i/>
          <w:iCs/>
          <w:lang w:val="en-US"/>
        </w:rPr>
        <w:t xml:space="preserve"> </w:t>
      </w:r>
      <w:proofErr w:type="spellStart"/>
      <w:r w:rsidR="00463A63" w:rsidRPr="001D52DA">
        <w:rPr>
          <w:rFonts w:ascii="Arial" w:hAnsi="Arial" w:cs="Arial"/>
          <w:i/>
          <w:iCs/>
          <w:lang w:val="en-US"/>
        </w:rPr>
        <w:t>oxyrinchus</w:t>
      </w:r>
      <w:proofErr w:type="spellEnd"/>
      <w:r w:rsidR="00463A63" w:rsidRPr="001D52DA">
        <w:rPr>
          <w:rFonts w:ascii="Arial" w:hAnsi="Arial" w:cs="Arial"/>
          <w:lang w:val="en-US"/>
        </w:rPr>
        <w:t>)</w:t>
      </w:r>
      <w:r w:rsidR="006736A9" w:rsidRPr="001D52DA">
        <w:rPr>
          <w:rFonts w:ascii="Arial" w:hAnsi="Arial" w:cs="Arial"/>
          <w:lang w:val="en-US"/>
        </w:rPr>
        <w:t xml:space="preserve"> </w:t>
      </w:r>
      <w:r w:rsidR="003B50AC" w:rsidRPr="001D52DA">
        <w:rPr>
          <w:rFonts w:ascii="Arial" w:hAnsi="Arial" w:cs="Arial"/>
          <w:lang w:val="en-US"/>
        </w:rPr>
        <w:t>could reduce bycatch by 18%</w:t>
      </w:r>
      <w:r w:rsidR="00B53167" w:rsidRPr="001D52DA">
        <w:rPr>
          <w:rFonts w:ascii="Arial" w:hAnsi="Arial" w:cs="Arial"/>
          <w:lang w:val="en-US"/>
        </w:rPr>
        <w:t xml:space="preserve"> </w:t>
      </w:r>
      <w:r w:rsidR="00FE6284" w:rsidRPr="001D52DA">
        <w:rPr>
          <w:rFonts w:ascii="Arial" w:hAnsi="Arial" w:cs="Arial"/>
          <w:noProof/>
          <w:lang w:val="en-US"/>
        </w:rPr>
        <w:t>(O’Farrell and Babcock 2021)</w:t>
      </w:r>
      <w:r w:rsidR="003B50AC" w:rsidRPr="001D52DA">
        <w:rPr>
          <w:rFonts w:ascii="Arial" w:hAnsi="Arial" w:cs="Arial"/>
          <w:lang w:val="en-US"/>
        </w:rPr>
        <w:t>.</w:t>
      </w:r>
      <w:r w:rsidR="00034F9F" w:rsidRPr="001D52DA">
        <w:rPr>
          <w:rFonts w:ascii="Arial" w:hAnsi="Arial" w:cs="Arial"/>
          <w:lang w:val="en-US"/>
        </w:rPr>
        <w:t xml:space="preserve"> </w:t>
      </w:r>
      <w:r w:rsidR="008A6C10" w:rsidRPr="001D52DA">
        <w:rPr>
          <w:rFonts w:ascii="Arial" w:hAnsi="Arial" w:cs="Arial"/>
          <w:lang w:val="en-US"/>
        </w:rPr>
        <w:t>Despite the contrasting results above, s</w:t>
      </w:r>
      <w:r w:rsidR="000A3533" w:rsidRPr="001D52DA">
        <w:rPr>
          <w:rFonts w:ascii="Arial" w:hAnsi="Arial" w:cs="Arial"/>
          <w:lang w:val="en-US"/>
        </w:rPr>
        <w:t>imply r</w:t>
      </w:r>
      <w:r w:rsidR="00170449" w:rsidRPr="001D52DA">
        <w:rPr>
          <w:rFonts w:ascii="Arial" w:hAnsi="Arial" w:cs="Arial"/>
          <w:lang w:val="en-US"/>
        </w:rPr>
        <w:t>emov</w:t>
      </w:r>
      <w:r w:rsidR="000A3533" w:rsidRPr="001D52DA">
        <w:rPr>
          <w:rFonts w:ascii="Arial" w:hAnsi="Arial" w:cs="Arial"/>
          <w:lang w:val="en-US"/>
        </w:rPr>
        <w:t>ing</w:t>
      </w:r>
      <w:r w:rsidR="00170449" w:rsidRPr="001D52DA">
        <w:rPr>
          <w:rFonts w:ascii="Arial" w:hAnsi="Arial" w:cs="Arial"/>
          <w:lang w:val="en-US"/>
        </w:rPr>
        <w:t xml:space="preserve"> </w:t>
      </w:r>
      <w:r w:rsidR="00843078" w:rsidRPr="001D52DA">
        <w:rPr>
          <w:rFonts w:ascii="Arial" w:hAnsi="Arial" w:cs="Arial"/>
          <w:lang w:val="en-US"/>
        </w:rPr>
        <w:t>l</w:t>
      </w:r>
      <w:r w:rsidR="00BE5242" w:rsidRPr="001D52DA">
        <w:rPr>
          <w:rFonts w:ascii="Arial" w:hAnsi="Arial" w:cs="Arial"/>
          <w:lang w:val="en-US"/>
        </w:rPr>
        <w:t>ight sticks</w:t>
      </w:r>
      <w:r w:rsidR="003F7464" w:rsidRPr="001D52DA">
        <w:rPr>
          <w:rFonts w:ascii="Arial" w:hAnsi="Arial" w:cs="Arial"/>
          <w:lang w:val="en-US"/>
        </w:rPr>
        <w:t xml:space="preserve"> in longline fisheries may be </w:t>
      </w:r>
      <w:r w:rsidR="00276648" w:rsidRPr="001D52DA">
        <w:rPr>
          <w:rFonts w:ascii="Arial" w:hAnsi="Arial" w:cs="Arial"/>
          <w:lang w:val="en-US"/>
        </w:rPr>
        <w:t>a</w:t>
      </w:r>
      <w:r w:rsidR="003F7464" w:rsidRPr="001D52DA">
        <w:rPr>
          <w:rFonts w:ascii="Arial" w:hAnsi="Arial" w:cs="Arial"/>
          <w:lang w:val="en-US"/>
        </w:rPr>
        <w:t xml:space="preserve"> practical and easily implemented</w:t>
      </w:r>
      <w:r w:rsidR="001144A2" w:rsidRPr="001D52DA">
        <w:rPr>
          <w:rFonts w:ascii="Arial" w:hAnsi="Arial" w:cs="Arial"/>
          <w:lang w:val="en-US"/>
        </w:rPr>
        <w:t xml:space="preserve"> bycatch reduction</w:t>
      </w:r>
      <w:r w:rsidR="003F7464" w:rsidRPr="001D52DA">
        <w:rPr>
          <w:rFonts w:ascii="Arial" w:hAnsi="Arial" w:cs="Arial"/>
          <w:lang w:val="en-US"/>
        </w:rPr>
        <w:t xml:space="preserve"> measure</w:t>
      </w:r>
      <w:r w:rsidR="008A6C10" w:rsidRPr="001D52DA">
        <w:rPr>
          <w:rFonts w:ascii="Arial" w:hAnsi="Arial" w:cs="Arial"/>
          <w:lang w:val="en-US"/>
        </w:rPr>
        <w:t xml:space="preserve">. </w:t>
      </w:r>
      <w:r w:rsidR="0080226E" w:rsidRPr="001D52DA">
        <w:rPr>
          <w:rFonts w:ascii="Arial" w:hAnsi="Arial" w:cs="Arial"/>
          <w:lang w:val="en-US"/>
        </w:rPr>
        <w:t xml:space="preserve">This approach has </w:t>
      </w:r>
      <w:r w:rsidR="009D6367" w:rsidRPr="001D52DA">
        <w:rPr>
          <w:rFonts w:ascii="Arial" w:hAnsi="Arial" w:cs="Arial"/>
          <w:lang w:val="en-US"/>
        </w:rPr>
        <w:t xml:space="preserve">an additional benefit of reducing marine pollution </w:t>
      </w:r>
      <w:r w:rsidR="006B62C3" w:rsidRPr="001D52DA">
        <w:rPr>
          <w:rFonts w:ascii="Arial" w:hAnsi="Arial" w:cs="Arial"/>
          <w:lang w:val="en-US"/>
        </w:rPr>
        <w:t>from</w:t>
      </w:r>
      <w:r w:rsidR="00744A76" w:rsidRPr="001D52DA">
        <w:rPr>
          <w:rFonts w:ascii="Arial" w:hAnsi="Arial" w:cs="Arial"/>
          <w:lang w:val="en-US"/>
        </w:rPr>
        <w:t xml:space="preserve"> fewer discards of</w:t>
      </w:r>
      <w:r w:rsidR="006B62C3" w:rsidRPr="001D52DA">
        <w:rPr>
          <w:rFonts w:ascii="Arial" w:hAnsi="Arial" w:cs="Arial"/>
          <w:lang w:val="en-US"/>
        </w:rPr>
        <w:t xml:space="preserve"> </w:t>
      </w:r>
      <w:r w:rsidR="0080226E" w:rsidRPr="001D52DA">
        <w:rPr>
          <w:rFonts w:ascii="Arial" w:hAnsi="Arial" w:cs="Arial"/>
          <w:lang w:val="en-US"/>
        </w:rPr>
        <w:t xml:space="preserve">potentially toxic </w:t>
      </w:r>
      <w:r w:rsidR="00B973C6" w:rsidRPr="001D52DA">
        <w:rPr>
          <w:rFonts w:ascii="Arial" w:hAnsi="Arial" w:cs="Arial"/>
          <w:lang w:val="en-US"/>
        </w:rPr>
        <w:t xml:space="preserve">light sticks </w:t>
      </w:r>
      <w:r w:rsidR="00B806D3" w:rsidRPr="001D52DA">
        <w:rPr>
          <w:rFonts w:ascii="Arial" w:hAnsi="Arial" w:cs="Arial"/>
          <w:noProof/>
          <w:lang w:val="en-US"/>
        </w:rPr>
        <w:t>(Afonso et al. 2021)</w:t>
      </w:r>
      <w:r w:rsidR="00D15176" w:rsidRPr="001D52DA">
        <w:rPr>
          <w:rFonts w:ascii="Arial" w:hAnsi="Arial" w:cs="Arial"/>
          <w:lang w:val="en-US"/>
        </w:rPr>
        <w:t>.</w:t>
      </w:r>
      <w:r w:rsidR="00721746" w:rsidRPr="001D52DA">
        <w:rPr>
          <w:rFonts w:ascii="Arial" w:hAnsi="Arial" w:cs="Arial"/>
          <w:lang w:val="en-US"/>
        </w:rPr>
        <w:t xml:space="preserve"> </w:t>
      </w:r>
      <w:r w:rsidR="00E4042E" w:rsidRPr="001D52DA">
        <w:rPr>
          <w:rFonts w:ascii="Arial" w:hAnsi="Arial" w:cs="Arial"/>
          <w:lang w:val="en-US"/>
        </w:rPr>
        <w:t xml:space="preserve">Given the contrasting results, </w:t>
      </w:r>
      <w:r w:rsidR="000A0767" w:rsidRPr="001D52DA">
        <w:rPr>
          <w:rFonts w:ascii="Arial" w:hAnsi="Arial" w:cs="Arial"/>
          <w:lang w:val="en-US"/>
        </w:rPr>
        <w:t xml:space="preserve">application </w:t>
      </w:r>
      <w:r w:rsidR="00231F1D" w:rsidRPr="001D52DA">
        <w:rPr>
          <w:rFonts w:ascii="Arial" w:hAnsi="Arial" w:cs="Arial"/>
          <w:lang w:val="en-US"/>
        </w:rPr>
        <w:t>of light repellents/attractants in fisheries would require local trials on the s</w:t>
      </w:r>
      <w:r w:rsidR="00C52DDB" w:rsidRPr="001D52DA">
        <w:rPr>
          <w:rFonts w:ascii="Arial" w:hAnsi="Arial" w:cs="Arial"/>
          <w:lang w:val="en-US"/>
        </w:rPr>
        <w:t xml:space="preserve">pecies of concern to confirm </w:t>
      </w:r>
      <w:r w:rsidR="009022D2" w:rsidRPr="001D52DA">
        <w:rPr>
          <w:rFonts w:ascii="Arial" w:hAnsi="Arial" w:cs="Arial"/>
          <w:lang w:val="en-US"/>
        </w:rPr>
        <w:t>efficacy</w:t>
      </w:r>
      <w:r w:rsidR="00C52DDB" w:rsidRPr="001D52DA">
        <w:rPr>
          <w:rFonts w:ascii="Arial" w:hAnsi="Arial" w:cs="Arial"/>
          <w:lang w:val="en-US"/>
        </w:rPr>
        <w:t xml:space="preserve"> prior to wider </w:t>
      </w:r>
      <w:r w:rsidR="000A0767" w:rsidRPr="001D52DA">
        <w:rPr>
          <w:rFonts w:ascii="Arial" w:hAnsi="Arial" w:cs="Arial"/>
          <w:lang w:val="en-US"/>
        </w:rPr>
        <w:t>implementation</w:t>
      </w:r>
      <w:r w:rsidR="006B7E14" w:rsidRPr="001D52DA">
        <w:rPr>
          <w:rFonts w:ascii="Arial" w:hAnsi="Arial" w:cs="Arial"/>
          <w:lang w:val="en-US"/>
        </w:rPr>
        <w:t>.</w:t>
      </w:r>
      <w:r w:rsidR="00721746" w:rsidRPr="001D52DA">
        <w:rPr>
          <w:rFonts w:ascii="Arial" w:hAnsi="Arial" w:cs="Arial"/>
          <w:lang w:val="en-US"/>
        </w:rPr>
        <w:t xml:space="preserve"> </w:t>
      </w:r>
    </w:p>
    <w:p w14:paraId="03BF660D" w14:textId="77777777" w:rsidR="00744EAE" w:rsidRDefault="00744EAE" w:rsidP="001D52DA">
      <w:pPr>
        <w:spacing w:after="0" w:line="240" w:lineRule="auto"/>
        <w:jc w:val="both"/>
        <w:rPr>
          <w:rFonts w:ascii="Arial" w:hAnsi="Arial" w:cs="Arial"/>
          <w:b/>
          <w:bCs/>
          <w:lang w:val="en-US"/>
        </w:rPr>
      </w:pPr>
    </w:p>
    <w:p w14:paraId="3C2CAE8B" w14:textId="7AAB303F" w:rsidR="00B365CF" w:rsidRPr="001D52DA" w:rsidRDefault="00B6701E" w:rsidP="00744EAE">
      <w:pPr>
        <w:spacing w:after="0" w:line="240" w:lineRule="auto"/>
        <w:ind w:left="720" w:hanging="720"/>
        <w:jc w:val="both"/>
        <w:rPr>
          <w:rFonts w:ascii="Arial" w:hAnsi="Arial" w:cs="Arial"/>
          <w:b/>
          <w:bCs/>
          <w:lang w:val="en-US"/>
        </w:rPr>
      </w:pPr>
      <w:r w:rsidRPr="001D52DA">
        <w:rPr>
          <w:rFonts w:ascii="Arial" w:hAnsi="Arial" w:cs="Arial"/>
          <w:b/>
          <w:bCs/>
          <w:lang w:val="en-US"/>
        </w:rPr>
        <w:t>3.1.</w:t>
      </w:r>
      <w:r w:rsidR="00CE09B5" w:rsidRPr="001D52DA">
        <w:rPr>
          <w:rFonts w:ascii="Arial" w:hAnsi="Arial" w:cs="Arial"/>
          <w:b/>
          <w:bCs/>
          <w:lang w:val="en-US"/>
        </w:rPr>
        <w:t>9</w:t>
      </w:r>
      <w:r w:rsidR="00744EAE">
        <w:rPr>
          <w:rFonts w:ascii="Arial" w:hAnsi="Arial" w:cs="Arial"/>
          <w:b/>
          <w:bCs/>
          <w:lang w:val="en-US"/>
        </w:rPr>
        <w:tab/>
      </w:r>
      <w:r w:rsidR="005F23E9" w:rsidRPr="001D52DA">
        <w:rPr>
          <w:rFonts w:ascii="Arial" w:hAnsi="Arial" w:cs="Arial"/>
          <w:b/>
          <w:bCs/>
          <w:lang w:val="en-US"/>
        </w:rPr>
        <w:t>Auditory</w:t>
      </w:r>
      <w:r w:rsidR="0036161D" w:rsidRPr="001D52DA">
        <w:rPr>
          <w:rFonts w:ascii="Arial" w:hAnsi="Arial" w:cs="Arial"/>
          <w:b/>
          <w:bCs/>
          <w:lang w:val="en-US"/>
        </w:rPr>
        <w:t xml:space="preserve"> (Rating: Not Recommended)</w:t>
      </w:r>
    </w:p>
    <w:p w14:paraId="760A3569" w14:textId="77777777" w:rsidR="00744EAE" w:rsidRDefault="00744EAE" w:rsidP="001D52DA">
      <w:pPr>
        <w:spacing w:after="0" w:line="240" w:lineRule="auto"/>
        <w:jc w:val="both"/>
        <w:rPr>
          <w:rFonts w:ascii="Arial" w:hAnsi="Arial" w:cs="Arial"/>
          <w:lang w:val="en-US"/>
        </w:rPr>
      </w:pPr>
    </w:p>
    <w:p w14:paraId="2A10B7BB" w14:textId="59EFEC88" w:rsidR="00707C9C" w:rsidRPr="001D52DA" w:rsidRDefault="008971E9" w:rsidP="001D52DA">
      <w:pPr>
        <w:spacing w:after="0" w:line="240" w:lineRule="auto"/>
        <w:jc w:val="both"/>
        <w:rPr>
          <w:rFonts w:ascii="Arial" w:hAnsi="Arial" w:cs="Arial"/>
          <w:b/>
          <w:bCs/>
          <w:lang w:val="en-US"/>
        </w:rPr>
      </w:pPr>
      <w:r w:rsidRPr="001D52DA">
        <w:rPr>
          <w:rFonts w:ascii="Arial" w:hAnsi="Arial" w:cs="Arial"/>
          <w:lang w:val="en-US"/>
        </w:rPr>
        <w:t xml:space="preserve">There have been no studies </w:t>
      </w:r>
      <w:r w:rsidR="000E20EA" w:rsidRPr="001D52DA">
        <w:rPr>
          <w:rFonts w:ascii="Arial" w:hAnsi="Arial" w:cs="Arial"/>
          <w:lang w:val="en-US"/>
        </w:rPr>
        <w:t xml:space="preserve">found </w:t>
      </w:r>
      <w:r w:rsidR="008B4D0E" w:rsidRPr="001D52DA">
        <w:rPr>
          <w:rFonts w:ascii="Arial" w:hAnsi="Arial" w:cs="Arial"/>
          <w:lang w:val="en-US"/>
        </w:rPr>
        <w:t>specificall</w:t>
      </w:r>
      <w:r w:rsidR="00CC25DA" w:rsidRPr="001D52DA">
        <w:rPr>
          <w:rFonts w:ascii="Arial" w:hAnsi="Arial" w:cs="Arial"/>
          <w:lang w:val="en-US"/>
        </w:rPr>
        <w:t xml:space="preserve">y </w:t>
      </w:r>
      <w:r w:rsidR="000E20EA" w:rsidRPr="001D52DA">
        <w:rPr>
          <w:rFonts w:ascii="Arial" w:hAnsi="Arial" w:cs="Arial"/>
          <w:lang w:val="en-US"/>
        </w:rPr>
        <w:t xml:space="preserve">investigating </w:t>
      </w:r>
      <w:r w:rsidRPr="001D52DA">
        <w:rPr>
          <w:rFonts w:ascii="Arial" w:hAnsi="Arial" w:cs="Arial"/>
          <w:lang w:val="en-US"/>
        </w:rPr>
        <w:t xml:space="preserve">the effectiveness of auditory repellents </w:t>
      </w:r>
      <w:r w:rsidR="009022D2" w:rsidRPr="001D52DA">
        <w:rPr>
          <w:rFonts w:ascii="Arial" w:hAnsi="Arial" w:cs="Arial"/>
          <w:lang w:val="en-US"/>
        </w:rPr>
        <w:t xml:space="preserve">to sharks </w:t>
      </w:r>
      <w:r w:rsidRPr="001D52DA">
        <w:rPr>
          <w:rFonts w:ascii="Arial" w:hAnsi="Arial" w:cs="Arial"/>
          <w:lang w:val="en-US"/>
        </w:rPr>
        <w:t xml:space="preserve">in fisheries, </w:t>
      </w:r>
      <w:r w:rsidR="00CC25DA" w:rsidRPr="001D52DA">
        <w:rPr>
          <w:rFonts w:ascii="Arial" w:hAnsi="Arial" w:cs="Arial"/>
          <w:lang w:val="en-US"/>
        </w:rPr>
        <w:t>so t</w:t>
      </w:r>
      <w:r w:rsidRPr="001D52DA">
        <w:rPr>
          <w:rFonts w:ascii="Arial" w:hAnsi="Arial" w:cs="Arial"/>
          <w:lang w:val="en-US"/>
        </w:rPr>
        <w:t>his techn</w:t>
      </w:r>
      <w:r w:rsidR="002C1457" w:rsidRPr="001D52DA">
        <w:rPr>
          <w:rFonts w:ascii="Arial" w:hAnsi="Arial" w:cs="Arial"/>
          <w:lang w:val="en-US"/>
        </w:rPr>
        <w:t xml:space="preserve">ique </w:t>
      </w:r>
      <w:r w:rsidR="00CC25DA" w:rsidRPr="001D52DA">
        <w:rPr>
          <w:rFonts w:ascii="Arial" w:hAnsi="Arial" w:cs="Arial"/>
          <w:lang w:val="en-US"/>
        </w:rPr>
        <w:t>can</w:t>
      </w:r>
      <w:r w:rsidR="00B17927" w:rsidRPr="001D52DA">
        <w:rPr>
          <w:rFonts w:ascii="Arial" w:hAnsi="Arial" w:cs="Arial"/>
          <w:lang w:val="en-US"/>
        </w:rPr>
        <w:t xml:space="preserve">not </w:t>
      </w:r>
      <w:r w:rsidR="00CC25DA" w:rsidRPr="001D52DA">
        <w:rPr>
          <w:rFonts w:ascii="Arial" w:hAnsi="Arial" w:cs="Arial"/>
          <w:lang w:val="en-US"/>
        </w:rPr>
        <w:t xml:space="preserve">be </w:t>
      </w:r>
      <w:r w:rsidR="002C1457" w:rsidRPr="001D52DA">
        <w:rPr>
          <w:rFonts w:ascii="Arial" w:hAnsi="Arial" w:cs="Arial"/>
          <w:lang w:val="en-US"/>
        </w:rPr>
        <w:t xml:space="preserve">recommended. </w:t>
      </w:r>
      <w:r w:rsidR="004B3001" w:rsidRPr="001D52DA">
        <w:rPr>
          <w:rFonts w:ascii="Arial" w:hAnsi="Arial" w:cs="Arial"/>
          <w:lang w:val="en-US"/>
        </w:rPr>
        <w:t>E</w:t>
      </w:r>
      <w:r w:rsidR="00B47DFE" w:rsidRPr="001D52DA">
        <w:rPr>
          <w:rFonts w:ascii="Arial" w:hAnsi="Arial" w:cs="Arial"/>
          <w:lang w:val="en-US"/>
        </w:rPr>
        <w:t xml:space="preserve">xperimental </w:t>
      </w:r>
      <w:r w:rsidR="008C477B" w:rsidRPr="001D52DA">
        <w:rPr>
          <w:rFonts w:ascii="Arial" w:hAnsi="Arial" w:cs="Arial"/>
          <w:lang w:val="en-US"/>
        </w:rPr>
        <w:t xml:space="preserve">and field </w:t>
      </w:r>
      <w:r w:rsidR="00B47DFE" w:rsidRPr="001D52DA">
        <w:rPr>
          <w:rFonts w:ascii="Arial" w:hAnsi="Arial" w:cs="Arial"/>
          <w:lang w:val="en-US"/>
        </w:rPr>
        <w:t xml:space="preserve">studies </w:t>
      </w:r>
      <w:r w:rsidR="008C477B" w:rsidRPr="001D52DA">
        <w:rPr>
          <w:rFonts w:ascii="Arial" w:hAnsi="Arial" w:cs="Arial"/>
          <w:lang w:val="en-US"/>
        </w:rPr>
        <w:t xml:space="preserve">have shown some species </w:t>
      </w:r>
      <w:r w:rsidR="00887F10" w:rsidRPr="001D52DA">
        <w:rPr>
          <w:rFonts w:ascii="Arial" w:hAnsi="Arial" w:cs="Arial"/>
          <w:lang w:val="en-US"/>
        </w:rPr>
        <w:t>react to the presence of artificial and natural sounds</w:t>
      </w:r>
      <w:r w:rsidR="002523C5" w:rsidRPr="001D52DA">
        <w:rPr>
          <w:rFonts w:ascii="Arial" w:hAnsi="Arial" w:cs="Arial"/>
          <w:lang w:val="en-US"/>
        </w:rPr>
        <w:t xml:space="preserve">, which </w:t>
      </w:r>
      <w:r w:rsidR="00D47E0E" w:rsidRPr="001D52DA">
        <w:rPr>
          <w:rFonts w:ascii="Arial" w:hAnsi="Arial" w:cs="Arial"/>
          <w:lang w:val="en-US"/>
        </w:rPr>
        <w:t>can reduce interactions with bait (</w:t>
      </w:r>
      <w:proofErr w:type="spellStart"/>
      <w:r w:rsidR="00B806D3" w:rsidRPr="001D52DA">
        <w:rPr>
          <w:rFonts w:ascii="Arial" w:hAnsi="Arial" w:cs="Arial"/>
          <w:noProof/>
          <w:lang w:val="en-US"/>
        </w:rPr>
        <w:t>Chapuis</w:t>
      </w:r>
      <w:proofErr w:type="spellEnd"/>
      <w:r w:rsidR="00B806D3" w:rsidRPr="001D52DA">
        <w:rPr>
          <w:rFonts w:ascii="Arial" w:hAnsi="Arial" w:cs="Arial"/>
          <w:noProof/>
          <w:lang w:val="en-US"/>
        </w:rPr>
        <w:t xml:space="preserve"> et al. 2019)</w:t>
      </w:r>
      <w:r w:rsidR="00C24829" w:rsidRPr="001D52DA">
        <w:rPr>
          <w:rFonts w:ascii="Arial" w:hAnsi="Arial" w:cs="Arial"/>
          <w:noProof/>
          <w:lang w:val="en-US"/>
        </w:rPr>
        <w:t xml:space="preserve">, </w:t>
      </w:r>
      <w:r w:rsidR="00057D1A" w:rsidRPr="001D52DA">
        <w:rPr>
          <w:rFonts w:ascii="Arial" w:hAnsi="Arial" w:cs="Arial"/>
          <w:noProof/>
          <w:lang w:val="en-US"/>
        </w:rPr>
        <w:t xml:space="preserve">however other species </w:t>
      </w:r>
      <w:r w:rsidR="006F1F56" w:rsidRPr="001D52DA">
        <w:rPr>
          <w:rFonts w:ascii="Arial" w:hAnsi="Arial" w:cs="Arial"/>
          <w:noProof/>
          <w:lang w:val="en-US"/>
        </w:rPr>
        <w:t xml:space="preserve">have </w:t>
      </w:r>
      <w:r w:rsidR="006F1F56" w:rsidRPr="001D52DA">
        <w:rPr>
          <w:rFonts w:ascii="Arial" w:hAnsi="Arial" w:cs="Arial"/>
          <w:noProof/>
          <w:lang w:val="en-US"/>
        </w:rPr>
        <w:lastRenderedPageBreak/>
        <w:t xml:space="preserve">been found to </w:t>
      </w:r>
      <w:r w:rsidR="00057D1A" w:rsidRPr="001D52DA">
        <w:rPr>
          <w:rFonts w:ascii="Arial" w:hAnsi="Arial" w:cs="Arial"/>
          <w:noProof/>
          <w:lang w:val="en-US"/>
        </w:rPr>
        <w:t xml:space="preserve">only react when sounds are delivered </w:t>
      </w:r>
      <w:r w:rsidR="00660575" w:rsidRPr="001D52DA">
        <w:rPr>
          <w:rFonts w:ascii="Arial" w:hAnsi="Arial" w:cs="Arial"/>
          <w:noProof/>
          <w:lang w:val="en-US"/>
        </w:rPr>
        <w:t xml:space="preserve">in combination with </w:t>
      </w:r>
      <w:r w:rsidR="00057D1A" w:rsidRPr="001D52DA">
        <w:rPr>
          <w:rFonts w:ascii="Arial" w:hAnsi="Arial" w:cs="Arial"/>
          <w:noProof/>
          <w:lang w:val="en-US"/>
        </w:rPr>
        <w:t>visual</w:t>
      </w:r>
      <w:r w:rsidR="00660575" w:rsidRPr="001D52DA">
        <w:rPr>
          <w:rFonts w:ascii="Arial" w:hAnsi="Arial" w:cs="Arial"/>
          <w:noProof/>
          <w:lang w:val="en-US"/>
        </w:rPr>
        <w:t xml:space="preserve"> repellents (</w:t>
      </w:r>
      <w:r w:rsidR="00B806D3" w:rsidRPr="001D52DA">
        <w:rPr>
          <w:rFonts w:ascii="Arial" w:hAnsi="Arial" w:cs="Arial"/>
          <w:noProof/>
          <w:lang w:val="en-US"/>
        </w:rPr>
        <w:t>Ryan et al. 2018</w:t>
      </w:r>
      <w:r w:rsidR="002523C5" w:rsidRPr="001D52DA">
        <w:rPr>
          <w:rFonts w:ascii="Arial" w:hAnsi="Arial" w:cs="Arial"/>
          <w:noProof/>
          <w:lang w:val="en-US"/>
        </w:rPr>
        <w:t>)</w:t>
      </w:r>
      <w:r w:rsidR="00F729F2" w:rsidRPr="001D52DA">
        <w:rPr>
          <w:rFonts w:ascii="Arial" w:hAnsi="Arial" w:cs="Arial"/>
          <w:lang w:val="en-US"/>
        </w:rPr>
        <w:t xml:space="preserve">. </w:t>
      </w:r>
      <w:r w:rsidR="00E025CD" w:rsidRPr="001D52DA">
        <w:rPr>
          <w:rFonts w:ascii="Arial" w:hAnsi="Arial" w:cs="Arial"/>
          <w:lang w:val="en-US"/>
        </w:rPr>
        <w:t>D</w:t>
      </w:r>
      <w:r w:rsidR="00584788" w:rsidRPr="001D52DA">
        <w:rPr>
          <w:rFonts w:ascii="Arial" w:hAnsi="Arial" w:cs="Arial"/>
          <w:lang w:val="en-US"/>
        </w:rPr>
        <w:t xml:space="preserve">eployment of auditory repellents seems impractical for sharks due </w:t>
      </w:r>
      <w:r w:rsidR="00803228" w:rsidRPr="001D52DA">
        <w:rPr>
          <w:rFonts w:ascii="Arial" w:hAnsi="Arial" w:cs="Arial"/>
          <w:lang w:val="en-US"/>
        </w:rPr>
        <w:t xml:space="preserve">to the lack of empirical evidence in </w:t>
      </w:r>
      <w:r w:rsidR="00205A8D" w:rsidRPr="001D52DA">
        <w:rPr>
          <w:rFonts w:ascii="Arial" w:hAnsi="Arial" w:cs="Arial"/>
          <w:lang w:val="en-US"/>
        </w:rPr>
        <w:t xml:space="preserve">a fisheries context, </w:t>
      </w:r>
      <w:r w:rsidR="00584788" w:rsidRPr="001D52DA">
        <w:rPr>
          <w:rFonts w:ascii="Arial" w:hAnsi="Arial" w:cs="Arial"/>
          <w:lang w:val="en-US"/>
        </w:rPr>
        <w:t xml:space="preserve">the size and cost of transducers </w:t>
      </w:r>
      <w:r w:rsidR="00F16FDF" w:rsidRPr="001D52DA">
        <w:rPr>
          <w:rFonts w:ascii="Arial" w:hAnsi="Arial" w:cs="Arial"/>
          <w:lang w:val="en-US"/>
        </w:rPr>
        <w:t xml:space="preserve">necessary to </w:t>
      </w:r>
      <w:r w:rsidR="00584788" w:rsidRPr="001D52DA">
        <w:rPr>
          <w:rFonts w:ascii="Arial" w:hAnsi="Arial" w:cs="Arial"/>
          <w:lang w:val="en-US"/>
        </w:rPr>
        <w:t xml:space="preserve">create the sound, </w:t>
      </w:r>
      <w:r w:rsidR="00205A8D" w:rsidRPr="001D52DA">
        <w:rPr>
          <w:rFonts w:ascii="Arial" w:hAnsi="Arial" w:cs="Arial"/>
          <w:lang w:val="en-US"/>
        </w:rPr>
        <w:t xml:space="preserve">possible effects of habituation </w:t>
      </w:r>
      <w:r w:rsidR="00205A8D" w:rsidRPr="001D52DA">
        <w:rPr>
          <w:rFonts w:ascii="Arial" w:hAnsi="Arial" w:cs="Arial"/>
          <w:noProof/>
          <w:lang w:val="en-US"/>
        </w:rPr>
        <w:t>(Hart and Collin 2015</w:t>
      </w:r>
      <w:r w:rsidR="006A2586" w:rsidRPr="001D52DA">
        <w:rPr>
          <w:rFonts w:ascii="Arial" w:hAnsi="Arial" w:cs="Arial"/>
          <w:noProof/>
          <w:lang w:val="en-US"/>
        </w:rPr>
        <w:t>, but see Chapuis et al. 2019</w:t>
      </w:r>
      <w:r w:rsidR="00205A8D" w:rsidRPr="001D52DA">
        <w:rPr>
          <w:rFonts w:ascii="Arial" w:hAnsi="Arial" w:cs="Arial"/>
          <w:noProof/>
          <w:lang w:val="en-US"/>
        </w:rPr>
        <w:t>)</w:t>
      </w:r>
      <w:r w:rsidR="006A2586" w:rsidRPr="001D52DA">
        <w:rPr>
          <w:rFonts w:ascii="Arial" w:hAnsi="Arial" w:cs="Arial"/>
          <w:noProof/>
          <w:lang w:val="en-US"/>
        </w:rPr>
        <w:t xml:space="preserve">, </w:t>
      </w:r>
      <w:r w:rsidR="00584788" w:rsidRPr="001D52DA">
        <w:rPr>
          <w:rFonts w:ascii="Arial" w:hAnsi="Arial" w:cs="Arial"/>
          <w:lang w:val="en-US"/>
        </w:rPr>
        <w:t xml:space="preserve">and </w:t>
      </w:r>
      <w:r w:rsidR="00F16FDF" w:rsidRPr="001D52DA">
        <w:rPr>
          <w:rFonts w:ascii="Arial" w:hAnsi="Arial" w:cs="Arial"/>
          <w:lang w:val="en-US"/>
        </w:rPr>
        <w:t xml:space="preserve">other </w:t>
      </w:r>
      <w:r w:rsidR="00584788" w:rsidRPr="001D52DA">
        <w:rPr>
          <w:rFonts w:ascii="Arial" w:hAnsi="Arial" w:cs="Arial"/>
          <w:lang w:val="en-US"/>
        </w:rPr>
        <w:t>possibl</w:t>
      </w:r>
      <w:r w:rsidR="00DE7949" w:rsidRPr="001D52DA">
        <w:rPr>
          <w:rFonts w:ascii="Arial" w:hAnsi="Arial" w:cs="Arial"/>
          <w:lang w:val="en-US"/>
        </w:rPr>
        <w:t>e</w:t>
      </w:r>
      <w:r w:rsidR="00584788" w:rsidRPr="001D52DA">
        <w:rPr>
          <w:rFonts w:ascii="Arial" w:hAnsi="Arial" w:cs="Arial"/>
          <w:lang w:val="en-US"/>
        </w:rPr>
        <w:t xml:space="preserve"> unintended environmental impacts.</w:t>
      </w:r>
    </w:p>
    <w:p w14:paraId="47FFCA42" w14:textId="77777777" w:rsidR="00744EAE" w:rsidRDefault="00744EAE" w:rsidP="001D52DA">
      <w:pPr>
        <w:spacing w:after="0" w:line="240" w:lineRule="auto"/>
        <w:jc w:val="both"/>
        <w:rPr>
          <w:rFonts w:ascii="Arial" w:hAnsi="Arial" w:cs="Arial"/>
          <w:b/>
          <w:bCs/>
          <w:lang w:val="en-US"/>
        </w:rPr>
      </w:pPr>
    </w:p>
    <w:p w14:paraId="2EDA35C2" w14:textId="6B2EE72B" w:rsidR="0007492D" w:rsidRPr="001D52DA" w:rsidRDefault="0007492D" w:rsidP="00744EAE">
      <w:pPr>
        <w:spacing w:after="0" w:line="240" w:lineRule="auto"/>
        <w:ind w:left="720" w:hanging="720"/>
        <w:jc w:val="both"/>
        <w:rPr>
          <w:rFonts w:ascii="Arial" w:hAnsi="Arial" w:cs="Arial"/>
          <w:b/>
          <w:bCs/>
          <w:lang w:val="en-US"/>
        </w:rPr>
      </w:pPr>
      <w:r w:rsidRPr="001D52DA">
        <w:rPr>
          <w:rFonts w:ascii="Arial" w:hAnsi="Arial" w:cs="Arial"/>
          <w:b/>
          <w:bCs/>
          <w:lang w:val="en-US"/>
        </w:rPr>
        <w:t>3.2</w:t>
      </w:r>
      <w:r w:rsidR="00744EAE">
        <w:rPr>
          <w:rFonts w:ascii="Arial" w:hAnsi="Arial" w:cs="Arial"/>
          <w:b/>
          <w:bCs/>
          <w:lang w:val="en-US"/>
        </w:rPr>
        <w:tab/>
      </w:r>
      <w:r w:rsidRPr="001D52DA">
        <w:rPr>
          <w:rFonts w:ascii="Arial" w:hAnsi="Arial" w:cs="Arial"/>
          <w:b/>
          <w:bCs/>
          <w:lang w:val="en-US"/>
        </w:rPr>
        <w:t xml:space="preserve">Prevent Capture </w:t>
      </w:r>
      <w:r w:rsidR="004C7716" w:rsidRPr="001D52DA">
        <w:rPr>
          <w:rFonts w:ascii="Arial" w:hAnsi="Arial" w:cs="Arial"/>
          <w:b/>
          <w:bCs/>
          <w:lang w:val="en-US"/>
        </w:rPr>
        <w:t>Using</w:t>
      </w:r>
      <w:r w:rsidRPr="001D52DA">
        <w:rPr>
          <w:rFonts w:ascii="Arial" w:hAnsi="Arial" w:cs="Arial"/>
          <w:b/>
          <w:bCs/>
          <w:lang w:val="en-US"/>
        </w:rPr>
        <w:t xml:space="preserve"> </w:t>
      </w:r>
      <w:r w:rsidR="00E90599" w:rsidRPr="001D52DA">
        <w:rPr>
          <w:rFonts w:ascii="Arial" w:hAnsi="Arial" w:cs="Arial"/>
          <w:b/>
          <w:bCs/>
          <w:lang w:val="en-US"/>
        </w:rPr>
        <w:t>Non-Sensory</w:t>
      </w:r>
      <w:r w:rsidR="008A1B3E" w:rsidRPr="001D52DA">
        <w:rPr>
          <w:rFonts w:ascii="Arial" w:hAnsi="Arial" w:cs="Arial"/>
          <w:b/>
          <w:bCs/>
          <w:lang w:val="en-US"/>
        </w:rPr>
        <w:t xml:space="preserve"> Techniques</w:t>
      </w:r>
    </w:p>
    <w:p w14:paraId="76A581B1" w14:textId="77777777" w:rsidR="00744EAE" w:rsidRDefault="00744EAE" w:rsidP="001D52DA">
      <w:pPr>
        <w:spacing w:after="0" w:line="240" w:lineRule="auto"/>
        <w:jc w:val="both"/>
        <w:rPr>
          <w:rFonts w:ascii="Arial" w:hAnsi="Arial" w:cs="Arial"/>
          <w:b/>
          <w:bCs/>
          <w:lang w:val="en-US"/>
        </w:rPr>
      </w:pPr>
    </w:p>
    <w:p w14:paraId="341B4593" w14:textId="6EBCEFF4" w:rsidR="00134B71" w:rsidRPr="001D52DA" w:rsidRDefault="00BF48F3" w:rsidP="00744EAE">
      <w:pPr>
        <w:spacing w:after="0" w:line="240" w:lineRule="auto"/>
        <w:ind w:left="720" w:hanging="720"/>
        <w:jc w:val="both"/>
        <w:rPr>
          <w:rFonts w:ascii="Arial" w:hAnsi="Arial" w:cs="Arial"/>
          <w:b/>
          <w:bCs/>
          <w:lang w:val="en-US"/>
        </w:rPr>
      </w:pPr>
      <w:r w:rsidRPr="001D52DA">
        <w:rPr>
          <w:rFonts w:ascii="Arial" w:hAnsi="Arial" w:cs="Arial"/>
          <w:b/>
          <w:bCs/>
          <w:lang w:val="en-US"/>
        </w:rPr>
        <w:t>3.2.1</w:t>
      </w:r>
      <w:r w:rsidR="00744EAE">
        <w:rPr>
          <w:rFonts w:ascii="Arial" w:hAnsi="Arial" w:cs="Arial"/>
          <w:b/>
          <w:bCs/>
          <w:lang w:val="en-US"/>
        </w:rPr>
        <w:tab/>
      </w:r>
      <w:r w:rsidR="00134B71" w:rsidRPr="001D52DA">
        <w:rPr>
          <w:rFonts w:ascii="Arial" w:hAnsi="Arial" w:cs="Arial"/>
          <w:b/>
          <w:bCs/>
          <w:lang w:val="en-US"/>
        </w:rPr>
        <w:t>Bait Type</w:t>
      </w:r>
      <w:r w:rsidR="00A01867" w:rsidRPr="001D52DA">
        <w:rPr>
          <w:rFonts w:ascii="Arial" w:hAnsi="Arial" w:cs="Arial"/>
          <w:b/>
          <w:bCs/>
          <w:lang w:val="en-US"/>
        </w:rPr>
        <w:t xml:space="preserve"> (Rating: Recommended)</w:t>
      </w:r>
    </w:p>
    <w:p w14:paraId="47D42E3C" w14:textId="77777777" w:rsidR="00E0327D" w:rsidRDefault="00E0327D" w:rsidP="001D52DA">
      <w:pPr>
        <w:spacing w:after="0" w:line="240" w:lineRule="auto"/>
        <w:jc w:val="both"/>
        <w:rPr>
          <w:rFonts w:ascii="Arial" w:hAnsi="Arial" w:cs="Arial"/>
          <w:lang w:val="en-US"/>
        </w:rPr>
      </w:pPr>
    </w:p>
    <w:p w14:paraId="7800AE39" w14:textId="2D30E529" w:rsidR="00E27AF1" w:rsidRPr="001D52DA" w:rsidRDefault="00E5060F" w:rsidP="001D52DA">
      <w:pPr>
        <w:spacing w:after="0" w:line="240" w:lineRule="auto"/>
        <w:jc w:val="both"/>
        <w:rPr>
          <w:rFonts w:ascii="Arial" w:hAnsi="Arial" w:cs="Arial"/>
          <w:lang w:val="en-US"/>
        </w:rPr>
      </w:pPr>
      <w:r w:rsidRPr="001D52DA">
        <w:rPr>
          <w:rFonts w:ascii="Arial" w:hAnsi="Arial" w:cs="Arial"/>
          <w:lang w:val="en-US"/>
        </w:rPr>
        <w:t xml:space="preserve">Baits </w:t>
      </w:r>
      <w:r w:rsidR="00E272B6" w:rsidRPr="001D52DA">
        <w:rPr>
          <w:rFonts w:ascii="Arial" w:hAnsi="Arial" w:cs="Arial"/>
          <w:lang w:val="en-US"/>
        </w:rPr>
        <w:t xml:space="preserve">are a primary driver for </w:t>
      </w:r>
      <w:r w:rsidR="00DA50DB" w:rsidRPr="001D52DA">
        <w:rPr>
          <w:rFonts w:ascii="Arial" w:hAnsi="Arial" w:cs="Arial"/>
          <w:lang w:val="en-US"/>
        </w:rPr>
        <w:t xml:space="preserve">fishing gear </w:t>
      </w:r>
      <w:r w:rsidR="00E272B6" w:rsidRPr="001D52DA">
        <w:rPr>
          <w:rFonts w:ascii="Arial" w:hAnsi="Arial" w:cs="Arial"/>
          <w:lang w:val="en-US"/>
        </w:rPr>
        <w:t>selectiv</w:t>
      </w:r>
      <w:r w:rsidR="00DA50DB" w:rsidRPr="001D52DA">
        <w:rPr>
          <w:rFonts w:ascii="Arial" w:hAnsi="Arial" w:cs="Arial"/>
          <w:lang w:val="en-US"/>
        </w:rPr>
        <w:t>ity</w:t>
      </w:r>
      <w:r w:rsidR="001A2EC3" w:rsidRPr="001D52DA">
        <w:rPr>
          <w:rFonts w:ascii="Arial" w:hAnsi="Arial" w:cs="Arial"/>
          <w:lang w:val="en-US"/>
        </w:rPr>
        <w:t xml:space="preserve"> in hook fisheries</w:t>
      </w:r>
      <w:r w:rsidR="0077135E" w:rsidRPr="001D52DA">
        <w:rPr>
          <w:rFonts w:ascii="Arial" w:hAnsi="Arial" w:cs="Arial"/>
          <w:noProof/>
          <w:lang w:val="en-US"/>
        </w:rPr>
        <w:t xml:space="preserve">, and the type of bait used </w:t>
      </w:r>
      <w:r w:rsidR="00921802" w:rsidRPr="001D52DA">
        <w:rPr>
          <w:rFonts w:ascii="Arial" w:hAnsi="Arial" w:cs="Arial"/>
          <w:noProof/>
          <w:lang w:val="en-US"/>
        </w:rPr>
        <w:t>will impact both target and non-target catch (Løkkeborg et al. 2014)</w:t>
      </w:r>
      <w:r w:rsidR="002D3B0B" w:rsidRPr="001D52DA">
        <w:rPr>
          <w:rFonts w:ascii="Arial" w:hAnsi="Arial" w:cs="Arial"/>
          <w:noProof/>
          <w:lang w:val="en-US"/>
        </w:rPr>
        <w:t xml:space="preserve">. </w:t>
      </w:r>
      <w:r w:rsidR="00E2719F" w:rsidRPr="001D52DA">
        <w:rPr>
          <w:rFonts w:ascii="Arial" w:hAnsi="Arial" w:cs="Arial"/>
          <w:lang w:val="en-US"/>
        </w:rPr>
        <w:t xml:space="preserve">Changing </w:t>
      </w:r>
      <w:r w:rsidR="008D2F19" w:rsidRPr="001D52DA">
        <w:rPr>
          <w:rFonts w:ascii="Arial" w:hAnsi="Arial" w:cs="Arial"/>
          <w:lang w:val="en-US"/>
        </w:rPr>
        <w:t xml:space="preserve">bait </w:t>
      </w:r>
      <w:r w:rsidR="00CC0DB0" w:rsidRPr="001D52DA">
        <w:rPr>
          <w:rFonts w:ascii="Arial" w:hAnsi="Arial" w:cs="Arial"/>
          <w:lang w:val="en-US"/>
        </w:rPr>
        <w:t xml:space="preserve">from </w:t>
      </w:r>
      <w:r w:rsidR="008D2F19" w:rsidRPr="001D52DA">
        <w:rPr>
          <w:rFonts w:ascii="Arial" w:hAnsi="Arial" w:cs="Arial"/>
          <w:lang w:val="en-US"/>
        </w:rPr>
        <w:t xml:space="preserve">squid </w:t>
      </w:r>
      <w:r w:rsidR="00CC0DB0" w:rsidRPr="001D52DA">
        <w:rPr>
          <w:rFonts w:ascii="Arial" w:hAnsi="Arial" w:cs="Arial"/>
          <w:lang w:val="en-US"/>
        </w:rPr>
        <w:t xml:space="preserve">to </w:t>
      </w:r>
      <w:r w:rsidR="008D2F19" w:rsidRPr="001D52DA">
        <w:rPr>
          <w:rFonts w:ascii="Arial" w:hAnsi="Arial" w:cs="Arial"/>
          <w:lang w:val="en-US"/>
        </w:rPr>
        <w:t xml:space="preserve">fish is beneficial for protecting </w:t>
      </w:r>
      <w:r w:rsidR="00266A90" w:rsidRPr="001D52DA">
        <w:rPr>
          <w:rFonts w:ascii="Arial" w:hAnsi="Arial" w:cs="Arial"/>
          <w:lang w:val="en-US"/>
        </w:rPr>
        <w:t xml:space="preserve">some bycatch species </w:t>
      </w:r>
      <w:r w:rsidR="001A2EC3" w:rsidRPr="001D52DA">
        <w:rPr>
          <w:rFonts w:ascii="Arial" w:hAnsi="Arial" w:cs="Arial"/>
          <w:lang w:val="en-US"/>
        </w:rPr>
        <w:t>groups</w:t>
      </w:r>
      <w:r w:rsidR="005244B4" w:rsidRPr="001D52DA">
        <w:rPr>
          <w:rFonts w:ascii="Arial" w:hAnsi="Arial" w:cs="Arial"/>
          <w:lang w:val="en-US"/>
        </w:rPr>
        <w:t xml:space="preserve"> (</w:t>
      </w:r>
      <w:r w:rsidR="0077135E" w:rsidRPr="001D52DA">
        <w:rPr>
          <w:rFonts w:ascii="Arial" w:hAnsi="Arial" w:cs="Arial"/>
          <w:lang w:val="en-US"/>
        </w:rPr>
        <w:t>e.g.,</w:t>
      </w:r>
      <w:r w:rsidR="005244B4" w:rsidRPr="001D52DA">
        <w:rPr>
          <w:rFonts w:ascii="Arial" w:hAnsi="Arial" w:cs="Arial"/>
          <w:lang w:val="en-US"/>
        </w:rPr>
        <w:t xml:space="preserve"> sea-turtles)</w:t>
      </w:r>
      <w:r w:rsidR="00CA2278" w:rsidRPr="001D52DA">
        <w:rPr>
          <w:rFonts w:ascii="Arial" w:hAnsi="Arial" w:cs="Arial"/>
          <w:lang w:val="en-US"/>
        </w:rPr>
        <w:t>,</w:t>
      </w:r>
      <w:r w:rsidR="001A2EC3" w:rsidRPr="001D52DA">
        <w:rPr>
          <w:rFonts w:ascii="Arial" w:hAnsi="Arial" w:cs="Arial"/>
          <w:lang w:val="en-US"/>
        </w:rPr>
        <w:t xml:space="preserve"> but</w:t>
      </w:r>
      <w:r w:rsidR="00266A90" w:rsidRPr="001D52DA">
        <w:rPr>
          <w:rFonts w:ascii="Arial" w:hAnsi="Arial" w:cs="Arial"/>
          <w:lang w:val="en-US"/>
        </w:rPr>
        <w:t xml:space="preserve"> </w:t>
      </w:r>
      <w:r w:rsidR="001A2EC3" w:rsidRPr="001D52DA">
        <w:rPr>
          <w:rFonts w:ascii="Arial" w:hAnsi="Arial" w:cs="Arial"/>
          <w:lang w:val="en-US"/>
        </w:rPr>
        <w:t xml:space="preserve">may </w:t>
      </w:r>
      <w:r w:rsidR="00E55E97" w:rsidRPr="001D52DA">
        <w:rPr>
          <w:rFonts w:ascii="Arial" w:hAnsi="Arial" w:cs="Arial"/>
          <w:lang w:val="en-US"/>
        </w:rPr>
        <w:t xml:space="preserve">result in </w:t>
      </w:r>
      <w:r w:rsidR="00266A90" w:rsidRPr="001D52DA">
        <w:rPr>
          <w:rFonts w:ascii="Arial" w:hAnsi="Arial" w:cs="Arial"/>
          <w:lang w:val="en-US"/>
        </w:rPr>
        <w:t>higher shark catch rates</w:t>
      </w:r>
      <w:r w:rsidR="007B6A19" w:rsidRPr="001D52DA">
        <w:rPr>
          <w:rFonts w:ascii="Arial" w:hAnsi="Arial" w:cs="Arial"/>
          <w:lang w:val="en-US"/>
        </w:rPr>
        <w:t xml:space="preserve"> </w:t>
      </w:r>
      <w:r w:rsidR="007B6A19" w:rsidRPr="001D52DA">
        <w:rPr>
          <w:rFonts w:ascii="Arial" w:hAnsi="Arial" w:cs="Arial"/>
          <w:noProof/>
          <w:lang w:val="en-US"/>
        </w:rPr>
        <w:t>(Gilman et al. 2020)</w:t>
      </w:r>
      <w:r w:rsidR="007B6A19" w:rsidRPr="001D52DA">
        <w:rPr>
          <w:rFonts w:ascii="Arial" w:hAnsi="Arial" w:cs="Arial"/>
          <w:lang w:val="en-US"/>
        </w:rPr>
        <w:t>. This</w:t>
      </w:r>
      <w:r w:rsidR="00020EE3" w:rsidRPr="001D52DA">
        <w:rPr>
          <w:rFonts w:ascii="Arial" w:hAnsi="Arial" w:cs="Arial"/>
          <w:lang w:val="en-US"/>
        </w:rPr>
        <w:t xml:space="preserve"> </w:t>
      </w:r>
      <w:r w:rsidR="00991700" w:rsidRPr="001D52DA">
        <w:rPr>
          <w:rFonts w:ascii="Arial" w:hAnsi="Arial" w:cs="Arial"/>
          <w:lang w:val="en-US"/>
        </w:rPr>
        <w:t xml:space="preserve">presents a conundrum </w:t>
      </w:r>
      <w:r w:rsidR="005244B4" w:rsidRPr="001D52DA">
        <w:rPr>
          <w:rFonts w:ascii="Arial" w:hAnsi="Arial" w:cs="Arial"/>
          <w:lang w:val="en-US"/>
        </w:rPr>
        <w:t xml:space="preserve">for </w:t>
      </w:r>
      <w:r w:rsidR="00020EE3" w:rsidRPr="001D52DA">
        <w:rPr>
          <w:rFonts w:ascii="Arial" w:hAnsi="Arial" w:cs="Arial"/>
          <w:lang w:val="en-US"/>
        </w:rPr>
        <w:t>fisheries managers.</w:t>
      </w:r>
      <w:r w:rsidR="00911335" w:rsidRPr="001D52DA">
        <w:rPr>
          <w:rFonts w:ascii="Arial" w:hAnsi="Arial" w:cs="Arial"/>
          <w:lang w:val="en-US"/>
        </w:rPr>
        <w:t xml:space="preserve"> </w:t>
      </w:r>
      <w:r w:rsidR="00E27AF1" w:rsidRPr="001D52DA">
        <w:rPr>
          <w:rFonts w:ascii="Arial" w:hAnsi="Arial" w:cs="Arial"/>
          <w:lang w:val="en-US"/>
        </w:rPr>
        <w:t xml:space="preserve">Multiple studies have trialed </w:t>
      </w:r>
      <w:r w:rsidR="00C26939" w:rsidRPr="001D52DA">
        <w:rPr>
          <w:rFonts w:ascii="Arial" w:hAnsi="Arial" w:cs="Arial"/>
          <w:lang w:val="en-US"/>
        </w:rPr>
        <w:t xml:space="preserve">this </w:t>
      </w:r>
      <w:r w:rsidR="00E27AF1" w:rsidRPr="001D52DA">
        <w:rPr>
          <w:rFonts w:ascii="Arial" w:hAnsi="Arial" w:cs="Arial"/>
          <w:lang w:val="en-US"/>
        </w:rPr>
        <w:t>chang</w:t>
      </w:r>
      <w:r w:rsidR="00C26939" w:rsidRPr="001D52DA">
        <w:rPr>
          <w:rFonts w:ascii="Arial" w:hAnsi="Arial" w:cs="Arial"/>
          <w:lang w:val="en-US"/>
        </w:rPr>
        <w:t xml:space="preserve">e in </w:t>
      </w:r>
      <w:r w:rsidR="00E27AF1" w:rsidRPr="001D52DA">
        <w:rPr>
          <w:rFonts w:ascii="Arial" w:hAnsi="Arial" w:cs="Arial"/>
          <w:lang w:val="en-US"/>
        </w:rPr>
        <w:t xml:space="preserve">bait type, with the majority focused on reducing sea-turtle bycatch in longline fisheries </w:t>
      </w:r>
      <w:r w:rsidR="00E27AF1" w:rsidRPr="001D52DA">
        <w:rPr>
          <w:rFonts w:ascii="Arial" w:hAnsi="Arial" w:cs="Arial"/>
          <w:noProof/>
          <w:lang w:val="en-US"/>
        </w:rPr>
        <w:t>(e.g., Gilman et al. 2007</w:t>
      </w:r>
      <w:r w:rsidR="000F141F" w:rsidRPr="001D52DA">
        <w:rPr>
          <w:rFonts w:ascii="Arial" w:hAnsi="Arial" w:cs="Arial"/>
          <w:noProof/>
          <w:lang w:val="en-US"/>
        </w:rPr>
        <w:t>b</w:t>
      </w:r>
      <w:r w:rsidR="00E27AF1" w:rsidRPr="001D52DA">
        <w:rPr>
          <w:rFonts w:ascii="Arial" w:hAnsi="Arial" w:cs="Arial"/>
          <w:noProof/>
          <w:lang w:val="en-US"/>
        </w:rPr>
        <w:t>, Yokota et al. 2009, Fernandez-Carvalho et al. 2015)</w:t>
      </w:r>
      <w:r w:rsidR="00E27AF1" w:rsidRPr="001D52DA">
        <w:rPr>
          <w:rFonts w:ascii="Arial" w:hAnsi="Arial" w:cs="Arial"/>
          <w:lang w:val="en-US"/>
        </w:rPr>
        <w:t xml:space="preserve">. Sharks were only a secondary consideration in these studies, but </w:t>
      </w:r>
      <w:r w:rsidR="00284167" w:rsidRPr="001D52DA">
        <w:rPr>
          <w:rFonts w:ascii="Arial" w:hAnsi="Arial" w:cs="Arial"/>
          <w:lang w:val="en-US"/>
        </w:rPr>
        <w:t>many</w:t>
      </w:r>
      <w:r w:rsidR="00E27AF1" w:rsidRPr="001D52DA">
        <w:rPr>
          <w:rFonts w:ascii="Arial" w:hAnsi="Arial" w:cs="Arial"/>
          <w:lang w:val="en-US"/>
        </w:rPr>
        <w:t xml:space="preserve"> reported an </w:t>
      </w:r>
      <w:r w:rsidR="007C6C73" w:rsidRPr="001D52DA">
        <w:rPr>
          <w:rFonts w:ascii="Arial" w:hAnsi="Arial" w:cs="Arial"/>
          <w:lang w:val="en-US"/>
        </w:rPr>
        <w:t>increased catch rate of sharks, indicating a preference for fish bait</w:t>
      </w:r>
      <w:r w:rsidR="00E27AF1" w:rsidRPr="001D52DA">
        <w:rPr>
          <w:rFonts w:ascii="Arial" w:hAnsi="Arial" w:cs="Arial"/>
          <w:lang w:val="en-US"/>
        </w:rPr>
        <w:t xml:space="preserve"> </w:t>
      </w:r>
      <w:r w:rsidR="00E27AF1" w:rsidRPr="001D52DA">
        <w:rPr>
          <w:rFonts w:ascii="Arial" w:hAnsi="Arial" w:cs="Arial"/>
          <w:noProof/>
          <w:lang w:val="en-US"/>
        </w:rPr>
        <w:t>(</w:t>
      </w:r>
      <w:r w:rsidR="00284167" w:rsidRPr="001D52DA">
        <w:rPr>
          <w:rFonts w:ascii="Arial" w:hAnsi="Arial" w:cs="Arial"/>
          <w:noProof/>
          <w:lang w:val="en-US"/>
        </w:rPr>
        <w:t xml:space="preserve">e.g. </w:t>
      </w:r>
      <w:r w:rsidR="00E27AF1" w:rsidRPr="001D52DA">
        <w:rPr>
          <w:rFonts w:ascii="Arial" w:hAnsi="Arial" w:cs="Arial"/>
          <w:noProof/>
          <w:lang w:val="en-US"/>
        </w:rPr>
        <w:t>Watson et al. 2005, Foster et al. 2012, Amorim et al. 2015, Howard 2015, Gilman et al. 2016, Kumar et al. 2016, Gilman et al. 2020)</w:t>
      </w:r>
      <w:r w:rsidR="00E27AF1" w:rsidRPr="001D52DA">
        <w:rPr>
          <w:rFonts w:ascii="Arial" w:hAnsi="Arial" w:cs="Arial"/>
          <w:lang w:val="en-US"/>
        </w:rPr>
        <w:t xml:space="preserve">. </w:t>
      </w:r>
      <w:r w:rsidR="00A66060" w:rsidRPr="001D52DA">
        <w:rPr>
          <w:rFonts w:ascii="Arial" w:hAnsi="Arial" w:cs="Arial"/>
          <w:lang w:val="en-US"/>
        </w:rPr>
        <w:t xml:space="preserve">These include </w:t>
      </w:r>
      <w:r w:rsidR="00E27AF1" w:rsidRPr="001D52DA">
        <w:rPr>
          <w:rFonts w:ascii="Arial" w:hAnsi="Arial" w:cs="Arial"/>
        </w:rPr>
        <w:t xml:space="preserve">Blue Sharks </w:t>
      </w:r>
      <w:r w:rsidR="00E27AF1" w:rsidRPr="001D52DA">
        <w:rPr>
          <w:rFonts w:ascii="Arial" w:hAnsi="Arial" w:cs="Arial"/>
          <w:lang w:val="en-US"/>
        </w:rPr>
        <w:t>(</w:t>
      </w:r>
      <w:r w:rsidR="00E27AF1" w:rsidRPr="001D52DA">
        <w:rPr>
          <w:rFonts w:ascii="Arial" w:hAnsi="Arial" w:cs="Arial"/>
          <w:i/>
          <w:iCs/>
          <w:lang w:val="en-US"/>
        </w:rPr>
        <w:t>Prionace glauca</w:t>
      </w:r>
      <w:r w:rsidR="00E27AF1" w:rsidRPr="001D52DA">
        <w:rPr>
          <w:rFonts w:ascii="Arial" w:hAnsi="Arial" w:cs="Arial"/>
          <w:lang w:val="en-US"/>
        </w:rPr>
        <w:t>)</w:t>
      </w:r>
      <w:r w:rsidR="00E27AF1" w:rsidRPr="001D52DA">
        <w:rPr>
          <w:rFonts w:ascii="Arial" w:hAnsi="Arial" w:cs="Arial"/>
          <w:noProof/>
          <w:lang w:val="en-US"/>
        </w:rPr>
        <w:t xml:space="preserve"> (Foster et al. 2012), </w:t>
      </w:r>
      <w:r w:rsidR="00E27AF1" w:rsidRPr="001D52DA">
        <w:rPr>
          <w:rFonts w:ascii="Arial" w:hAnsi="Arial" w:cs="Arial"/>
          <w:lang w:val="en-US"/>
        </w:rPr>
        <w:t xml:space="preserve">Shortfin Mako </w:t>
      </w:r>
      <w:r w:rsidR="00E27AF1" w:rsidRPr="001D52DA">
        <w:rPr>
          <w:rFonts w:ascii="Arial" w:hAnsi="Arial" w:cs="Arial"/>
          <w:noProof/>
          <w:lang w:val="en-US"/>
        </w:rPr>
        <w:t xml:space="preserve">(Amorim et al. 2015) and Sandbar Shark (Driggers III et al. 2017), with some notable and contradictory exceptions where catch rates increased significantly on </w:t>
      </w:r>
      <w:r w:rsidR="00684BA1" w:rsidRPr="001D52DA">
        <w:rPr>
          <w:rFonts w:ascii="Arial" w:hAnsi="Arial" w:cs="Arial"/>
          <w:noProof/>
          <w:lang w:val="en-US"/>
        </w:rPr>
        <w:t>squid</w:t>
      </w:r>
      <w:r w:rsidR="00E27AF1" w:rsidRPr="001D52DA">
        <w:rPr>
          <w:rFonts w:ascii="Arial" w:hAnsi="Arial" w:cs="Arial"/>
          <w:noProof/>
          <w:lang w:val="en-US"/>
        </w:rPr>
        <w:t xml:space="preserve"> bait, e.g. </w:t>
      </w:r>
      <w:r w:rsidR="00E27AF1" w:rsidRPr="001D52DA">
        <w:rPr>
          <w:rFonts w:ascii="Arial" w:hAnsi="Arial" w:cs="Arial"/>
          <w:lang w:val="en-US"/>
        </w:rPr>
        <w:t xml:space="preserve"> Scalloped Hammerhead (</w:t>
      </w:r>
      <w:r w:rsidR="00E27AF1" w:rsidRPr="001D52DA">
        <w:rPr>
          <w:rFonts w:ascii="Arial" w:hAnsi="Arial" w:cs="Arial"/>
          <w:i/>
          <w:iCs/>
          <w:lang w:val="en-US"/>
        </w:rPr>
        <w:t xml:space="preserve">Sphyrna </w:t>
      </w:r>
      <w:proofErr w:type="spellStart"/>
      <w:r w:rsidR="00E27AF1" w:rsidRPr="001D52DA">
        <w:rPr>
          <w:rFonts w:ascii="Arial" w:hAnsi="Arial" w:cs="Arial"/>
          <w:i/>
          <w:iCs/>
          <w:lang w:val="en-US"/>
        </w:rPr>
        <w:t>lewini</w:t>
      </w:r>
      <w:proofErr w:type="spellEnd"/>
      <w:r w:rsidR="00E27AF1" w:rsidRPr="001D52DA">
        <w:rPr>
          <w:rFonts w:ascii="Arial" w:hAnsi="Arial" w:cs="Arial"/>
          <w:lang w:val="en-US"/>
        </w:rPr>
        <w:t>) (</w:t>
      </w:r>
      <w:r w:rsidR="00E27AF1" w:rsidRPr="001D52DA">
        <w:rPr>
          <w:rFonts w:ascii="Arial" w:hAnsi="Arial" w:cs="Arial"/>
          <w:noProof/>
          <w:lang w:val="en-US"/>
        </w:rPr>
        <w:t xml:space="preserve">Driggers III et al. 2017), </w:t>
      </w:r>
      <w:r w:rsidR="00E27AF1" w:rsidRPr="001D52DA">
        <w:rPr>
          <w:rFonts w:ascii="Arial" w:hAnsi="Arial" w:cs="Arial"/>
          <w:lang w:val="en-US"/>
        </w:rPr>
        <w:t>Porbeagle (</w:t>
      </w:r>
      <w:r w:rsidR="00E27AF1" w:rsidRPr="001D52DA">
        <w:rPr>
          <w:rFonts w:ascii="Arial" w:hAnsi="Arial" w:cs="Arial"/>
          <w:i/>
          <w:iCs/>
          <w:lang w:val="en-US"/>
        </w:rPr>
        <w:t>Lamna nasus</w:t>
      </w:r>
      <w:r w:rsidR="00E27AF1" w:rsidRPr="001D52DA">
        <w:rPr>
          <w:rFonts w:ascii="Arial" w:hAnsi="Arial" w:cs="Arial"/>
          <w:lang w:val="en-US"/>
        </w:rPr>
        <w:t xml:space="preserve">) and Shortfin Mako </w:t>
      </w:r>
      <w:r w:rsidR="00E27AF1" w:rsidRPr="001D52DA">
        <w:rPr>
          <w:rFonts w:ascii="Arial" w:hAnsi="Arial" w:cs="Arial"/>
          <w:noProof/>
          <w:lang w:val="en-US"/>
        </w:rPr>
        <w:t>(Foster et al. 2012)</w:t>
      </w:r>
      <w:r w:rsidR="00E27AF1" w:rsidRPr="001D52DA">
        <w:rPr>
          <w:rFonts w:ascii="Arial" w:hAnsi="Arial" w:cs="Arial"/>
          <w:lang w:val="en-US"/>
        </w:rPr>
        <w:t>. Other studies have found no effect of bait type on shark catch rates</w:t>
      </w:r>
      <w:r w:rsidR="00B16D6A" w:rsidRPr="001D52DA">
        <w:rPr>
          <w:rFonts w:ascii="Arial" w:hAnsi="Arial" w:cs="Arial"/>
          <w:lang w:val="en-US"/>
        </w:rPr>
        <w:t>, e.g.,</w:t>
      </w:r>
      <w:r w:rsidR="00E27AF1" w:rsidRPr="001D52DA">
        <w:rPr>
          <w:rFonts w:ascii="Arial" w:hAnsi="Arial" w:cs="Arial"/>
          <w:lang w:val="en-US"/>
        </w:rPr>
        <w:t xml:space="preserve"> Blue Shark </w:t>
      </w:r>
      <w:r w:rsidR="006B3A96" w:rsidRPr="001D52DA">
        <w:rPr>
          <w:rFonts w:ascii="Arial" w:hAnsi="Arial" w:cs="Arial"/>
          <w:lang w:val="en-US"/>
        </w:rPr>
        <w:t>(</w:t>
      </w:r>
      <w:r w:rsidR="00E27AF1" w:rsidRPr="001D52DA">
        <w:rPr>
          <w:rFonts w:ascii="Arial" w:hAnsi="Arial" w:cs="Arial"/>
          <w:noProof/>
          <w:lang w:val="en-US"/>
        </w:rPr>
        <w:t xml:space="preserve">Fernandez-Carvalho et al. </w:t>
      </w:r>
      <w:r w:rsidR="006B3A96" w:rsidRPr="001D52DA">
        <w:rPr>
          <w:rFonts w:ascii="Arial" w:hAnsi="Arial" w:cs="Arial"/>
          <w:noProof/>
          <w:lang w:val="en-US"/>
        </w:rPr>
        <w:t>2</w:t>
      </w:r>
      <w:r w:rsidR="00E27AF1" w:rsidRPr="001D52DA">
        <w:rPr>
          <w:rFonts w:ascii="Arial" w:hAnsi="Arial" w:cs="Arial"/>
          <w:noProof/>
          <w:lang w:val="en-US"/>
        </w:rPr>
        <w:t>015)</w:t>
      </w:r>
      <w:r w:rsidR="00E27AF1" w:rsidRPr="001D52DA">
        <w:rPr>
          <w:rFonts w:ascii="Arial" w:hAnsi="Arial" w:cs="Arial"/>
          <w:lang w:val="en-US"/>
        </w:rPr>
        <w:t xml:space="preserve">, Blue Shark and Shortfin Mako </w:t>
      </w:r>
      <w:r w:rsidR="006B3A96" w:rsidRPr="001D52DA">
        <w:rPr>
          <w:rFonts w:ascii="Arial" w:hAnsi="Arial" w:cs="Arial"/>
          <w:lang w:val="en-US"/>
        </w:rPr>
        <w:t>(</w:t>
      </w:r>
      <w:r w:rsidR="00E27AF1" w:rsidRPr="001D52DA">
        <w:rPr>
          <w:rFonts w:ascii="Arial" w:hAnsi="Arial" w:cs="Arial"/>
          <w:noProof/>
          <w:lang w:val="en-US"/>
        </w:rPr>
        <w:t>Yokota et al. 2009)</w:t>
      </w:r>
      <w:r w:rsidR="00E27AF1" w:rsidRPr="001D52DA">
        <w:rPr>
          <w:rFonts w:ascii="Arial" w:hAnsi="Arial" w:cs="Arial"/>
          <w:lang w:val="en-US"/>
        </w:rPr>
        <w:t xml:space="preserve">, while others concluded that fish baits reduce shark bycatch when compared to squid </w:t>
      </w:r>
      <w:r w:rsidR="00E27AF1" w:rsidRPr="001D52DA">
        <w:rPr>
          <w:rFonts w:ascii="Arial" w:hAnsi="Arial" w:cs="Arial"/>
          <w:noProof/>
          <w:lang w:val="en-US"/>
        </w:rPr>
        <w:t>(Watson et al. 2005, Gilman et al. 2007</w:t>
      </w:r>
      <w:r w:rsidR="00667673" w:rsidRPr="001D52DA">
        <w:rPr>
          <w:rFonts w:ascii="Arial" w:hAnsi="Arial" w:cs="Arial"/>
          <w:noProof/>
          <w:lang w:val="en-US"/>
        </w:rPr>
        <w:t>b</w:t>
      </w:r>
      <w:r w:rsidR="00E27AF1" w:rsidRPr="001D52DA">
        <w:rPr>
          <w:rFonts w:ascii="Arial" w:hAnsi="Arial" w:cs="Arial"/>
          <w:noProof/>
          <w:lang w:val="en-US"/>
        </w:rPr>
        <w:t>)</w:t>
      </w:r>
      <w:r w:rsidR="00E27AF1" w:rsidRPr="001D52DA">
        <w:rPr>
          <w:rFonts w:ascii="Arial" w:hAnsi="Arial" w:cs="Arial"/>
          <w:lang w:val="en-US"/>
        </w:rPr>
        <w:t>. Despite some of the con</w:t>
      </w:r>
      <w:r w:rsidR="00EE314E" w:rsidRPr="001D52DA">
        <w:rPr>
          <w:rFonts w:ascii="Arial" w:hAnsi="Arial" w:cs="Arial"/>
          <w:lang w:val="en-US"/>
        </w:rPr>
        <w:t>trasting</w:t>
      </w:r>
      <w:r w:rsidR="00E27AF1" w:rsidRPr="001D52DA">
        <w:rPr>
          <w:rFonts w:ascii="Arial" w:hAnsi="Arial" w:cs="Arial"/>
          <w:lang w:val="en-US"/>
        </w:rPr>
        <w:t xml:space="preserve"> results of individual studies, the results of meta-analyses by </w:t>
      </w:r>
      <w:r w:rsidR="00E27AF1" w:rsidRPr="001D52DA">
        <w:rPr>
          <w:rFonts w:ascii="Arial" w:hAnsi="Arial" w:cs="Arial"/>
          <w:noProof/>
          <w:lang w:val="en-US"/>
        </w:rPr>
        <w:t>Gilman et al. (2020)</w:t>
      </w:r>
      <w:r w:rsidR="00E27AF1" w:rsidRPr="001D52DA">
        <w:rPr>
          <w:rFonts w:ascii="Arial" w:hAnsi="Arial" w:cs="Arial"/>
          <w:lang w:val="en-US"/>
        </w:rPr>
        <w:t xml:space="preserve"> confirm that overall, fish baits increase shark catch rates when compared to squid.  </w:t>
      </w:r>
      <w:r w:rsidR="005A5F3B" w:rsidRPr="001D52DA">
        <w:rPr>
          <w:rFonts w:ascii="Arial" w:hAnsi="Arial" w:cs="Arial"/>
          <w:lang w:val="en-US"/>
        </w:rPr>
        <w:t xml:space="preserve">To reduce shark bycatch, </w:t>
      </w:r>
      <w:r w:rsidR="0047472D" w:rsidRPr="001D52DA">
        <w:rPr>
          <w:rFonts w:ascii="Arial" w:hAnsi="Arial" w:cs="Arial"/>
          <w:lang w:val="en-US"/>
        </w:rPr>
        <w:t xml:space="preserve">squid bait should be used in preference to fish bait, however local trials should be conducted prior to </w:t>
      </w:r>
      <w:r w:rsidR="0019612D" w:rsidRPr="001D52DA">
        <w:rPr>
          <w:rFonts w:ascii="Arial" w:hAnsi="Arial" w:cs="Arial"/>
          <w:lang w:val="en-US"/>
        </w:rPr>
        <w:t>wider implementation.</w:t>
      </w:r>
      <w:r w:rsidR="007E1866" w:rsidRPr="001D52DA">
        <w:rPr>
          <w:rFonts w:ascii="Arial" w:hAnsi="Arial" w:cs="Arial"/>
          <w:lang w:val="en-US"/>
        </w:rPr>
        <w:t xml:space="preserve"> The aims of the </w:t>
      </w:r>
      <w:r w:rsidR="00AF6908" w:rsidRPr="001D52DA">
        <w:rPr>
          <w:rFonts w:ascii="Arial" w:hAnsi="Arial" w:cs="Arial"/>
          <w:lang w:val="en-US"/>
        </w:rPr>
        <w:t>individual fisher</w:t>
      </w:r>
      <w:r w:rsidR="00F0300E" w:rsidRPr="001D52DA">
        <w:rPr>
          <w:rFonts w:ascii="Arial" w:hAnsi="Arial" w:cs="Arial"/>
          <w:lang w:val="en-US"/>
        </w:rPr>
        <w:t>ies’</w:t>
      </w:r>
      <w:r w:rsidR="00AF6908" w:rsidRPr="001D52DA">
        <w:rPr>
          <w:rFonts w:ascii="Arial" w:hAnsi="Arial" w:cs="Arial"/>
          <w:lang w:val="en-US"/>
        </w:rPr>
        <w:t xml:space="preserve"> bycatch reduction strategy will </w:t>
      </w:r>
      <w:r w:rsidR="00F0300E" w:rsidRPr="001D52DA">
        <w:rPr>
          <w:rFonts w:ascii="Arial" w:hAnsi="Arial" w:cs="Arial"/>
          <w:lang w:val="en-US"/>
        </w:rPr>
        <w:t xml:space="preserve">need to </w:t>
      </w:r>
      <w:r w:rsidR="00AF6908" w:rsidRPr="001D52DA">
        <w:rPr>
          <w:rFonts w:ascii="Arial" w:hAnsi="Arial" w:cs="Arial"/>
          <w:lang w:val="en-US"/>
        </w:rPr>
        <w:t>determine the priority</w:t>
      </w:r>
      <w:r w:rsidR="00F0300E" w:rsidRPr="001D52DA">
        <w:rPr>
          <w:rFonts w:ascii="Arial" w:hAnsi="Arial" w:cs="Arial"/>
          <w:lang w:val="en-US"/>
        </w:rPr>
        <w:t xml:space="preserve"> order for species</w:t>
      </w:r>
      <w:r w:rsidR="00A01867" w:rsidRPr="001D52DA">
        <w:rPr>
          <w:rFonts w:ascii="Arial" w:hAnsi="Arial" w:cs="Arial"/>
          <w:lang w:val="en-US"/>
        </w:rPr>
        <w:t xml:space="preserve"> to be protected.</w:t>
      </w:r>
      <w:r w:rsidR="00F0300E" w:rsidRPr="001D52DA">
        <w:rPr>
          <w:rFonts w:ascii="Arial" w:hAnsi="Arial" w:cs="Arial"/>
          <w:lang w:val="en-US"/>
        </w:rPr>
        <w:t xml:space="preserve">  </w:t>
      </w:r>
      <w:r w:rsidR="00AF6908" w:rsidRPr="001D52DA">
        <w:rPr>
          <w:rFonts w:ascii="Arial" w:hAnsi="Arial" w:cs="Arial"/>
          <w:lang w:val="en-US"/>
        </w:rPr>
        <w:t xml:space="preserve">  </w:t>
      </w:r>
    </w:p>
    <w:p w14:paraId="0E6F8DAC" w14:textId="77777777" w:rsidR="00E0327D" w:rsidRDefault="00E0327D" w:rsidP="001D52DA">
      <w:pPr>
        <w:spacing w:after="0" w:line="240" w:lineRule="auto"/>
        <w:jc w:val="both"/>
        <w:rPr>
          <w:rFonts w:ascii="Arial" w:hAnsi="Arial" w:cs="Arial"/>
          <w:b/>
          <w:bCs/>
          <w:lang w:val="en-US"/>
        </w:rPr>
      </w:pPr>
    </w:p>
    <w:p w14:paraId="3062E0E4" w14:textId="67975ED2" w:rsidR="00332176" w:rsidRPr="001D52DA" w:rsidRDefault="00332176" w:rsidP="001D52DA">
      <w:pPr>
        <w:spacing w:after="0" w:line="240" w:lineRule="auto"/>
        <w:jc w:val="both"/>
        <w:rPr>
          <w:rFonts w:ascii="Arial" w:hAnsi="Arial" w:cs="Arial"/>
          <w:b/>
          <w:bCs/>
          <w:lang w:val="en-US"/>
        </w:rPr>
      </w:pPr>
      <w:r w:rsidRPr="001D52DA">
        <w:rPr>
          <w:rFonts w:ascii="Arial" w:hAnsi="Arial" w:cs="Arial"/>
          <w:b/>
          <w:bCs/>
          <w:lang w:val="en-US"/>
        </w:rPr>
        <w:t>3.2.2</w:t>
      </w:r>
      <w:r w:rsidR="00E0327D">
        <w:rPr>
          <w:rFonts w:ascii="Arial" w:hAnsi="Arial" w:cs="Arial"/>
          <w:b/>
          <w:bCs/>
          <w:lang w:val="en-US"/>
        </w:rPr>
        <w:tab/>
      </w:r>
      <w:r w:rsidRPr="001D52DA">
        <w:rPr>
          <w:rFonts w:ascii="Arial" w:hAnsi="Arial" w:cs="Arial"/>
          <w:b/>
          <w:bCs/>
          <w:lang w:val="en-US"/>
        </w:rPr>
        <w:t>Bait Size</w:t>
      </w:r>
      <w:r w:rsidR="00112558" w:rsidRPr="001D52DA">
        <w:rPr>
          <w:rFonts w:ascii="Arial" w:hAnsi="Arial" w:cs="Arial"/>
          <w:b/>
          <w:bCs/>
          <w:lang w:val="en-US"/>
        </w:rPr>
        <w:t xml:space="preserve"> (Rating: </w:t>
      </w:r>
      <w:r w:rsidR="0061053E" w:rsidRPr="001D52DA">
        <w:rPr>
          <w:rFonts w:ascii="Arial" w:hAnsi="Arial" w:cs="Arial"/>
          <w:b/>
          <w:bCs/>
          <w:lang w:val="en-US"/>
        </w:rPr>
        <w:t>Requires Further Development)</w:t>
      </w:r>
    </w:p>
    <w:p w14:paraId="14B317CE" w14:textId="77777777" w:rsidR="00E0327D" w:rsidRDefault="00E0327D" w:rsidP="001D52DA">
      <w:pPr>
        <w:spacing w:after="0" w:line="240" w:lineRule="auto"/>
        <w:jc w:val="both"/>
        <w:rPr>
          <w:rFonts w:ascii="Arial" w:hAnsi="Arial" w:cs="Arial"/>
          <w:lang w:val="en-US"/>
        </w:rPr>
      </w:pPr>
    </w:p>
    <w:p w14:paraId="0A0DA46E" w14:textId="689AC637" w:rsidR="006117BE" w:rsidRPr="001D52DA" w:rsidRDefault="006117BE" w:rsidP="001D52DA">
      <w:pPr>
        <w:spacing w:after="0" w:line="240" w:lineRule="auto"/>
        <w:jc w:val="both"/>
        <w:rPr>
          <w:rFonts w:ascii="Arial" w:hAnsi="Arial" w:cs="Arial"/>
          <w:lang w:val="en-US"/>
        </w:rPr>
      </w:pPr>
      <w:r w:rsidRPr="001D52DA">
        <w:rPr>
          <w:rFonts w:ascii="Arial" w:hAnsi="Arial" w:cs="Arial"/>
          <w:lang w:val="en-US"/>
        </w:rPr>
        <w:t xml:space="preserve">Bait size can be used to increase selectivity, where large baits </w:t>
      </w:r>
      <w:r w:rsidR="0064181E" w:rsidRPr="001D52DA">
        <w:rPr>
          <w:rFonts w:ascii="Arial" w:hAnsi="Arial" w:cs="Arial"/>
          <w:lang w:val="en-US"/>
        </w:rPr>
        <w:t>t</w:t>
      </w:r>
      <w:r w:rsidRPr="001D52DA">
        <w:rPr>
          <w:rFonts w:ascii="Arial" w:hAnsi="Arial" w:cs="Arial"/>
          <w:lang w:val="en-US"/>
        </w:rPr>
        <w:t xml:space="preserve">end to catch large sharks, and small baits tend to catch small sharks </w:t>
      </w:r>
      <w:r w:rsidRPr="001D52DA">
        <w:rPr>
          <w:rFonts w:ascii="Arial" w:hAnsi="Arial" w:cs="Arial"/>
          <w:noProof/>
          <w:lang w:val="en-US"/>
        </w:rPr>
        <w:t>(Løkkeborg et al. 2014, Kumar et al. 2016, Gilman et al. 2020)</w:t>
      </w:r>
      <w:r w:rsidRPr="001D52DA">
        <w:rPr>
          <w:rFonts w:ascii="Arial" w:hAnsi="Arial" w:cs="Arial"/>
          <w:lang w:val="en-US"/>
        </w:rPr>
        <w:t>. If the aim of a shark bycatch reduction strategy is to reduce the impact on certain age/size classes, then changing bait size could be a useful bycatch mitigation technique</w:t>
      </w:r>
      <w:r w:rsidR="0061053E" w:rsidRPr="001D52DA">
        <w:rPr>
          <w:rFonts w:ascii="Arial" w:hAnsi="Arial" w:cs="Arial"/>
          <w:lang w:val="en-US"/>
        </w:rPr>
        <w:t>.  Further field trials would be required to establish optimal bait size for local conditions and species.</w:t>
      </w:r>
    </w:p>
    <w:p w14:paraId="15616E85" w14:textId="77777777" w:rsidR="00E0327D" w:rsidRDefault="00E0327D" w:rsidP="001D52DA">
      <w:pPr>
        <w:spacing w:after="0" w:line="240" w:lineRule="auto"/>
        <w:jc w:val="both"/>
        <w:rPr>
          <w:rFonts w:ascii="Arial" w:hAnsi="Arial" w:cs="Arial"/>
          <w:b/>
          <w:bCs/>
          <w:lang w:val="en-US"/>
        </w:rPr>
      </w:pPr>
    </w:p>
    <w:p w14:paraId="17E031F3" w14:textId="4AA40CF9" w:rsidR="00EE6A1B" w:rsidRPr="001D52DA" w:rsidRDefault="00EE6A1B" w:rsidP="001D52DA">
      <w:pPr>
        <w:spacing w:after="0" w:line="240" w:lineRule="auto"/>
        <w:jc w:val="both"/>
        <w:rPr>
          <w:rFonts w:ascii="Arial" w:hAnsi="Arial" w:cs="Arial"/>
          <w:b/>
          <w:bCs/>
          <w:lang w:val="en-US"/>
        </w:rPr>
      </w:pPr>
      <w:r w:rsidRPr="001D52DA">
        <w:rPr>
          <w:rFonts w:ascii="Arial" w:hAnsi="Arial" w:cs="Arial"/>
          <w:b/>
          <w:bCs/>
          <w:lang w:val="en-US"/>
        </w:rPr>
        <w:t>3.2.3</w:t>
      </w:r>
      <w:r w:rsidR="00E0327D">
        <w:rPr>
          <w:rFonts w:ascii="Arial" w:hAnsi="Arial" w:cs="Arial"/>
          <w:b/>
          <w:bCs/>
          <w:lang w:val="en-US"/>
        </w:rPr>
        <w:tab/>
      </w:r>
      <w:r w:rsidRPr="001D52DA">
        <w:rPr>
          <w:rFonts w:ascii="Arial" w:hAnsi="Arial" w:cs="Arial"/>
          <w:b/>
          <w:bCs/>
          <w:lang w:val="en-US"/>
        </w:rPr>
        <w:t xml:space="preserve">Removal of Bait (Rating: </w:t>
      </w:r>
      <w:r w:rsidR="000B30E1" w:rsidRPr="001D52DA">
        <w:rPr>
          <w:rFonts w:ascii="Arial" w:hAnsi="Arial" w:cs="Arial"/>
          <w:b/>
          <w:bCs/>
          <w:lang w:val="en-US"/>
        </w:rPr>
        <w:t>Requires Further Development</w:t>
      </w:r>
      <w:r w:rsidRPr="001D52DA">
        <w:rPr>
          <w:rFonts w:ascii="Arial" w:hAnsi="Arial" w:cs="Arial"/>
          <w:b/>
          <w:bCs/>
          <w:lang w:val="en-US"/>
        </w:rPr>
        <w:t>)</w:t>
      </w:r>
    </w:p>
    <w:p w14:paraId="17DD75B4" w14:textId="77777777" w:rsidR="00E0327D" w:rsidRDefault="00E0327D" w:rsidP="001D52DA">
      <w:pPr>
        <w:spacing w:after="0" w:line="240" w:lineRule="auto"/>
        <w:jc w:val="both"/>
        <w:rPr>
          <w:rFonts w:ascii="Arial" w:hAnsi="Arial" w:cs="Arial"/>
          <w:lang w:val="en-US"/>
        </w:rPr>
      </w:pPr>
    </w:p>
    <w:p w14:paraId="4869C516" w14:textId="55D9995D" w:rsidR="006117BE" w:rsidRPr="001D52DA" w:rsidRDefault="006117BE" w:rsidP="001D52DA">
      <w:pPr>
        <w:spacing w:after="0" w:line="240" w:lineRule="auto"/>
        <w:jc w:val="both"/>
        <w:rPr>
          <w:rFonts w:ascii="Arial" w:hAnsi="Arial" w:cs="Arial"/>
          <w:lang w:val="en-US"/>
        </w:rPr>
      </w:pPr>
      <w:r w:rsidRPr="2BFE85EC">
        <w:rPr>
          <w:rFonts w:ascii="Arial" w:hAnsi="Arial" w:cs="Arial"/>
          <w:lang w:val="en-US"/>
        </w:rPr>
        <w:t xml:space="preserve">The removal of baits entirely can be beneficial for </w:t>
      </w:r>
      <w:r w:rsidR="005C26F7" w:rsidRPr="2BFE85EC">
        <w:rPr>
          <w:rFonts w:ascii="Arial" w:hAnsi="Arial" w:cs="Arial"/>
          <w:lang w:val="en-US"/>
        </w:rPr>
        <w:t xml:space="preserve">reducing </w:t>
      </w:r>
      <w:r w:rsidRPr="2BFE85EC">
        <w:rPr>
          <w:rFonts w:ascii="Arial" w:hAnsi="Arial" w:cs="Arial"/>
          <w:lang w:val="en-US"/>
        </w:rPr>
        <w:t xml:space="preserve">shark bycatch, especially when the target species prefers attractants such as lures. Kyne and </w:t>
      </w:r>
      <w:proofErr w:type="spellStart"/>
      <w:r w:rsidRPr="2BFE85EC">
        <w:rPr>
          <w:rFonts w:ascii="Arial" w:hAnsi="Arial" w:cs="Arial"/>
          <w:lang w:val="en-US"/>
        </w:rPr>
        <w:t>Feutry</w:t>
      </w:r>
      <w:proofErr w:type="spellEnd"/>
      <w:r w:rsidRPr="2BFE85EC">
        <w:rPr>
          <w:rFonts w:ascii="Arial" w:hAnsi="Arial" w:cs="Arial"/>
          <w:lang w:val="en-US"/>
        </w:rPr>
        <w:t xml:space="preserve"> (2017) </w:t>
      </w:r>
      <w:r w:rsidR="00855F43" w:rsidRPr="2BFE85EC">
        <w:rPr>
          <w:rFonts w:ascii="Arial" w:hAnsi="Arial" w:cs="Arial"/>
          <w:lang w:val="en-US"/>
        </w:rPr>
        <w:t xml:space="preserve">reported </w:t>
      </w:r>
      <w:r w:rsidRPr="2BFE85EC">
        <w:rPr>
          <w:rFonts w:ascii="Arial" w:hAnsi="Arial" w:cs="Arial"/>
          <w:lang w:val="en-US"/>
        </w:rPr>
        <w:t>that</w:t>
      </w:r>
      <w:r w:rsidR="00610724" w:rsidRPr="2BFE85EC">
        <w:rPr>
          <w:rFonts w:ascii="Arial" w:hAnsi="Arial" w:cs="Arial"/>
          <w:lang w:val="en-US"/>
        </w:rPr>
        <w:t xml:space="preserve"> target</w:t>
      </w:r>
      <w:r w:rsidRPr="2BFE85EC">
        <w:rPr>
          <w:rFonts w:ascii="Arial" w:hAnsi="Arial" w:cs="Arial"/>
          <w:lang w:val="en-US"/>
        </w:rPr>
        <w:t xml:space="preserve"> </w:t>
      </w:r>
      <w:r w:rsidR="00BD64E7" w:rsidRPr="2BFE85EC">
        <w:rPr>
          <w:rFonts w:ascii="Arial" w:hAnsi="Arial" w:cs="Arial"/>
          <w:lang w:val="en-US"/>
        </w:rPr>
        <w:t xml:space="preserve">recreational </w:t>
      </w:r>
      <w:r w:rsidR="008D317C" w:rsidRPr="2BFE85EC">
        <w:rPr>
          <w:rFonts w:ascii="Arial" w:hAnsi="Arial" w:cs="Arial"/>
          <w:lang w:val="en-US"/>
        </w:rPr>
        <w:t xml:space="preserve">sportfish </w:t>
      </w:r>
      <w:r w:rsidR="00524D68" w:rsidRPr="2BFE85EC">
        <w:rPr>
          <w:rFonts w:ascii="Arial" w:hAnsi="Arial" w:cs="Arial"/>
          <w:lang w:val="en-US"/>
        </w:rPr>
        <w:t>Barramundi (</w:t>
      </w:r>
      <w:r w:rsidR="00524D68" w:rsidRPr="2BFE85EC">
        <w:rPr>
          <w:rFonts w:ascii="Arial" w:hAnsi="Arial" w:cs="Arial"/>
          <w:i/>
          <w:iCs/>
          <w:lang w:val="en-US"/>
        </w:rPr>
        <w:t>Lates calcarifer</w:t>
      </w:r>
      <w:r w:rsidR="00524D68" w:rsidRPr="2BFE85EC">
        <w:rPr>
          <w:rFonts w:ascii="Arial" w:hAnsi="Arial" w:cs="Arial"/>
          <w:lang w:val="en-US"/>
        </w:rPr>
        <w:t xml:space="preserve">) </w:t>
      </w:r>
      <w:r w:rsidR="00610724" w:rsidRPr="2BFE85EC">
        <w:rPr>
          <w:rFonts w:ascii="Arial" w:hAnsi="Arial" w:cs="Arial"/>
          <w:lang w:val="en-US"/>
        </w:rPr>
        <w:t>are</w:t>
      </w:r>
      <w:r w:rsidRPr="2BFE85EC">
        <w:rPr>
          <w:rFonts w:ascii="Arial" w:hAnsi="Arial" w:cs="Arial"/>
          <w:lang w:val="en-US"/>
        </w:rPr>
        <w:t xml:space="preserve"> caught </w:t>
      </w:r>
      <w:r w:rsidR="008D317C" w:rsidRPr="2BFE85EC">
        <w:rPr>
          <w:rFonts w:ascii="Arial" w:hAnsi="Arial" w:cs="Arial"/>
          <w:lang w:val="en-US"/>
        </w:rPr>
        <w:t xml:space="preserve">primarily </w:t>
      </w:r>
      <w:r w:rsidRPr="2BFE85EC">
        <w:rPr>
          <w:rFonts w:ascii="Arial" w:hAnsi="Arial" w:cs="Arial"/>
          <w:lang w:val="en-US"/>
        </w:rPr>
        <w:t xml:space="preserve">on lures, and two </w:t>
      </w:r>
      <w:r w:rsidR="00D23AC9" w:rsidRPr="2BFE85EC">
        <w:rPr>
          <w:rFonts w:ascii="Arial" w:hAnsi="Arial" w:cs="Arial"/>
          <w:lang w:val="en-US"/>
        </w:rPr>
        <w:t xml:space="preserve">river </w:t>
      </w:r>
      <w:r w:rsidRPr="2BFE85EC">
        <w:rPr>
          <w:rFonts w:ascii="Arial" w:hAnsi="Arial" w:cs="Arial"/>
          <w:lang w:val="en-US"/>
        </w:rPr>
        <w:t>shark species of conservation concern</w:t>
      </w:r>
      <w:r w:rsidR="005C26F7" w:rsidRPr="2BFE85EC">
        <w:rPr>
          <w:rFonts w:ascii="Arial" w:hAnsi="Arial" w:cs="Arial"/>
          <w:lang w:val="en-US"/>
        </w:rPr>
        <w:t>,</w:t>
      </w:r>
      <w:r w:rsidRPr="2BFE85EC">
        <w:rPr>
          <w:rFonts w:ascii="Arial" w:hAnsi="Arial" w:cs="Arial"/>
          <w:lang w:val="en-US"/>
        </w:rPr>
        <w:t xml:space="preserve"> </w:t>
      </w:r>
      <w:proofErr w:type="spellStart"/>
      <w:r w:rsidRPr="2BFE85EC">
        <w:rPr>
          <w:rFonts w:ascii="Arial" w:hAnsi="Arial" w:cs="Arial"/>
          <w:lang w:val="en-US"/>
        </w:rPr>
        <w:t>Speartooth</w:t>
      </w:r>
      <w:proofErr w:type="spellEnd"/>
      <w:r w:rsidRPr="2BFE85EC">
        <w:rPr>
          <w:rFonts w:ascii="Arial" w:hAnsi="Arial" w:cs="Arial"/>
          <w:lang w:val="en-US"/>
        </w:rPr>
        <w:t xml:space="preserve"> </w:t>
      </w:r>
      <w:r w:rsidR="00F3688F" w:rsidRPr="2BFE85EC">
        <w:rPr>
          <w:rFonts w:ascii="Arial" w:hAnsi="Arial" w:cs="Arial"/>
          <w:lang w:val="en-US"/>
        </w:rPr>
        <w:t xml:space="preserve">Shark </w:t>
      </w:r>
      <w:r w:rsidRPr="2BFE85EC">
        <w:rPr>
          <w:rFonts w:ascii="Arial" w:hAnsi="Arial" w:cs="Arial"/>
          <w:lang w:val="en-US"/>
        </w:rPr>
        <w:t>(</w:t>
      </w:r>
      <w:proofErr w:type="spellStart"/>
      <w:r w:rsidRPr="2BFE85EC">
        <w:rPr>
          <w:rFonts w:ascii="Arial" w:hAnsi="Arial" w:cs="Arial"/>
          <w:i/>
          <w:iCs/>
          <w:lang w:val="en-US"/>
        </w:rPr>
        <w:t>Glyphis</w:t>
      </w:r>
      <w:proofErr w:type="spellEnd"/>
      <w:r w:rsidRPr="2BFE85EC">
        <w:rPr>
          <w:rFonts w:ascii="Arial" w:hAnsi="Arial" w:cs="Arial"/>
          <w:i/>
          <w:iCs/>
          <w:lang w:val="en-US"/>
        </w:rPr>
        <w:t xml:space="preserve"> </w:t>
      </w:r>
      <w:proofErr w:type="spellStart"/>
      <w:r w:rsidRPr="2BFE85EC">
        <w:rPr>
          <w:rFonts w:ascii="Arial" w:hAnsi="Arial" w:cs="Arial"/>
          <w:i/>
          <w:iCs/>
          <w:lang w:val="en-US"/>
        </w:rPr>
        <w:t>glyphis</w:t>
      </w:r>
      <w:proofErr w:type="spellEnd"/>
      <w:r w:rsidRPr="2BFE85EC">
        <w:rPr>
          <w:rFonts w:ascii="Arial" w:hAnsi="Arial" w:cs="Arial"/>
          <w:lang w:val="en-US"/>
        </w:rPr>
        <w:t xml:space="preserve">), and Northern River </w:t>
      </w:r>
      <w:r w:rsidR="00F3688F" w:rsidRPr="2BFE85EC">
        <w:rPr>
          <w:rFonts w:ascii="Arial" w:hAnsi="Arial" w:cs="Arial"/>
          <w:lang w:val="en-US"/>
        </w:rPr>
        <w:t xml:space="preserve">Shark </w:t>
      </w:r>
      <w:r w:rsidRPr="2BFE85EC">
        <w:rPr>
          <w:rFonts w:ascii="Arial" w:hAnsi="Arial" w:cs="Arial"/>
          <w:lang w:val="en-US"/>
        </w:rPr>
        <w:t>(</w:t>
      </w:r>
      <w:proofErr w:type="spellStart"/>
      <w:r w:rsidRPr="2BFE85EC">
        <w:rPr>
          <w:rFonts w:ascii="Arial" w:hAnsi="Arial" w:cs="Arial"/>
          <w:i/>
          <w:iCs/>
          <w:lang w:val="en-US"/>
        </w:rPr>
        <w:t>Glyphis</w:t>
      </w:r>
      <w:proofErr w:type="spellEnd"/>
      <w:r w:rsidRPr="2BFE85EC">
        <w:rPr>
          <w:rFonts w:ascii="Arial" w:hAnsi="Arial" w:cs="Arial"/>
          <w:i/>
          <w:iCs/>
          <w:lang w:val="en-US"/>
        </w:rPr>
        <w:t xml:space="preserve"> </w:t>
      </w:r>
      <w:proofErr w:type="spellStart"/>
      <w:r w:rsidRPr="2BFE85EC">
        <w:rPr>
          <w:rFonts w:ascii="Arial" w:hAnsi="Arial" w:cs="Arial"/>
          <w:i/>
          <w:iCs/>
          <w:lang w:val="en-US"/>
        </w:rPr>
        <w:t>garricki</w:t>
      </w:r>
      <w:proofErr w:type="spellEnd"/>
      <w:r w:rsidRPr="2BFE85EC">
        <w:rPr>
          <w:rFonts w:ascii="Arial" w:hAnsi="Arial" w:cs="Arial"/>
          <w:lang w:val="en-US"/>
        </w:rPr>
        <w:t xml:space="preserve">), </w:t>
      </w:r>
      <w:r w:rsidR="001B63C3" w:rsidRPr="2BFE85EC">
        <w:rPr>
          <w:rFonts w:ascii="Arial" w:hAnsi="Arial" w:cs="Arial"/>
          <w:lang w:val="en-US"/>
        </w:rPr>
        <w:t>are</w:t>
      </w:r>
      <w:r w:rsidRPr="2BFE85EC">
        <w:rPr>
          <w:rFonts w:ascii="Arial" w:hAnsi="Arial" w:cs="Arial"/>
          <w:lang w:val="en-US"/>
        </w:rPr>
        <w:t xml:space="preserve"> caught </w:t>
      </w:r>
      <w:r w:rsidR="00F3688F" w:rsidRPr="2BFE85EC">
        <w:rPr>
          <w:rFonts w:ascii="Arial" w:hAnsi="Arial" w:cs="Arial"/>
          <w:lang w:val="en-US"/>
        </w:rPr>
        <w:t xml:space="preserve">primarily </w:t>
      </w:r>
      <w:r w:rsidRPr="2BFE85EC">
        <w:rPr>
          <w:rFonts w:ascii="Arial" w:hAnsi="Arial" w:cs="Arial"/>
          <w:lang w:val="en-US"/>
        </w:rPr>
        <w:t>on baited hooks.</w:t>
      </w:r>
      <w:r w:rsidR="001663AF" w:rsidRPr="2BFE85EC">
        <w:rPr>
          <w:rFonts w:ascii="Arial" w:hAnsi="Arial" w:cs="Arial"/>
          <w:lang w:val="en-US"/>
        </w:rPr>
        <w:t xml:space="preserve"> </w:t>
      </w:r>
      <w:r w:rsidR="00152017" w:rsidRPr="2BFE85EC">
        <w:rPr>
          <w:rFonts w:ascii="Arial" w:hAnsi="Arial" w:cs="Arial"/>
          <w:lang w:val="en-US"/>
        </w:rPr>
        <w:t xml:space="preserve">By not allowing baits to be used in this fishery, this will likely </w:t>
      </w:r>
      <w:r w:rsidR="00A73896" w:rsidRPr="2BFE85EC">
        <w:rPr>
          <w:rFonts w:ascii="Arial" w:hAnsi="Arial" w:cs="Arial"/>
          <w:lang w:val="en-US"/>
        </w:rPr>
        <w:t>have a positive impact on both shark species whilst not impacting the target fishery.</w:t>
      </w:r>
      <w:r w:rsidR="005C26F7" w:rsidRPr="2BFE85EC">
        <w:rPr>
          <w:rFonts w:ascii="Arial" w:hAnsi="Arial" w:cs="Arial"/>
          <w:lang w:val="en-US"/>
        </w:rPr>
        <w:t xml:space="preserve"> This </w:t>
      </w:r>
      <w:r w:rsidRPr="2BFE85EC">
        <w:rPr>
          <w:rFonts w:ascii="Arial" w:hAnsi="Arial" w:cs="Arial"/>
          <w:lang w:val="en-US"/>
        </w:rPr>
        <w:t xml:space="preserve">approach </w:t>
      </w:r>
      <w:r w:rsidR="001B63C3" w:rsidRPr="2BFE85EC">
        <w:rPr>
          <w:rFonts w:ascii="Arial" w:hAnsi="Arial" w:cs="Arial"/>
          <w:lang w:val="en-US"/>
        </w:rPr>
        <w:t xml:space="preserve">is unlikely to </w:t>
      </w:r>
      <w:r w:rsidRPr="2BFE85EC">
        <w:rPr>
          <w:rFonts w:ascii="Arial" w:hAnsi="Arial" w:cs="Arial"/>
          <w:lang w:val="en-US"/>
        </w:rPr>
        <w:t xml:space="preserve">be viable in large scale commercial fisheries but could be applied in </w:t>
      </w:r>
      <w:r w:rsidR="005C26F7" w:rsidRPr="2BFE85EC">
        <w:rPr>
          <w:rFonts w:ascii="Arial" w:hAnsi="Arial" w:cs="Arial"/>
          <w:lang w:val="en-US"/>
        </w:rPr>
        <w:t xml:space="preserve">small-scale or </w:t>
      </w:r>
      <w:r w:rsidRPr="2BFE85EC">
        <w:rPr>
          <w:rFonts w:ascii="Arial" w:hAnsi="Arial" w:cs="Arial"/>
          <w:lang w:val="en-US"/>
        </w:rPr>
        <w:t xml:space="preserve">recreational </w:t>
      </w:r>
      <w:r w:rsidR="005C26F7" w:rsidRPr="2BFE85EC">
        <w:rPr>
          <w:rFonts w:ascii="Arial" w:hAnsi="Arial" w:cs="Arial"/>
          <w:lang w:val="en-US"/>
        </w:rPr>
        <w:t>fisheries</w:t>
      </w:r>
      <w:r w:rsidRPr="2BFE85EC">
        <w:rPr>
          <w:rFonts w:ascii="Arial" w:hAnsi="Arial" w:cs="Arial"/>
          <w:lang w:val="en-US"/>
        </w:rPr>
        <w:t xml:space="preserve"> to benefit threatened species.</w:t>
      </w:r>
    </w:p>
    <w:p w14:paraId="2919B496" w14:textId="77777777" w:rsidR="000307B8" w:rsidRDefault="000307B8" w:rsidP="001D52DA">
      <w:pPr>
        <w:spacing w:after="0" w:line="240" w:lineRule="auto"/>
        <w:jc w:val="both"/>
        <w:rPr>
          <w:rFonts w:ascii="Arial" w:hAnsi="Arial" w:cs="Arial"/>
          <w:b/>
          <w:bCs/>
          <w:lang w:val="en-US"/>
        </w:rPr>
      </w:pPr>
    </w:p>
    <w:p w14:paraId="63699899" w14:textId="58D61CBF" w:rsidR="00936137" w:rsidRPr="001D52DA" w:rsidRDefault="00936137" w:rsidP="001D52DA">
      <w:pPr>
        <w:spacing w:after="0" w:line="240" w:lineRule="auto"/>
        <w:jc w:val="both"/>
        <w:rPr>
          <w:rFonts w:ascii="Arial" w:hAnsi="Arial" w:cs="Arial"/>
          <w:b/>
          <w:bCs/>
          <w:lang w:val="en-US"/>
        </w:rPr>
      </w:pPr>
      <w:r w:rsidRPr="001D52DA">
        <w:rPr>
          <w:rFonts w:ascii="Arial" w:hAnsi="Arial" w:cs="Arial"/>
          <w:b/>
          <w:bCs/>
          <w:lang w:val="en-US"/>
        </w:rPr>
        <w:lastRenderedPageBreak/>
        <w:t>3.2.</w:t>
      </w:r>
      <w:r w:rsidR="00D868D1" w:rsidRPr="001D52DA">
        <w:rPr>
          <w:rFonts w:ascii="Arial" w:hAnsi="Arial" w:cs="Arial"/>
          <w:b/>
          <w:bCs/>
          <w:lang w:val="en-US"/>
        </w:rPr>
        <w:t>4</w:t>
      </w:r>
      <w:r w:rsidRPr="001D52DA">
        <w:rPr>
          <w:rFonts w:ascii="Arial" w:hAnsi="Arial" w:cs="Arial"/>
          <w:b/>
          <w:bCs/>
          <w:lang w:val="en-US"/>
        </w:rPr>
        <w:t xml:space="preserve"> Artificial Baits</w:t>
      </w:r>
      <w:r w:rsidR="00820E05" w:rsidRPr="001D52DA">
        <w:rPr>
          <w:rFonts w:ascii="Arial" w:hAnsi="Arial" w:cs="Arial"/>
          <w:b/>
          <w:bCs/>
          <w:lang w:val="en-US"/>
        </w:rPr>
        <w:t xml:space="preserve"> (Rating: Requires Further Development)</w:t>
      </w:r>
    </w:p>
    <w:p w14:paraId="409BE500" w14:textId="77777777" w:rsidR="000307B8" w:rsidRDefault="000307B8" w:rsidP="001D52DA">
      <w:pPr>
        <w:spacing w:after="0" w:line="240" w:lineRule="auto"/>
        <w:jc w:val="both"/>
        <w:rPr>
          <w:rFonts w:ascii="Arial" w:hAnsi="Arial" w:cs="Arial"/>
          <w:lang w:val="en-US"/>
        </w:rPr>
      </w:pPr>
    </w:p>
    <w:p w14:paraId="36976EA8" w14:textId="5A31B93B" w:rsidR="00032DCC" w:rsidRPr="001D52DA" w:rsidRDefault="00936137" w:rsidP="001D52DA">
      <w:pPr>
        <w:spacing w:after="0" w:line="240" w:lineRule="auto"/>
        <w:jc w:val="both"/>
        <w:rPr>
          <w:rFonts w:ascii="Arial" w:hAnsi="Arial" w:cs="Arial"/>
          <w:lang w:val="en-US"/>
        </w:rPr>
      </w:pPr>
      <w:r w:rsidRPr="001D52DA">
        <w:rPr>
          <w:rFonts w:ascii="Arial" w:hAnsi="Arial" w:cs="Arial"/>
          <w:lang w:val="en-US"/>
        </w:rPr>
        <w:t xml:space="preserve">Artificial baits </w:t>
      </w:r>
      <w:r w:rsidR="00E65A8F" w:rsidRPr="001D52DA">
        <w:rPr>
          <w:rFonts w:ascii="Arial" w:hAnsi="Arial" w:cs="Arial"/>
          <w:lang w:val="en-US"/>
        </w:rPr>
        <w:t xml:space="preserve">are </w:t>
      </w:r>
      <w:r w:rsidRPr="001D52DA">
        <w:rPr>
          <w:rFonts w:ascii="Arial" w:hAnsi="Arial" w:cs="Arial"/>
          <w:lang w:val="en-US"/>
        </w:rPr>
        <w:t>already</w:t>
      </w:r>
      <w:r w:rsidR="00E65A8F" w:rsidRPr="001D52DA">
        <w:rPr>
          <w:rFonts w:ascii="Arial" w:hAnsi="Arial" w:cs="Arial"/>
          <w:lang w:val="en-US"/>
        </w:rPr>
        <w:t xml:space="preserve"> use in commercial </w:t>
      </w:r>
      <w:r w:rsidR="003535FE" w:rsidRPr="001D52DA">
        <w:rPr>
          <w:rFonts w:ascii="Arial" w:hAnsi="Arial" w:cs="Arial"/>
          <w:lang w:val="en-US"/>
        </w:rPr>
        <w:t xml:space="preserve">fisheries and are primarily designed to attract target </w:t>
      </w:r>
      <w:r w:rsidR="00183818" w:rsidRPr="001D52DA">
        <w:rPr>
          <w:rFonts w:ascii="Arial" w:hAnsi="Arial" w:cs="Arial"/>
          <w:lang w:val="en-US"/>
        </w:rPr>
        <w:t>species but</w:t>
      </w:r>
      <w:r w:rsidR="00503971" w:rsidRPr="001D52DA">
        <w:rPr>
          <w:rFonts w:ascii="Arial" w:hAnsi="Arial" w:cs="Arial"/>
          <w:lang w:val="en-US"/>
        </w:rPr>
        <w:t xml:space="preserve"> could be made to </w:t>
      </w:r>
      <w:r w:rsidR="00183818" w:rsidRPr="001D52DA">
        <w:rPr>
          <w:rFonts w:ascii="Arial" w:hAnsi="Arial" w:cs="Arial"/>
          <w:lang w:val="en-US"/>
        </w:rPr>
        <w:t xml:space="preserve">be unattractive to sharks </w:t>
      </w:r>
      <w:r w:rsidRPr="001D52DA">
        <w:rPr>
          <w:rFonts w:ascii="Arial" w:hAnsi="Arial" w:cs="Arial"/>
          <w:noProof/>
          <w:lang w:val="en-US"/>
        </w:rPr>
        <w:t>(Erickson et al. 2000, Gilman et al. 2008, Løkkeborg et al. 2014)</w:t>
      </w:r>
      <w:r w:rsidR="005B1769" w:rsidRPr="001D52DA">
        <w:rPr>
          <w:rFonts w:ascii="Arial" w:hAnsi="Arial" w:cs="Arial"/>
          <w:noProof/>
          <w:lang w:val="en-US"/>
        </w:rPr>
        <w:t xml:space="preserve">. They </w:t>
      </w:r>
      <w:r w:rsidRPr="001D52DA">
        <w:rPr>
          <w:rFonts w:ascii="Arial" w:hAnsi="Arial" w:cs="Arial"/>
          <w:lang w:val="en-US"/>
        </w:rPr>
        <w:t xml:space="preserve">can be made from waste products rather than fish that could otherwise be used for human consumption (Ecological Based Artificial Baits (EBAB); </w:t>
      </w:r>
      <w:r w:rsidRPr="001D52DA">
        <w:rPr>
          <w:rFonts w:ascii="Arial" w:hAnsi="Arial" w:cs="Arial"/>
          <w:noProof/>
          <w:lang w:val="en-US"/>
        </w:rPr>
        <w:t>(Bach et al. 2012)</w:t>
      </w:r>
      <w:r w:rsidRPr="001D52DA">
        <w:rPr>
          <w:rFonts w:ascii="Arial" w:hAnsi="Arial" w:cs="Arial"/>
          <w:lang w:val="en-US"/>
        </w:rPr>
        <w:t xml:space="preserve">. </w:t>
      </w:r>
      <w:r w:rsidR="006F0342" w:rsidRPr="001D52DA">
        <w:rPr>
          <w:rFonts w:ascii="Arial" w:hAnsi="Arial" w:cs="Arial"/>
          <w:lang w:val="en-US"/>
        </w:rPr>
        <w:t>T</w:t>
      </w:r>
      <w:r w:rsidR="008702DF" w:rsidRPr="001D52DA">
        <w:rPr>
          <w:rFonts w:ascii="Arial" w:hAnsi="Arial" w:cs="Arial"/>
          <w:lang w:val="en-US"/>
        </w:rPr>
        <w:t xml:space="preserve">he manufacturing process of </w:t>
      </w:r>
      <w:r w:rsidR="003631FD" w:rsidRPr="001D52DA">
        <w:rPr>
          <w:rFonts w:ascii="Arial" w:hAnsi="Arial" w:cs="Arial"/>
          <w:lang w:val="en-US"/>
        </w:rPr>
        <w:t xml:space="preserve">artificial baits </w:t>
      </w:r>
      <w:r w:rsidR="008702DF" w:rsidRPr="001D52DA">
        <w:rPr>
          <w:rFonts w:ascii="Arial" w:hAnsi="Arial" w:cs="Arial"/>
          <w:lang w:val="en-US"/>
        </w:rPr>
        <w:t xml:space="preserve">provides an opportunity to incorporate </w:t>
      </w:r>
      <w:r w:rsidR="00E52BB5" w:rsidRPr="001D52DA">
        <w:rPr>
          <w:rFonts w:ascii="Arial" w:hAnsi="Arial" w:cs="Arial"/>
          <w:lang w:val="en-US"/>
        </w:rPr>
        <w:t xml:space="preserve">olfactory </w:t>
      </w:r>
      <w:r w:rsidR="008702DF" w:rsidRPr="001D52DA">
        <w:rPr>
          <w:rFonts w:ascii="Arial" w:hAnsi="Arial" w:cs="Arial"/>
          <w:lang w:val="en-US"/>
        </w:rPr>
        <w:t>repellents</w:t>
      </w:r>
      <w:r w:rsidR="00EE66C5" w:rsidRPr="001D52DA">
        <w:rPr>
          <w:rFonts w:ascii="Arial" w:hAnsi="Arial" w:cs="Arial"/>
          <w:lang w:val="en-US"/>
        </w:rPr>
        <w:t xml:space="preserve"> which may </w:t>
      </w:r>
      <w:r w:rsidR="0088724B" w:rsidRPr="001D52DA">
        <w:rPr>
          <w:rFonts w:ascii="Arial" w:hAnsi="Arial" w:cs="Arial"/>
          <w:lang w:val="en-US"/>
        </w:rPr>
        <w:t>reduce shark interactions with baits</w:t>
      </w:r>
      <w:r w:rsidR="008702DF" w:rsidRPr="001D52DA">
        <w:rPr>
          <w:rFonts w:ascii="Arial" w:hAnsi="Arial" w:cs="Arial"/>
          <w:lang w:val="en-US"/>
        </w:rPr>
        <w:t xml:space="preserve"> </w:t>
      </w:r>
      <w:r w:rsidR="0011118F" w:rsidRPr="001D52DA">
        <w:rPr>
          <w:rFonts w:ascii="Arial" w:hAnsi="Arial" w:cs="Arial"/>
          <w:noProof/>
          <w:lang w:val="en-US"/>
        </w:rPr>
        <w:t>(Erickson et al. 2000</w:t>
      </w:r>
      <w:r w:rsidR="005B1769" w:rsidRPr="001D52DA">
        <w:rPr>
          <w:rFonts w:ascii="Arial" w:hAnsi="Arial" w:cs="Arial"/>
          <w:noProof/>
          <w:lang w:val="en-US"/>
        </w:rPr>
        <w:t>)</w:t>
      </w:r>
      <w:r w:rsidR="0011118F" w:rsidRPr="001D52DA">
        <w:rPr>
          <w:rFonts w:ascii="Arial" w:hAnsi="Arial" w:cs="Arial"/>
          <w:lang w:val="en-US"/>
        </w:rPr>
        <w:t>.</w:t>
      </w:r>
      <w:r w:rsidR="00B86443" w:rsidRPr="001D52DA">
        <w:rPr>
          <w:rFonts w:ascii="Arial" w:hAnsi="Arial" w:cs="Arial"/>
          <w:lang w:val="en-US"/>
        </w:rPr>
        <w:t xml:space="preserve"> </w:t>
      </w:r>
      <w:r w:rsidR="00EE66C5" w:rsidRPr="001D52DA">
        <w:rPr>
          <w:rFonts w:ascii="Arial" w:hAnsi="Arial" w:cs="Arial"/>
          <w:lang w:val="en-US"/>
        </w:rPr>
        <w:t xml:space="preserve">This </w:t>
      </w:r>
      <w:r w:rsidR="0088724B" w:rsidRPr="001D52DA">
        <w:rPr>
          <w:rFonts w:ascii="Arial" w:hAnsi="Arial" w:cs="Arial"/>
          <w:lang w:val="en-US"/>
        </w:rPr>
        <w:t xml:space="preserve">approach </w:t>
      </w:r>
      <w:r w:rsidR="00EE66C5" w:rsidRPr="001D52DA">
        <w:rPr>
          <w:rFonts w:ascii="Arial" w:hAnsi="Arial" w:cs="Arial"/>
          <w:lang w:val="en-US"/>
        </w:rPr>
        <w:t xml:space="preserve">can have a dual positive impact by reducing shark bycatch and reducing costs to fishers from reduced bait depredation </w:t>
      </w:r>
      <w:r w:rsidR="00EE66C5" w:rsidRPr="001D52DA">
        <w:rPr>
          <w:rFonts w:ascii="Arial" w:hAnsi="Arial" w:cs="Arial"/>
          <w:noProof/>
          <w:lang w:val="en-US"/>
        </w:rPr>
        <w:t>(O'Keefe et al. 2014)</w:t>
      </w:r>
      <w:r w:rsidR="00EE66C5" w:rsidRPr="001D52DA">
        <w:rPr>
          <w:rFonts w:ascii="Arial" w:hAnsi="Arial" w:cs="Arial"/>
          <w:lang w:val="en-US"/>
        </w:rPr>
        <w:t xml:space="preserve">. </w:t>
      </w:r>
      <w:r w:rsidR="00B86443" w:rsidRPr="001D52DA">
        <w:rPr>
          <w:rFonts w:ascii="Arial" w:hAnsi="Arial" w:cs="Arial"/>
          <w:lang w:val="en-US"/>
        </w:rPr>
        <w:t>Field trials of artificial baits have shown promising initial results in the reduction of bycatch rates (</w:t>
      </w:r>
      <w:r w:rsidR="00B86443" w:rsidRPr="001D52DA">
        <w:rPr>
          <w:rFonts w:ascii="Arial" w:hAnsi="Arial" w:cs="Arial"/>
          <w:noProof/>
          <w:lang w:val="en-US"/>
        </w:rPr>
        <w:t>Erickson et al. 2000</w:t>
      </w:r>
      <w:r w:rsidR="00B86443" w:rsidRPr="001D52DA">
        <w:rPr>
          <w:rFonts w:ascii="Arial" w:hAnsi="Arial" w:cs="Arial"/>
          <w:lang w:val="en-US"/>
        </w:rPr>
        <w:t xml:space="preserve"> and </w:t>
      </w:r>
      <w:r w:rsidR="00B86443" w:rsidRPr="001D52DA">
        <w:rPr>
          <w:rFonts w:ascii="Arial" w:hAnsi="Arial" w:cs="Arial"/>
          <w:noProof/>
          <w:lang w:val="en-US"/>
        </w:rPr>
        <w:t>Bach et al. 2012)</w:t>
      </w:r>
      <w:r w:rsidR="00627497" w:rsidRPr="001D52DA">
        <w:rPr>
          <w:rFonts w:ascii="Arial" w:hAnsi="Arial" w:cs="Arial"/>
          <w:noProof/>
          <w:lang w:val="en-US"/>
        </w:rPr>
        <w:t xml:space="preserve">, </w:t>
      </w:r>
      <w:r w:rsidR="008F0244" w:rsidRPr="001D52DA">
        <w:rPr>
          <w:rFonts w:ascii="Arial" w:hAnsi="Arial" w:cs="Arial"/>
          <w:noProof/>
          <w:lang w:val="en-US"/>
        </w:rPr>
        <w:t>and an increase in target catch (Erickson et al. 2000)</w:t>
      </w:r>
      <w:r w:rsidR="00ED7A56" w:rsidRPr="001D52DA">
        <w:rPr>
          <w:rFonts w:ascii="Arial" w:hAnsi="Arial" w:cs="Arial"/>
          <w:noProof/>
          <w:lang w:val="en-US"/>
        </w:rPr>
        <w:t>.</w:t>
      </w:r>
      <w:r w:rsidR="00B86443" w:rsidRPr="001D52DA">
        <w:rPr>
          <w:rFonts w:ascii="Arial" w:hAnsi="Arial" w:cs="Arial"/>
          <w:noProof/>
          <w:lang w:val="en-US"/>
        </w:rPr>
        <w:t xml:space="preserve"> </w:t>
      </w:r>
      <w:r w:rsidR="00DA5003" w:rsidRPr="001D52DA">
        <w:rPr>
          <w:rFonts w:ascii="Arial" w:hAnsi="Arial" w:cs="Arial"/>
          <w:lang w:val="en-US"/>
        </w:rPr>
        <w:t>However,</w:t>
      </w:r>
      <w:r w:rsidRPr="001D52DA">
        <w:rPr>
          <w:rFonts w:ascii="Arial" w:hAnsi="Arial" w:cs="Arial"/>
          <w:lang w:val="en-US"/>
        </w:rPr>
        <w:t xml:space="preserve"> species specificity</w:t>
      </w:r>
      <w:r w:rsidR="00ED7A56" w:rsidRPr="001D52DA">
        <w:rPr>
          <w:rFonts w:ascii="Arial" w:hAnsi="Arial" w:cs="Arial"/>
          <w:lang w:val="en-US"/>
        </w:rPr>
        <w:t xml:space="preserve"> was apparent</w:t>
      </w:r>
      <w:r w:rsidR="009978C9" w:rsidRPr="001D52DA">
        <w:rPr>
          <w:rFonts w:ascii="Arial" w:hAnsi="Arial" w:cs="Arial"/>
          <w:lang w:val="en-US"/>
        </w:rPr>
        <w:t>,</w:t>
      </w:r>
      <w:r w:rsidR="00ED7A56" w:rsidRPr="001D52DA">
        <w:rPr>
          <w:rFonts w:ascii="Arial" w:hAnsi="Arial" w:cs="Arial"/>
          <w:lang w:val="en-US"/>
        </w:rPr>
        <w:t xml:space="preserve"> </w:t>
      </w:r>
      <w:r w:rsidRPr="001D52DA">
        <w:rPr>
          <w:rFonts w:ascii="Arial" w:hAnsi="Arial" w:cs="Arial"/>
          <w:lang w:val="en-US"/>
        </w:rPr>
        <w:t>where Requiem (</w:t>
      </w:r>
      <w:r w:rsidRPr="001D52DA">
        <w:rPr>
          <w:rFonts w:ascii="Arial" w:hAnsi="Arial" w:cs="Arial"/>
          <w:i/>
          <w:iCs/>
          <w:lang w:val="en-US"/>
        </w:rPr>
        <w:t>Carcharhinidae</w:t>
      </w:r>
      <w:r w:rsidRPr="001D52DA">
        <w:rPr>
          <w:rFonts w:ascii="Arial" w:hAnsi="Arial" w:cs="Arial"/>
          <w:lang w:val="en-US"/>
        </w:rPr>
        <w:t>), Mako (</w:t>
      </w:r>
      <w:proofErr w:type="spellStart"/>
      <w:r w:rsidRPr="001D52DA">
        <w:rPr>
          <w:rFonts w:ascii="Arial" w:hAnsi="Arial" w:cs="Arial"/>
          <w:i/>
          <w:iCs/>
          <w:lang w:val="en-US"/>
        </w:rPr>
        <w:t>Isurus</w:t>
      </w:r>
      <w:proofErr w:type="spellEnd"/>
      <w:r w:rsidRPr="001D52DA">
        <w:rPr>
          <w:rFonts w:ascii="Arial" w:hAnsi="Arial" w:cs="Arial"/>
          <w:i/>
          <w:iCs/>
          <w:lang w:val="en-US"/>
        </w:rPr>
        <w:t xml:space="preserve"> sp.</w:t>
      </w:r>
      <w:r w:rsidRPr="001D52DA">
        <w:rPr>
          <w:rFonts w:ascii="Arial" w:hAnsi="Arial" w:cs="Arial"/>
          <w:lang w:val="en-US"/>
        </w:rPr>
        <w:t>) and Hammerheads (</w:t>
      </w:r>
      <w:r w:rsidRPr="001D52DA">
        <w:rPr>
          <w:rFonts w:ascii="Arial" w:hAnsi="Arial" w:cs="Arial"/>
          <w:i/>
          <w:iCs/>
          <w:lang w:val="en-US"/>
        </w:rPr>
        <w:t>Sphyrnidae sp.</w:t>
      </w:r>
      <w:r w:rsidRPr="001D52DA">
        <w:rPr>
          <w:rFonts w:ascii="Arial" w:hAnsi="Arial" w:cs="Arial"/>
          <w:lang w:val="en-US"/>
        </w:rPr>
        <w:t>) had no catch on artificial baits, but Blue Shark and Oceanic Whitetip (</w:t>
      </w:r>
      <w:r w:rsidRPr="001D52DA">
        <w:rPr>
          <w:rFonts w:ascii="Arial" w:hAnsi="Arial" w:cs="Arial"/>
          <w:i/>
          <w:iCs/>
          <w:lang w:val="en-US"/>
        </w:rPr>
        <w:t xml:space="preserve">Carcharhinus </w:t>
      </w:r>
      <w:proofErr w:type="spellStart"/>
      <w:r w:rsidRPr="001D52DA">
        <w:rPr>
          <w:rFonts w:ascii="Arial" w:hAnsi="Arial" w:cs="Arial"/>
          <w:i/>
          <w:iCs/>
          <w:lang w:val="en-US"/>
        </w:rPr>
        <w:t>longimanus</w:t>
      </w:r>
      <w:proofErr w:type="spellEnd"/>
      <w:r w:rsidRPr="001D52DA">
        <w:rPr>
          <w:rFonts w:ascii="Arial" w:hAnsi="Arial" w:cs="Arial"/>
          <w:lang w:val="en-US"/>
        </w:rPr>
        <w:t>) catch rates did not differ from regular bait types</w:t>
      </w:r>
      <w:r w:rsidR="009978C9" w:rsidRPr="001D52DA">
        <w:rPr>
          <w:rFonts w:ascii="Arial" w:hAnsi="Arial" w:cs="Arial"/>
          <w:lang w:val="en-US"/>
        </w:rPr>
        <w:t xml:space="preserve"> (</w:t>
      </w:r>
      <w:r w:rsidR="009978C9" w:rsidRPr="001D52DA">
        <w:rPr>
          <w:rFonts w:ascii="Arial" w:hAnsi="Arial" w:cs="Arial"/>
          <w:noProof/>
          <w:lang w:val="en-US"/>
        </w:rPr>
        <w:t>Bach et al. 2012)</w:t>
      </w:r>
      <w:r w:rsidRPr="001D52DA">
        <w:rPr>
          <w:rFonts w:ascii="Arial" w:hAnsi="Arial" w:cs="Arial"/>
          <w:lang w:val="en-US"/>
        </w:rPr>
        <w:t xml:space="preserve">. Local trials would need to be conducted to ascertain shark responses before artificial baits could be used. </w:t>
      </w:r>
    </w:p>
    <w:p w14:paraId="02CAFFB3" w14:textId="77777777" w:rsidR="000307B8" w:rsidRDefault="000307B8" w:rsidP="001D52DA">
      <w:pPr>
        <w:spacing w:after="0" w:line="240" w:lineRule="auto"/>
        <w:jc w:val="both"/>
        <w:rPr>
          <w:rFonts w:ascii="Arial" w:hAnsi="Arial" w:cs="Arial"/>
          <w:b/>
          <w:bCs/>
          <w:lang w:val="en-US"/>
        </w:rPr>
      </w:pPr>
    </w:p>
    <w:p w14:paraId="1CCC1358" w14:textId="37ACFF4D" w:rsidR="009D064F" w:rsidRPr="001D52DA" w:rsidRDefault="00826E7A" w:rsidP="001D52DA">
      <w:pPr>
        <w:spacing w:after="0" w:line="240" w:lineRule="auto"/>
        <w:jc w:val="both"/>
        <w:rPr>
          <w:rFonts w:ascii="Arial" w:hAnsi="Arial" w:cs="Arial"/>
          <w:b/>
          <w:bCs/>
          <w:lang w:val="en-US"/>
        </w:rPr>
      </w:pPr>
      <w:r w:rsidRPr="001D52DA">
        <w:rPr>
          <w:rFonts w:ascii="Arial" w:hAnsi="Arial" w:cs="Arial"/>
          <w:b/>
          <w:bCs/>
          <w:lang w:val="en-US"/>
        </w:rPr>
        <w:t>3.2.</w:t>
      </w:r>
      <w:r w:rsidR="00D868D1" w:rsidRPr="001D52DA">
        <w:rPr>
          <w:rFonts w:ascii="Arial" w:hAnsi="Arial" w:cs="Arial"/>
          <w:b/>
          <w:bCs/>
          <w:lang w:val="en-US"/>
        </w:rPr>
        <w:t>5</w:t>
      </w:r>
      <w:r w:rsidRPr="001D52DA">
        <w:rPr>
          <w:rFonts w:ascii="Arial" w:hAnsi="Arial" w:cs="Arial"/>
          <w:b/>
          <w:bCs/>
          <w:lang w:val="en-US"/>
        </w:rPr>
        <w:t xml:space="preserve"> </w:t>
      </w:r>
      <w:r w:rsidR="009A2DF1" w:rsidRPr="001D52DA">
        <w:rPr>
          <w:rFonts w:ascii="Arial" w:hAnsi="Arial" w:cs="Arial"/>
          <w:b/>
          <w:bCs/>
          <w:lang w:val="en-US"/>
        </w:rPr>
        <w:t xml:space="preserve">Removal of </w:t>
      </w:r>
      <w:r w:rsidR="009D064F" w:rsidRPr="001D52DA">
        <w:rPr>
          <w:rFonts w:ascii="Arial" w:hAnsi="Arial" w:cs="Arial"/>
          <w:b/>
          <w:bCs/>
          <w:lang w:val="en-US"/>
        </w:rPr>
        <w:t>Ticklers</w:t>
      </w:r>
      <w:r w:rsidR="00C61699" w:rsidRPr="001D52DA">
        <w:rPr>
          <w:rFonts w:ascii="Arial" w:hAnsi="Arial" w:cs="Arial"/>
          <w:b/>
          <w:bCs/>
          <w:lang w:val="en-US"/>
        </w:rPr>
        <w:t xml:space="preserve"> </w:t>
      </w:r>
      <w:r w:rsidR="007F5ADB" w:rsidRPr="001D52DA">
        <w:rPr>
          <w:rFonts w:ascii="Arial" w:hAnsi="Arial" w:cs="Arial"/>
          <w:b/>
          <w:bCs/>
          <w:lang w:val="en-US"/>
        </w:rPr>
        <w:t>(</w:t>
      </w:r>
      <w:r w:rsidR="001E2413" w:rsidRPr="001D52DA">
        <w:rPr>
          <w:rFonts w:ascii="Arial" w:hAnsi="Arial" w:cs="Arial"/>
          <w:b/>
          <w:bCs/>
          <w:lang w:val="en-US"/>
        </w:rPr>
        <w:t xml:space="preserve">Rating: </w:t>
      </w:r>
      <w:r w:rsidR="007F5ADB" w:rsidRPr="001D52DA">
        <w:rPr>
          <w:rFonts w:ascii="Arial" w:hAnsi="Arial" w:cs="Arial"/>
          <w:b/>
          <w:bCs/>
          <w:lang w:val="en-US"/>
        </w:rPr>
        <w:t>Recomme</w:t>
      </w:r>
      <w:r w:rsidR="001E2413" w:rsidRPr="001D52DA">
        <w:rPr>
          <w:rFonts w:ascii="Arial" w:hAnsi="Arial" w:cs="Arial"/>
          <w:b/>
          <w:bCs/>
          <w:lang w:val="en-US"/>
        </w:rPr>
        <w:t>nded)</w:t>
      </w:r>
    </w:p>
    <w:p w14:paraId="24532A94" w14:textId="77777777" w:rsidR="000307B8" w:rsidRDefault="000307B8" w:rsidP="001D52DA">
      <w:pPr>
        <w:spacing w:after="0" w:line="240" w:lineRule="auto"/>
        <w:jc w:val="both"/>
        <w:rPr>
          <w:rFonts w:ascii="Arial" w:hAnsi="Arial" w:cs="Arial"/>
          <w:lang w:val="en-US"/>
        </w:rPr>
      </w:pPr>
    </w:p>
    <w:p w14:paraId="40482374" w14:textId="40C01785" w:rsidR="005A0670" w:rsidRPr="001D52DA" w:rsidRDefault="00DD42C8" w:rsidP="001D52DA">
      <w:pPr>
        <w:spacing w:after="0" w:line="240" w:lineRule="auto"/>
        <w:jc w:val="both"/>
        <w:rPr>
          <w:rFonts w:ascii="Arial" w:hAnsi="Arial" w:cs="Arial"/>
          <w:lang w:val="en-US"/>
        </w:rPr>
      </w:pPr>
      <w:r w:rsidRPr="001D52DA">
        <w:rPr>
          <w:rFonts w:ascii="Arial" w:hAnsi="Arial" w:cs="Arial"/>
          <w:lang w:val="en-US"/>
        </w:rPr>
        <w:t xml:space="preserve">Tickler chains are </w:t>
      </w:r>
      <w:r w:rsidR="00EF1218" w:rsidRPr="001D52DA">
        <w:rPr>
          <w:rFonts w:ascii="Arial" w:hAnsi="Arial" w:cs="Arial"/>
          <w:lang w:val="en-US"/>
        </w:rPr>
        <w:t xml:space="preserve">an optional piece of gear that sit ahead of </w:t>
      </w:r>
      <w:r w:rsidR="00884471" w:rsidRPr="001D52DA">
        <w:rPr>
          <w:rFonts w:ascii="Arial" w:hAnsi="Arial" w:cs="Arial"/>
          <w:lang w:val="en-US"/>
        </w:rPr>
        <w:t xml:space="preserve">demersal trawl nets </w:t>
      </w:r>
      <w:r w:rsidR="006B3F2F" w:rsidRPr="001D52DA">
        <w:rPr>
          <w:rFonts w:ascii="Arial" w:hAnsi="Arial" w:cs="Arial"/>
          <w:lang w:val="en-US"/>
        </w:rPr>
        <w:t xml:space="preserve">and disturb </w:t>
      </w:r>
      <w:r w:rsidR="00884471" w:rsidRPr="001D52DA">
        <w:rPr>
          <w:rFonts w:ascii="Arial" w:hAnsi="Arial" w:cs="Arial"/>
          <w:lang w:val="en-US"/>
        </w:rPr>
        <w:t xml:space="preserve">benthic </w:t>
      </w:r>
      <w:r w:rsidR="000F7654" w:rsidRPr="001D52DA">
        <w:rPr>
          <w:rFonts w:ascii="Arial" w:hAnsi="Arial" w:cs="Arial"/>
          <w:lang w:val="en-US"/>
        </w:rPr>
        <w:t xml:space="preserve">species </w:t>
      </w:r>
      <w:r w:rsidR="00373207" w:rsidRPr="001D52DA">
        <w:rPr>
          <w:rFonts w:ascii="Arial" w:hAnsi="Arial" w:cs="Arial"/>
          <w:lang w:val="en-US"/>
        </w:rPr>
        <w:t>from</w:t>
      </w:r>
      <w:r w:rsidR="000F7654" w:rsidRPr="001D52DA">
        <w:rPr>
          <w:rFonts w:ascii="Arial" w:hAnsi="Arial" w:cs="Arial"/>
          <w:lang w:val="en-US"/>
        </w:rPr>
        <w:t xml:space="preserve"> </w:t>
      </w:r>
      <w:r w:rsidR="006B3F2F" w:rsidRPr="001D52DA">
        <w:rPr>
          <w:rFonts w:ascii="Arial" w:hAnsi="Arial" w:cs="Arial"/>
          <w:lang w:val="en-US"/>
        </w:rPr>
        <w:t>the seafloor,</w:t>
      </w:r>
      <w:r w:rsidR="004451B2" w:rsidRPr="001D52DA">
        <w:rPr>
          <w:rFonts w:ascii="Arial" w:hAnsi="Arial" w:cs="Arial"/>
          <w:lang w:val="en-US"/>
        </w:rPr>
        <w:t xml:space="preserve"> increasing catch rates of species </w:t>
      </w:r>
      <w:r w:rsidR="00884471" w:rsidRPr="001D52DA">
        <w:rPr>
          <w:rFonts w:ascii="Arial" w:hAnsi="Arial" w:cs="Arial"/>
          <w:lang w:val="en-US"/>
        </w:rPr>
        <w:t>of target species.</w:t>
      </w:r>
      <w:r w:rsidR="00DE719D" w:rsidRPr="001D52DA">
        <w:rPr>
          <w:rFonts w:ascii="Arial" w:hAnsi="Arial" w:cs="Arial"/>
          <w:lang w:val="en-US"/>
        </w:rPr>
        <w:t xml:space="preserve"> </w:t>
      </w:r>
      <w:r w:rsidR="00B806D3" w:rsidRPr="001D52DA">
        <w:rPr>
          <w:rFonts w:ascii="Arial" w:hAnsi="Arial" w:cs="Arial"/>
          <w:noProof/>
          <w:lang w:val="en-US"/>
        </w:rPr>
        <w:t>Kynoch et al. (2015)</w:t>
      </w:r>
      <w:r w:rsidR="00097092" w:rsidRPr="001D52DA">
        <w:rPr>
          <w:rFonts w:ascii="Arial" w:hAnsi="Arial" w:cs="Arial"/>
          <w:lang w:val="en-US"/>
        </w:rPr>
        <w:t xml:space="preserve"> </w:t>
      </w:r>
      <w:r w:rsidR="00896348" w:rsidRPr="001D52DA">
        <w:rPr>
          <w:rFonts w:ascii="Arial" w:hAnsi="Arial" w:cs="Arial"/>
          <w:lang w:val="en-US"/>
        </w:rPr>
        <w:t>found that the catch rate of sharks was significantly reduced when the tickler was removed</w:t>
      </w:r>
      <w:r w:rsidR="00FB7AC3" w:rsidRPr="001D52DA">
        <w:rPr>
          <w:rFonts w:ascii="Arial" w:hAnsi="Arial" w:cs="Arial"/>
          <w:lang w:val="en-US"/>
        </w:rPr>
        <w:t>, without impacting catch rates of most target species</w:t>
      </w:r>
      <w:r w:rsidR="00E05284" w:rsidRPr="001D52DA">
        <w:rPr>
          <w:rFonts w:ascii="Arial" w:hAnsi="Arial" w:cs="Arial"/>
          <w:lang w:val="en-US"/>
        </w:rPr>
        <w:t xml:space="preserve">. </w:t>
      </w:r>
    </w:p>
    <w:p w14:paraId="67951AC0" w14:textId="77777777" w:rsidR="000307B8" w:rsidRDefault="000307B8" w:rsidP="001D52DA">
      <w:pPr>
        <w:spacing w:after="0" w:line="240" w:lineRule="auto"/>
        <w:jc w:val="both"/>
        <w:rPr>
          <w:rFonts w:ascii="Arial" w:hAnsi="Arial" w:cs="Arial"/>
          <w:b/>
          <w:bCs/>
          <w:lang w:val="en-US"/>
        </w:rPr>
      </w:pPr>
    </w:p>
    <w:p w14:paraId="1B874C7A" w14:textId="25953168" w:rsidR="00FB483E" w:rsidRPr="001D52DA" w:rsidRDefault="00826E7A" w:rsidP="001D52DA">
      <w:pPr>
        <w:spacing w:after="0" w:line="240" w:lineRule="auto"/>
        <w:jc w:val="both"/>
        <w:rPr>
          <w:rFonts w:ascii="Arial" w:hAnsi="Arial" w:cs="Arial"/>
          <w:b/>
          <w:bCs/>
          <w:lang w:val="en-US"/>
        </w:rPr>
      </w:pPr>
      <w:r w:rsidRPr="001D52DA">
        <w:rPr>
          <w:rFonts w:ascii="Arial" w:hAnsi="Arial" w:cs="Arial"/>
          <w:b/>
          <w:bCs/>
          <w:lang w:val="en-US"/>
        </w:rPr>
        <w:t>3.2.</w:t>
      </w:r>
      <w:r w:rsidR="00D868D1" w:rsidRPr="001D52DA">
        <w:rPr>
          <w:rFonts w:ascii="Arial" w:hAnsi="Arial" w:cs="Arial"/>
          <w:b/>
          <w:bCs/>
          <w:lang w:val="en-US"/>
        </w:rPr>
        <w:t>6</w:t>
      </w:r>
      <w:r w:rsidR="0007492D" w:rsidRPr="001D52DA">
        <w:rPr>
          <w:rFonts w:ascii="Arial" w:hAnsi="Arial" w:cs="Arial"/>
          <w:b/>
          <w:bCs/>
          <w:lang w:val="en-US"/>
        </w:rPr>
        <w:t xml:space="preserve"> </w:t>
      </w:r>
      <w:r w:rsidR="00425ED2" w:rsidRPr="001D52DA">
        <w:rPr>
          <w:rFonts w:ascii="Arial" w:hAnsi="Arial" w:cs="Arial"/>
          <w:b/>
          <w:bCs/>
          <w:lang w:val="en-US"/>
        </w:rPr>
        <w:t xml:space="preserve">Gillnet </w:t>
      </w:r>
      <w:r w:rsidR="00FB483E" w:rsidRPr="001D52DA">
        <w:rPr>
          <w:rFonts w:ascii="Arial" w:hAnsi="Arial" w:cs="Arial"/>
          <w:b/>
          <w:bCs/>
          <w:lang w:val="en-US"/>
        </w:rPr>
        <w:t>Mesh Size</w:t>
      </w:r>
      <w:r w:rsidR="00082F0D" w:rsidRPr="001D52DA">
        <w:rPr>
          <w:rFonts w:ascii="Arial" w:hAnsi="Arial" w:cs="Arial"/>
          <w:b/>
          <w:bCs/>
          <w:lang w:val="en-US"/>
        </w:rPr>
        <w:t xml:space="preserve"> </w:t>
      </w:r>
      <w:r w:rsidR="00BF409A" w:rsidRPr="001D52DA">
        <w:rPr>
          <w:rFonts w:ascii="Arial" w:hAnsi="Arial" w:cs="Arial"/>
          <w:b/>
          <w:bCs/>
          <w:lang w:val="en-US"/>
        </w:rPr>
        <w:t>(Rating: Recommended)</w:t>
      </w:r>
    </w:p>
    <w:p w14:paraId="79109221" w14:textId="77777777" w:rsidR="000307B8" w:rsidRDefault="000307B8" w:rsidP="001D52DA">
      <w:pPr>
        <w:spacing w:after="0" w:line="240" w:lineRule="auto"/>
        <w:jc w:val="both"/>
        <w:rPr>
          <w:rFonts w:ascii="Arial" w:hAnsi="Arial" w:cs="Arial"/>
          <w:lang w:val="en-US"/>
        </w:rPr>
      </w:pPr>
    </w:p>
    <w:p w14:paraId="246302E4" w14:textId="5E302BE3" w:rsidR="00EC49B0" w:rsidRPr="001D52DA" w:rsidRDefault="00CC5CAE" w:rsidP="001D52DA">
      <w:pPr>
        <w:spacing w:after="0" w:line="240" w:lineRule="auto"/>
        <w:jc w:val="both"/>
        <w:rPr>
          <w:rFonts w:ascii="Arial" w:hAnsi="Arial" w:cs="Arial"/>
          <w:noProof/>
          <w:lang w:val="en-US"/>
        </w:rPr>
      </w:pPr>
      <w:r w:rsidRPr="2BFE85EC">
        <w:rPr>
          <w:rFonts w:ascii="Arial" w:hAnsi="Arial" w:cs="Arial"/>
          <w:lang w:val="en-US"/>
        </w:rPr>
        <w:t xml:space="preserve">The mesh size of </w:t>
      </w:r>
      <w:r w:rsidR="00814EC8" w:rsidRPr="2BFE85EC">
        <w:rPr>
          <w:rFonts w:ascii="Arial" w:hAnsi="Arial" w:cs="Arial"/>
          <w:lang w:val="en-US"/>
        </w:rPr>
        <w:t xml:space="preserve">gillnets and trammel nets can be used </w:t>
      </w:r>
      <w:r w:rsidR="001379D3" w:rsidRPr="2BFE85EC">
        <w:rPr>
          <w:rFonts w:ascii="Arial" w:hAnsi="Arial" w:cs="Arial"/>
          <w:lang w:val="en-US"/>
        </w:rPr>
        <w:t xml:space="preserve">to select for </w:t>
      </w:r>
      <w:r w:rsidR="00A117A3" w:rsidRPr="2BFE85EC">
        <w:rPr>
          <w:rFonts w:ascii="Arial" w:hAnsi="Arial" w:cs="Arial"/>
          <w:lang w:val="en-US"/>
        </w:rPr>
        <w:t>size/age</w:t>
      </w:r>
      <w:r w:rsidR="00724278" w:rsidRPr="2BFE85EC">
        <w:rPr>
          <w:rFonts w:ascii="Arial" w:hAnsi="Arial" w:cs="Arial"/>
          <w:lang w:val="en-US"/>
        </w:rPr>
        <w:t xml:space="preserve"> classes</w:t>
      </w:r>
      <w:r w:rsidR="00A117A3" w:rsidRPr="2BFE85EC">
        <w:rPr>
          <w:rFonts w:ascii="Arial" w:hAnsi="Arial" w:cs="Arial"/>
          <w:lang w:val="en-US"/>
        </w:rPr>
        <w:t xml:space="preserve"> of both target and non-target species</w:t>
      </w:r>
      <w:r w:rsidR="0072094D" w:rsidRPr="2BFE85EC">
        <w:rPr>
          <w:rFonts w:ascii="Arial" w:hAnsi="Arial" w:cs="Arial"/>
          <w:lang w:val="en-US"/>
        </w:rPr>
        <w:t xml:space="preserve"> </w:t>
      </w:r>
      <w:r w:rsidR="009B5CA6" w:rsidRPr="2BFE85EC">
        <w:rPr>
          <w:rFonts w:ascii="Arial" w:hAnsi="Arial" w:cs="Arial"/>
          <w:noProof/>
          <w:lang w:val="en-US"/>
        </w:rPr>
        <w:t>(Kirkwood and Walker 1986)</w:t>
      </w:r>
      <w:r w:rsidR="00724278" w:rsidRPr="2BFE85EC">
        <w:rPr>
          <w:rFonts w:ascii="Arial" w:hAnsi="Arial" w:cs="Arial"/>
          <w:lang w:val="en-US"/>
        </w:rPr>
        <w:t xml:space="preserve">. It is important to note that </w:t>
      </w:r>
      <w:r w:rsidR="00B476EE" w:rsidRPr="2BFE85EC">
        <w:rPr>
          <w:rFonts w:ascii="Arial" w:hAnsi="Arial" w:cs="Arial"/>
          <w:lang w:val="en-US"/>
        </w:rPr>
        <w:t xml:space="preserve">mesh size cannot select for </w:t>
      </w:r>
      <w:r w:rsidR="00F54352" w:rsidRPr="2BFE85EC">
        <w:rPr>
          <w:rFonts w:ascii="Arial" w:hAnsi="Arial" w:cs="Arial"/>
          <w:lang w:val="en-US"/>
        </w:rPr>
        <w:t>non-</w:t>
      </w:r>
      <w:r w:rsidR="00CF6FF3" w:rsidRPr="2BFE85EC">
        <w:rPr>
          <w:rFonts w:ascii="Arial" w:hAnsi="Arial" w:cs="Arial"/>
          <w:lang w:val="en-US"/>
        </w:rPr>
        <w:t xml:space="preserve">target </w:t>
      </w:r>
      <w:r w:rsidR="004A466F" w:rsidRPr="2BFE85EC">
        <w:rPr>
          <w:rFonts w:ascii="Arial" w:hAnsi="Arial" w:cs="Arial"/>
          <w:lang w:val="en-US"/>
        </w:rPr>
        <w:t>species unless</w:t>
      </w:r>
      <w:r w:rsidR="002A5B1F" w:rsidRPr="2BFE85EC">
        <w:rPr>
          <w:rFonts w:ascii="Arial" w:hAnsi="Arial" w:cs="Arial"/>
          <w:lang w:val="en-US"/>
        </w:rPr>
        <w:t xml:space="preserve"> there is a </w:t>
      </w:r>
      <w:r w:rsidR="00CF6FF3" w:rsidRPr="2BFE85EC">
        <w:rPr>
          <w:rFonts w:ascii="Arial" w:hAnsi="Arial" w:cs="Arial"/>
          <w:lang w:val="en-US"/>
        </w:rPr>
        <w:t xml:space="preserve">distinct </w:t>
      </w:r>
      <w:r w:rsidR="002A5B1F" w:rsidRPr="2BFE85EC">
        <w:rPr>
          <w:rFonts w:ascii="Arial" w:hAnsi="Arial" w:cs="Arial"/>
          <w:lang w:val="en-US"/>
        </w:rPr>
        <w:t>size difference</w:t>
      </w:r>
      <w:r w:rsidR="00CF6FF3" w:rsidRPr="2BFE85EC">
        <w:rPr>
          <w:rFonts w:ascii="Arial" w:hAnsi="Arial" w:cs="Arial"/>
          <w:lang w:val="en-US"/>
        </w:rPr>
        <w:t xml:space="preserve"> between target and non-target species</w:t>
      </w:r>
      <w:r w:rsidR="00B476EE" w:rsidRPr="2BFE85EC">
        <w:rPr>
          <w:rFonts w:ascii="Arial" w:hAnsi="Arial" w:cs="Arial"/>
          <w:lang w:val="en-US"/>
        </w:rPr>
        <w:t>.</w:t>
      </w:r>
      <w:r w:rsidR="00034F9F" w:rsidRPr="2BFE85EC">
        <w:rPr>
          <w:rFonts w:ascii="Arial" w:hAnsi="Arial" w:cs="Arial"/>
          <w:lang w:val="en-US"/>
        </w:rPr>
        <w:t xml:space="preserve"> </w:t>
      </w:r>
      <w:r w:rsidR="00F54352" w:rsidRPr="2BFE85EC">
        <w:rPr>
          <w:rFonts w:ascii="Arial" w:hAnsi="Arial" w:cs="Arial"/>
          <w:lang w:val="en-US"/>
        </w:rPr>
        <w:t xml:space="preserve">Selectivity </w:t>
      </w:r>
      <w:r w:rsidR="001B0089" w:rsidRPr="2BFE85EC">
        <w:rPr>
          <w:rFonts w:ascii="Arial" w:hAnsi="Arial" w:cs="Arial"/>
          <w:lang w:val="en-US"/>
        </w:rPr>
        <w:t xml:space="preserve">is useful when </w:t>
      </w:r>
      <w:proofErr w:type="gramStart"/>
      <w:r w:rsidR="005A56EF" w:rsidRPr="2BFE85EC">
        <w:rPr>
          <w:rFonts w:ascii="Arial" w:hAnsi="Arial" w:cs="Arial"/>
          <w:lang w:val="en-US"/>
        </w:rPr>
        <w:t xml:space="preserve">particular </w:t>
      </w:r>
      <w:r w:rsidR="00006672" w:rsidRPr="2BFE85EC">
        <w:rPr>
          <w:rFonts w:ascii="Arial" w:hAnsi="Arial" w:cs="Arial"/>
          <w:lang w:val="en-US"/>
        </w:rPr>
        <w:t>age</w:t>
      </w:r>
      <w:proofErr w:type="gramEnd"/>
      <w:r w:rsidR="001B0089" w:rsidRPr="2BFE85EC">
        <w:rPr>
          <w:rFonts w:ascii="Arial" w:hAnsi="Arial" w:cs="Arial"/>
          <w:lang w:val="en-US"/>
        </w:rPr>
        <w:t xml:space="preserve"> classes need to be protected</w:t>
      </w:r>
      <w:r w:rsidR="004B39C2" w:rsidRPr="2BFE85EC">
        <w:rPr>
          <w:rFonts w:ascii="Arial" w:hAnsi="Arial" w:cs="Arial"/>
          <w:lang w:val="en-US"/>
        </w:rPr>
        <w:t xml:space="preserve">, </w:t>
      </w:r>
      <w:r w:rsidR="00F54352" w:rsidRPr="2BFE85EC">
        <w:rPr>
          <w:rFonts w:ascii="Arial" w:hAnsi="Arial" w:cs="Arial"/>
          <w:lang w:val="en-US"/>
        </w:rPr>
        <w:t>e.g.,</w:t>
      </w:r>
      <w:r w:rsidR="00215EB5" w:rsidRPr="2BFE85EC">
        <w:rPr>
          <w:rFonts w:ascii="Arial" w:hAnsi="Arial" w:cs="Arial"/>
          <w:lang w:val="en-US"/>
        </w:rPr>
        <w:t xml:space="preserve"> juveniles</w:t>
      </w:r>
      <w:r w:rsidR="00C23626" w:rsidRPr="2BFE85EC">
        <w:rPr>
          <w:rFonts w:ascii="Arial" w:hAnsi="Arial" w:cs="Arial"/>
          <w:lang w:val="en-US"/>
        </w:rPr>
        <w:t xml:space="preserve"> required</w:t>
      </w:r>
      <w:r w:rsidR="001B0089" w:rsidRPr="2BFE85EC">
        <w:rPr>
          <w:rFonts w:ascii="Arial" w:hAnsi="Arial" w:cs="Arial"/>
          <w:lang w:val="en-US"/>
        </w:rPr>
        <w:t xml:space="preserve"> to </w:t>
      </w:r>
      <w:r w:rsidR="00C07761" w:rsidRPr="2BFE85EC">
        <w:rPr>
          <w:rFonts w:ascii="Arial" w:hAnsi="Arial" w:cs="Arial"/>
          <w:lang w:val="en-US"/>
        </w:rPr>
        <w:t xml:space="preserve">maintain </w:t>
      </w:r>
      <w:r w:rsidR="00215EB5" w:rsidRPr="2BFE85EC">
        <w:rPr>
          <w:rFonts w:ascii="Arial" w:hAnsi="Arial" w:cs="Arial"/>
          <w:lang w:val="en-US"/>
        </w:rPr>
        <w:t xml:space="preserve">recruitment into </w:t>
      </w:r>
      <w:r w:rsidR="00C07761" w:rsidRPr="2BFE85EC">
        <w:rPr>
          <w:rFonts w:ascii="Arial" w:hAnsi="Arial" w:cs="Arial"/>
          <w:lang w:val="en-US"/>
        </w:rPr>
        <w:t>population</w:t>
      </w:r>
      <w:r w:rsidR="00215EB5" w:rsidRPr="2BFE85EC">
        <w:rPr>
          <w:rFonts w:ascii="Arial" w:hAnsi="Arial" w:cs="Arial"/>
          <w:lang w:val="en-US"/>
        </w:rPr>
        <w:t>s</w:t>
      </w:r>
      <w:r w:rsidR="004A730E" w:rsidRPr="2BFE85EC">
        <w:rPr>
          <w:rFonts w:ascii="Arial" w:hAnsi="Arial" w:cs="Arial"/>
          <w:lang w:val="en-US"/>
        </w:rPr>
        <w:t xml:space="preserve"> </w:t>
      </w:r>
      <w:r w:rsidR="00B806D3" w:rsidRPr="2BFE85EC">
        <w:rPr>
          <w:rFonts w:ascii="Arial" w:hAnsi="Arial" w:cs="Arial"/>
          <w:noProof/>
          <w:lang w:val="en-US"/>
        </w:rPr>
        <w:t>(Ceyhan et al. 2010)</w:t>
      </w:r>
      <w:r w:rsidR="0071592D" w:rsidRPr="2BFE85EC">
        <w:rPr>
          <w:rFonts w:ascii="Arial" w:hAnsi="Arial" w:cs="Arial"/>
          <w:lang w:val="en-US"/>
        </w:rPr>
        <w:t>. G</w:t>
      </w:r>
      <w:r w:rsidR="00792E1E" w:rsidRPr="2BFE85EC">
        <w:rPr>
          <w:rFonts w:ascii="Arial" w:hAnsi="Arial" w:cs="Arial"/>
          <w:lang w:val="en-US"/>
        </w:rPr>
        <w:t xml:space="preserve">illnets have high mortality </w:t>
      </w:r>
      <w:r w:rsidR="00C6193A" w:rsidRPr="2BFE85EC">
        <w:rPr>
          <w:rFonts w:ascii="Arial" w:hAnsi="Arial" w:cs="Arial"/>
          <w:lang w:val="en-US"/>
        </w:rPr>
        <w:t xml:space="preserve">and injury </w:t>
      </w:r>
      <w:r w:rsidR="00792E1E" w:rsidRPr="2BFE85EC">
        <w:rPr>
          <w:rFonts w:ascii="Arial" w:hAnsi="Arial" w:cs="Arial"/>
          <w:lang w:val="en-US"/>
        </w:rPr>
        <w:t>rates once an individual is caught</w:t>
      </w:r>
      <w:r w:rsidR="002204E7" w:rsidRPr="2BFE85EC">
        <w:rPr>
          <w:rFonts w:ascii="Arial" w:hAnsi="Arial" w:cs="Arial"/>
          <w:lang w:val="en-US"/>
        </w:rPr>
        <w:t xml:space="preserve"> </w:t>
      </w:r>
      <w:r w:rsidR="00B806D3" w:rsidRPr="2BFE85EC">
        <w:rPr>
          <w:rFonts w:ascii="Arial" w:hAnsi="Arial" w:cs="Arial"/>
          <w:noProof/>
          <w:lang w:val="en-US"/>
        </w:rPr>
        <w:t>(Rulifson 2007, Thorpe and Frierson 2009, Baremore et al. 2012)</w:t>
      </w:r>
      <w:r w:rsidR="008D3211" w:rsidRPr="2BFE85EC">
        <w:rPr>
          <w:rFonts w:ascii="Arial" w:hAnsi="Arial" w:cs="Arial"/>
          <w:lang w:val="en-US"/>
        </w:rPr>
        <w:t xml:space="preserve">, </w:t>
      </w:r>
      <w:r w:rsidR="00077B59" w:rsidRPr="2BFE85EC">
        <w:rPr>
          <w:rFonts w:ascii="Arial" w:hAnsi="Arial" w:cs="Arial"/>
          <w:lang w:val="en-US"/>
        </w:rPr>
        <w:t xml:space="preserve">so selecting the optimal mesh size is critical for reducing </w:t>
      </w:r>
      <w:r w:rsidR="005C5DA5" w:rsidRPr="2BFE85EC">
        <w:rPr>
          <w:rFonts w:ascii="Arial" w:hAnsi="Arial" w:cs="Arial"/>
          <w:lang w:val="en-US"/>
        </w:rPr>
        <w:t>bycatch</w:t>
      </w:r>
      <w:r w:rsidR="00E963F1" w:rsidRPr="2BFE85EC">
        <w:rPr>
          <w:rFonts w:ascii="Arial" w:hAnsi="Arial" w:cs="Arial"/>
          <w:lang w:val="en-US"/>
        </w:rPr>
        <w:t xml:space="preserve"> whilst maintaining target catch</w:t>
      </w:r>
      <w:r w:rsidR="00901AAC" w:rsidRPr="2BFE85EC">
        <w:rPr>
          <w:rFonts w:ascii="Arial" w:hAnsi="Arial" w:cs="Arial"/>
          <w:lang w:val="en-US"/>
        </w:rPr>
        <w:t xml:space="preserve"> </w:t>
      </w:r>
      <w:r w:rsidR="005370A7" w:rsidRPr="2BFE85EC">
        <w:rPr>
          <w:rFonts w:ascii="Arial" w:hAnsi="Arial" w:cs="Arial"/>
          <w:noProof/>
          <w:lang w:val="en-US"/>
        </w:rPr>
        <w:t>(</w:t>
      </w:r>
      <w:r w:rsidR="00B806D3" w:rsidRPr="2BFE85EC">
        <w:rPr>
          <w:rFonts w:ascii="Arial" w:hAnsi="Arial" w:cs="Arial"/>
          <w:noProof/>
          <w:lang w:val="en-US"/>
        </w:rPr>
        <w:t>McAuley et al. 2007,</w:t>
      </w:r>
      <w:r w:rsidR="00A36133" w:rsidRPr="2BFE85EC">
        <w:rPr>
          <w:rFonts w:ascii="Arial" w:hAnsi="Arial" w:cs="Arial"/>
          <w:noProof/>
          <w:lang w:val="en-US"/>
        </w:rPr>
        <w:t xml:space="preserve"> </w:t>
      </w:r>
      <w:r w:rsidR="00113013" w:rsidRPr="2BFE85EC">
        <w:rPr>
          <w:rFonts w:ascii="Arial" w:hAnsi="Arial" w:cs="Arial"/>
          <w:noProof/>
          <w:lang w:val="en-US"/>
        </w:rPr>
        <w:t>Rulifson 2007</w:t>
      </w:r>
      <w:r w:rsidR="00A36133" w:rsidRPr="2BFE85EC">
        <w:rPr>
          <w:rFonts w:ascii="Arial" w:hAnsi="Arial" w:cs="Arial"/>
          <w:noProof/>
          <w:lang w:val="en-US"/>
        </w:rPr>
        <w:t>, Baremore et al. 2012</w:t>
      </w:r>
      <w:r w:rsidR="00113013" w:rsidRPr="2BFE85EC">
        <w:rPr>
          <w:rFonts w:ascii="Arial" w:hAnsi="Arial" w:cs="Arial"/>
          <w:noProof/>
          <w:lang w:val="en-US"/>
        </w:rPr>
        <w:t>)</w:t>
      </w:r>
      <w:r w:rsidR="00E724D6" w:rsidRPr="2BFE85EC">
        <w:rPr>
          <w:rFonts w:ascii="Arial" w:hAnsi="Arial" w:cs="Arial"/>
          <w:lang w:val="en-US"/>
        </w:rPr>
        <w:t xml:space="preserve">. </w:t>
      </w:r>
      <w:r w:rsidR="00F911A1" w:rsidRPr="2BFE85EC">
        <w:rPr>
          <w:rFonts w:ascii="Arial" w:hAnsi="Arial" w:cs="Arial"/>
          <w:lang w:val="en-US"/>
        </w:rPr>
        <w:t>F</w:t>
      </w:r>
      <w:r w:rsidR="00EC49B0" w:rsidRPr="2BFE85EC">
        <w:rPr>
          <w:rFonts w:ascii="Arial" w:hAnsi="Arial" w:cs="Arial"/>
          <w:noProof/>
          <w:lang w:val="en-US"/>
        </w:rPr>
        <w:t xml:space="preserve">ield studies have </w:t>
      </w:r>
      <w:r w:rsidR="0072654D" w:rsidRPr="2BFE85EC">
        <w:rPr>
          <w:rFonts w:ascii="Arial" w:hAnsi="Arial" w:cs="Arial"/>
          <w:noProof/>
          <w:lang w:val="en-US"/>
        </w:rPr>
        <w:t xml:space="preserve">confirmed </w:t>
      </w:r>
      <w:r w:rsidR="00EC49B0" w:rsidRPr="2BFE85EC">
        <w:rPr>
          <w:rFonts w:ascii="Arial" w:hAnsi="Arial" w:cs="Arial"/>
          <w:noProof/>
          <w:lang w:val="en-US"/>
        </w:rPr>
        <w:t xml:space="preserve">that it is possible to </w:t>
      </w:r>
      <w:r w:rsidR="00627024" w:rsidRPr="2BFE85EC">
        <w:rPr>
          <w:rFonts w:ascii="Arial" w:hAnsi="Arial" w:cs="Arial"/>
          <w:noProof/>
          <w:lang w:val="en-US"/>
        </w:rPr>
        <w:t xml:space="preserve">determine </w:t>
      </w:r>
      <w:r w:rsidR="0072654D" w:rsidRPr="2BFE85EC">
        <w:rPr>
          <w:rFonts w:ascii="Arial" w:hAnsi="Arial" w:cs="Arial"/>
          <w:noProof/>
          <w:lang w:val="en-US"/>
        </w:rPr>
        <w:t xml:space="preserve">optimal </w:t>
      </w:r>
      <w:r w:rsidR="00627024" w:rsidRPr="2BFE85EC">
        <w:rPr>
          <w:rFonts w:ascii="Arial" w:hAnsi="Arial" w:cs="Arial"/>
          <w:noProof/>
          <w:lang w:val="en-US"/>
        </w:rPr>
        <w:t>mesh size ranges</w:t>
      </w:r>
      <w:r w:rsidR="00C44520" w:rsidRPr="2BFE85EC">
        <w:rPr>
          <w:rFonts w:ascii="Arial" w:hAnsi="Arial" w:cs="Arial"/>
          <w:noProof/>
          <w:lang w:val="en-US"/>
        </w:rPr>
        <w:t xml:space="preserve"> for gill and tramme</w:t>
      </w:r>
      <w:r w:rsidR="00F911A1" w:rsidRPr="2BFE85EC">
        <w:rPr>
          <w:rFonts w:ascii="Arial" w:hAnsi="Arial" w:cs="Arial"/>
          <w:noProof/>
          <w:lang w:val="en-US"/>
        </w:rPr>
        <w:t>l</w:t>
      </w:r>
      <w:r w:rsidR="00C44520" w:rsidRPr="2BFE85EC">
        <w:rPr>
          <w:rFonts w:ascii="Arial" w:hAnsi="Arial" w:cs="Arial"/>
          <w:noProof/>
          <w:lang w:val="en-US"/>
        </w:rPr>
        <w:t xml:space="preserve"> nets that substantially reduce the </w:t>
      </w:r>
      <w:r w:rsidR="005B1AB7" w:rsidRPr="2BFE85EC">
        <w:rPr>
          <w:rFonts w:ascii="Arial" w:hAnsi="Arial" w:cs="Arial"/>
          <w:noProof/>
          <w:lang w:val="en-US"/>
        </w:rPr>
        <w:t>take of juvenile sharks (Carlson and Cortés 2003, Ceyhan et al. 2010)</w:t>
      </w:r>
      <w:r w:rsidR="00627024" w:rsidRPr="2BFE85EC">
        <w:rPr>
          <w:rFonts w:ascii="Arial" w:hAnsi="Arial" w:cs="Arial"/>
          <w:noProof/>
          <w:lang w:val="en-US"/>
        </w:rPr>
        <w:t xml:space="preserve"> </w:t>
      </w:r>
    </w:p>
    <w:p w14:paraId="53F282B8" w14:textId="77777777" w:rsidR="000307B8" w:rsidRDefault="000307B8" w:rsidP="001D52DA">
      <w:pPr>
        <w:spacing w:after="0" w:line="240" w:lineRule="auto"/>
        <w:jc w:val="both"/>
        <w:rPr>
          <w:rFonts w:ascii="Arial" w:hAnsi="Arial" w:cs="Arial"/>
          <w:lang w:val="en-US"/>
        </w:rPr>
      </w:pPr>
    </w:p>
    <w:p w14:paraId="441372A0" w14:textId="0BC3070F" w:rsidR="00FB483E" w:rsidRPr="001D52DA" w:rsidRDefault="009079B9" w:rsidP="001D52DA">
      <w:pPr>
        <w:spacing w:after="0" w:line="240" w:lineRule="auto"/>
        <w:jc w:val="both"/>
        <w:rPr>
          <w:rFonts w:ascii="Arial" w:hAnsi="Arial" w:cs="Arial"/>
          <w:lang w:val="en-US"/>
        </w:rPr>
      </w:pPr>
      <w:r w:rsidRPr="001D52DA">
        <w:rPr>
          <w:rFonts w:ascii="Arial" w:hAnsi="Arial" w:cs="Arial"/>
          <w:lang w:val="en-US"/>
        </w:rPr>
        <w:t>A modelling approach is a very useful technique t</w:t>
      </w:r>
      <w:r w:rsidR="004D7F4D" w:rsidRPr="001D52DA">
        <w:rPr>
          <w:rFonts w:ascii="Arial" w:hAnsi="Arial" w:cs="Arial"/>
          <w:lang w:val="en-US"/>
        </w:rPr>
        <w:t xml:space="preserve">o establish the </w:t>
      </w:r>
      <w:r w:rsidR="001D5999" w:rsidRPr="001D52DA">
        <w:rPr>
          <w:rFonts w:ascii="Arial" w:hAnsi="Arial" w:cs="Arial"/>
          <w:lang w:val="en-US"/>
        </w:rPr>
        <w:t xml:space="preserve">most appropriate mesh size that </w:t>
      </w:r>
      <w:proofErr w:type="spellStart"/>
      <w:r w:rsidR="001D5999" w:rsidRPr="001D52DA">
        <w:rPr>
          <w:rFonts w:ascii="Arial" w:hAnsi="Arial" w:cs="Arial"/>
          <w:lang w:val="en-US"/>
        </w:rPr>
        <w:t>maximises</w:t>
      </w:r>
      <w:proofErr w:type="spellEnd"/>
      <w:r w:rsidR="001D5999" w:rsidRPr="001D52DA">
        <w:rPr>
          <w:rFonts w:ascii="Arial" w:hAnsi="Arial" w:cs="Arial"/>
          <w:lang w:val="en-US"/>
        </w:rPr>
        <w:t xml:space="preserve"> target size catch and minimizes non-target size </w:t>
      </w:r>
      <w:r w:rsidR="00A40DF9" w:rsidRPr="001D52DA">
        <w:rPr>
          <w:rFonts w:ascii="Arial" w:hAnsi="Arial" w:cs="Arial"/>
          <w:lang w:val="en-US"/>
        </w:rPr>
        <w:t xml:space="preserve">catch. </w:t>
      </w:r>
      <w:r w:rsidR="005F77F1" w:rsidRPr="001D52DA">
        <w:rPr>
          <w:rFonts w:ascii="Arial" w:hAnsi="Arial" w:cs="Arial"/>
          <w:lang w:val="en-US"/>
        </w:rPr>
        <w:t xml:space="preserve">There have been </w:t>
      </w:r>
      <w:proofErr w:type="gramStart"/>
      <w:r w:rsidR="00FF7E61" w:rsidRPr="001D52DA">
        <w:rPr>
          <w:rFonts w:ascii="Arial" w:hAnsi="Arial" w:cs="Arial"/>
          <w:lang w:val="en-US"/>
        </w:rPr>
        <w:t>a number of</w:t>
      </w:r>
      <w:proofErr w:type="gramEnd"/>
      <w:r w:rsidR="00FF7E61" w:rsidRPr="001D52DA">
        <w:rPr>
          <w:rFonts w:ascii="Arial" w:hAnsi="Arial" w:cs="Arial"/>
          <w:lang w:val="en-US"/>
        </w:rPr>
        <w:t xml:space="preserve"> </w:t>
      </w:r>
      <w:r w:rsidR="005F77F1" w:rsidRPr="001D52DA">
        <w:rPr>
          <w:rFonts w:ascii="Arial" w:hAnsi="Arial" w:cs="Arial"/>
          <w:lang w:val="en-US"/>
        </w:rPr>
        <w:t xml:space="preserve">studies that have modelled size selectivity </w:t>
      </w:r>
      <w:r w:rsidR="003B11AB" w:rsidRPr="001D52DA">
        <w:rPr>
          <w:rFonts w:ascii="Arial" w:hAnsi="Arial" w:cs="Arial"/>
          <w:lang w:val="en-US"/>
        </w:rPr>
        <w:t xml:space="preserve">in gillnets for </w:t>
      </w:r>
      <w:r w:rsidR="00A7334E" w:rsidRPr="001D52DA">
        <w:rPr>
          <w:rFonts w:ascii="Arial" w:hAnsi="Arial" w:cs="Arial"/>
          <w:lang w:val="en-US"/>
        </w:rPr>
        <w:t>many commonly caught</w:t>
      </w:r>
      <w:r w:rsidR="00FF7E61" w:rsidRPr="001D52DA">
        <w:rPr>
          <w:rFonts w:ascii="Arial" w:hAnsi="Arial" w:cs="Arial"/>
          <w:lang w:val="en-US"/>
        </w:rPr>
        <w:t xml:space="preserve"> sharks </w:t>
      </w:r>
      <w:r w:rsidR="00602D54" w:rsidRPr="001D52DA">
        <w:rPr>
          <w:rFonts w:ascii="Arial" w:hAnsi="Arial" w:cs="Arial"/>
          <w:noProof/>
          <w:lang w:val="en-US"/>
        </w:rPr>
        <w:t>(</w:t>
      </w:r>
      <w:r w:rsidR="00FF7E61" w:rsidRPr="001D52DA">
        <w:rPr>
          <w:rFonts w:ascii="Arial" w:hAnsi="Arial" w:cs="Arial"/>
          <w:noProof/>
          <w:lang w:val="en-US"/>
        </w:rPr>
        <w:t xml:space="preserve">e.g., </w:t>
      </w:r>
      <w:r w:rsidR="00602D54" w:rsidRPr="001D52DA">
        <w:rPr>
          <w:rFonts w:ascii="Arial" w:hAnsi="Arial" w:cs="Arial"/>
          <w:noProof/>
          <w:lang w:val="en-US"/>
        </w:rPr>
        <w:t>Kirkwood and Walker 1986</w:t>
      </w:r>
      <w:r w:rsidR="00FF7E61" w:rsidRPr="001D52DA">
        <w:rPr>
          <w:rFonts w:ascii="Arial" w:hAnsi="Arial" w:cs="Arial"/>
          <w:lang w:val="en-US"/>
        </w:rPr>
        <w:t xml:space="preserve">, </w:t>
      </w:r>
      <w:r w:rsidR="00B812A1" w:rsidRPr="001D52DA">
        <w:rPr>
          <w:rFonts w:ascii="Arial" w:hAnsi="Arial" w:cs="Arial"/>
          <w:noProof/>
          <w:lang w:val="en-US"/>
        </w:rPr>
        <w:t xml:space="preserve">Carlson and Cortés 2003, </w:t>
      </w:r>
      <w:r w:rsidR="00B806D3" w:rsidRPr="001D52DA">
        <w:rPr>
          <w:rFonts w:ascii="Arial" w:hAnsi="Arial" w:cs="Arial"/>
          <w:noProof/>
          <w:lang w:val="en-US"/>
        </w:rPr>
        <w:t>McAuley et al. 2007</w:t>
      </w:r>
      <w:r w:rsidR="000438D5" w:rsidRPr="001D52DA">
        <w:rPr>
          <w:rFonts w:ascii="Arial" w:hAnsi="Arial" w:cs="Arial"/>
          <w:lang w:val="en-US"/>
        </w:rPr>
        <w:t xml:space="preserve">, </w:t>
      </w:r>
      <w:r w:rsidR="00C079FE" w:rsidRPr="001D52DA">
        <w:rPr>
          <w:rFonts w:ascii="Arial" w:hAnsi="Arial" w:cs="Arial"/>
          <w:noProof/>
          <w:lang w:val="en-US"/>
        </w:rPr>
        <w:t>Rulifson 2007</w:t>
      </w:r>
      <w:r w:rsidR="00FF7E61" w:rsidRPr="001D52DA">
        <w:rPr>
          <w:rFonts w:ascii="Arial" w:hAnsi="Arial" w:cs="Arial"/>
          <w:noProof/>
          <w:lang w:val="en-US"/>
        </w:rPr>
        <w:t xml:space="preserve">, </w:t>
      </w:r>
      <w:r w:rsidR="00EB496C" w:rsidRPr="001D52DA">
        <w:rPr>
          <w:rFonts w:ascii="Arial" w:hAnsi="Arial" w:cs="Arial"/>
          <w:noProof/>
          <w:lang w:val="en-US"/>
        </w:rPr>
        <w:t>Ceyhan et al. 2010</w:t>
      </w:r>
      <w:r w:rsidR="00EB496C" w:rsidRPr="001D52DA">
        <w:rPr>
          <w:rFonts w:ascii="Arial" w:hAnsi="Arial" w:cs="Arial"/>
          <w:lang w:val="en-US"/>
        </w:rPr>
        <w:t xml:space="preserve">, </w:t>
      </w:r>
      <w:r w:rsidR="00B806D3" w:rsidRPr="001D52DA">
        <w:rPr>
          <w:rFonts w:ascii="Arial" w:hAnsi="Arial" w:cs="Arial"/>
          <w:noProof/>
          <w:lang w:val="en-US"/>
        </w:rPr>
        <w:t>Baremore et al. 2012</w:t>
      </w:r>
      <w:r w:rsidR="0086051F" w:rsidRPr="001D52DA">
        <w:rPr>
          <w:rFonts w:ascii="Arial" w:hAnsi="Arial" w:cs="Arial"/>
          <w:noProof/>
          <w:lang w:val="en-US"/>
        </w:rPr>
        <w:t>)</w:t>
      </w:r>
      <w:r w:rsidR="00DC7C46" w:rsidRPr="001D52DA">
        <w:rPr>
          <w:rFonts w:ascii="Arial" w:hAnsi="Arial" w:cs="Arial"/>
          <w:lang w:val="en-US"/>
        </w:rPr>
        <w:t xml:space="preserve">. </w:t>
      </w:r>
      <w:r w:rsidR="00CA5B2A" w:rsidRPr="001D52DA">
        <w:rPr>
          <w:rFonts w:ascii="Arial" w:hAnsi="Arial" w:cs="Arial"/>
          <w:lang w:val="en-US"/>
        </w:rPr>
        <w:t>These modelling procedures</w:t>
      </w:r>
      <w:r w:rsidR="00FF7E61" w:rsidRPr="001D52DA">
        <w:rPr>
          <w:rFonts w:ascii="Arial" w:hAnsi="Arial" w:cs="Arial"/>
          <w:lang w:val="en-US"/>
        </w:rPr>
        <w:t xml:space="preserve"> </w:t>
      </w:r>
      <w:r w:rsidR="00CA5B2A" w:rsidRPr="001D52DA">
        <w:rPr>
          <w:rFonts w:ascii="Arial" w:hAnsi="Arial" w:cs="Arial"/>
          <w:lang w:val="en-US"/>
        </w:rPr>
        <w:t xml:space="preserve">are well </w:t>
      </w:r>
      <w:r w:rsidR="005873CD" w:rsidRPr="001D52DA">
        <w:rPr>
          <w:rFonts w:ascii="Arial" w:hAnsi="Arial" w:cs="Arial"/>
          <w:lang w:val="en-US"/>
        </w:rPr>
        <w:t xml:space="preserve">understood </w:t>
      </w:r>
      <w:r w:rsidR="00B6713D" w:rsidRPr="001D52DA">
        <w:rPr>
          <w:rFonts w:ascii="Arial" w:hAnsi="Arial" w:cs="Arial"/>
          <w:lang w:val="en-US"/>
        </w:rPr>
        <w:t xml:space="preserve">so </w:t>
      </w:r>
      <w:r w:rsidR="00350420" w:rsidRPr="001D52DA">
        <w:rPr>
          <w:rFonts w:ascii="Arial" w:hAnsi="Arial" w:cs="Arial"/>
          <w:lang w:val="en-US"/>
        </w:rPr>
        <w:t xml:space="preserve">selecting </w:t>
      </w:r>
      <w:r w:rsidR="00C23F2F" w:rsidRPr="001D52DA">
        <w:rPr>
          <w:rFonts w:ascii="Arial" w:hAnsi="Arial" w:cs="Arial"/>
          <w:lang w:val="en-US"/>
        </w:rPr>
        <w:t xml:space="preserve">appropriate mesh sizes for other species </w:t>
      </w:r>
      <w:r w:rsidR="00FF7E61" w:rsidRPr="001D52DA">
        <w:rPr>
          <w:rFonts w:ascii="Arial" w:hAnsi="Arial" w:cs="Arial"/>
          <w:lang w:val="en-US"/>
        </w:rPr>
        <w:t xml:space="preserve">where protection of </w:t>
      </w:r>
      <w:proofErr w:type="gramStart"/>
      <w:r w:rsidR="00FF7E61" w:rsidRPr="001D52DA">
        <w:rPr>
          <w:rFonts w:ascii="Arial" w:hAnsi="Arial" w:cs="Arial"/>
          <w:lang w:val="en-US"/>
        </w:rPr>
        <w:t>particular size/age</w:t>
      </w:r>
      <w:proofErr w:type="gramEnd"/>
      <w:r w:rsidR="00FF7E61" w:rsidRPr="001D52DA">
        <w:rPr>
          <w:rFonts w:ascii="Arial" w:hAnsi="Arial" w:cs="Arial"/>
          <w:lang w:val="en-US"/>
        </w:rPr>
        <w:t xml:space="preserve"> classes is needed in gillnet and trammel net fisheries </w:t>
      </w:r>
      <w:r w:rsidR="00C23F2F" w:rsidRPr="001D52DA">
        <w:rPr>
          <w:rFonts w:ascii="Arial" w:hAnsi="Arial" w:cs="Arial"/>
          <w:lang w:val="en-US"/>
        </w:rPr>
        <w:t>should be</w:t>
      </w:r>
      <w:r w:rsidR="00013E05" w:rsidRPr="001D52DA">
        <w:rPr>
          <w:rFonts w:ascii="Arial" w:hAnsi="Arial" w:cs="Arial"/>
          <w:lang w:val="en-US"/>
        </w:rPr>
        <w:t xml:space="preserve"> straightforward</w:t>
      </w:r>
      <w:r w:rsidR="00A254A9" w:rsidRPr="001D52DA">
        <w:rPr>
          <w:rFonts w:ascii="Arial" w:hAnsi="Arial" w:cs="Arial"/>
          <w:lang w:val="en-US"/>
        </w:rPr>
        <w:t>.</w:t>
      </w:r>
    </w:p>
    <w:p w14:paraId="3844192F" w14:textId="77777777" w:rsidR="009779DF" w:rsidRPr="001D52DA" w:rsidRDefault="009779DF" w:rsidP="001D52DA">
      <w:pPr>
        <w:spacing w:after="0" w:line="240" w:lineRule="auto"/>
        <w:jc w:val="both"/>
        <w:rPr>
          <w:rFonts w:ascii="Arial" w:hAnsi="Arial" w:cs="Arial"/>
          <w:lang w:val="en-US"/>
        </w:rPr>
      </w:pPr>
    </w:p>
    <w:p w14:paraId="124CC588" w14:textId="3C6FFAEA" w:rsidR="00285273" w:rsidRPr="001D52DA" w:rsidRDefault="00826E7A" w:rsidP="001D52DA">
      <w:pPr>
        <w:spacing w:after="0" w:line="240" w:lineRule="auto"/>
        <w:jc w:val="both"/>
        <w:rPr>
          <w:rFonts w:ascii="Arial" w:hAnsi="Arial" w:cs="Arial"/>
          <w:b/>
          <w:bCs/>
          <w:lang w:val="en-US"/>
        </w:rPr>
      </w:pPr>
      <w:r w:rsidRPr="001D52DA">
        <w:rPr>
          <w:rFonts w:ascii="Arial" w:hAnsi="Arial" w:cs="Arial"/>
          <w:b/>
          <w:bCs/>
          <w:lang w:val="en-US"/>
        </w:rPr>
        <w:t>3.2.</w:t>
      </w:r>
      <w:r w:rsidR="00460941" w:rsidRPr="001D52DA">
        <w:rPr>
          <w:rFonts w:ascii="Arial" w:hAnsi="Arial" w:cs="Arial"/>
          <w:b/>
          <w:bCs/>
          <w:lang w:val="en-US"/>
        </w:rPr>
        <w:t>7</w:t>
      </w:r>
      <w:r w:rsidR="0007492D" w:rsidRPr="001D52DA">
        <w:rPr>
          <w:rFonts w:ascii="Arial" w:hAnsi="Arial" w:cs="Arial"/>
          <w:b/>
          <w:bCs/>
          <w:lang w:val="en-US"/>
        </w:rPr>
        <w:t xml:space="preserve"> </w:t>
      </w:r>
      <w:r w:rsidR="00CE1DE7" w:rsidRPr="001D52DA">
        <w:rPr>
          <w:rFonts w:ascii="Arial" w:hAnsi="Arial" w:cs="Arial"/>
          <w:b/>
          <w:bCs/>
          <w:lang w:val="en-US"/>
        </w:rPr>
        <w:t>Gillnet</w:t>
      </w:r>
      <w:r w:rsidR="00285273" w:rsidRPr="001D52DA">
        <w:rPr>
          <w:rFonts w:ascii="Arial" w:hAnsi="Arial" w:cs="Arial"/>
          <w:b/>
          <w:bCs/>
          <w:lang w:val="en-US"/>
        </w:rPr>
        <w:t xml:space="preserve"> Tension</w:t>
      </w:r>
      <w:r w:rsidR="00F315DE" w:rsidRPr="001D52DA">
        <w:rPr>
          <w:rFonts w:ascii="Arial" w:hAnsi="Arial" w:cs="Arial"/>
          <w:b/>
          <w:bCs/>
          <w:lang w:val="en-US"/>
        </w:rPr>
        <w:t xml:space="preserve"> (Rating: </w:t>
      </w:r>
      <w:r w:rsidR="00401F7D" w:rsidRPr="001D52DA">
        <w:rPr>
          <w:rFonts w:ascii="Arial" w:hAnsi="Arial" w:cs="Arial"/>
          <w:b/>
          <w:bCs/>
          <w:lang w:val="en-US"/>
        </w:rPr>
        <w:t>Requires Further Development)</w:t>
      </w:r>
      <w:r w:rsidR="00FF7E61" w:rsidRPr="001D52DA">
        <w:rPr>
          <w:rFonts w:ascii="Arial" w:hAnsi="Arial" w:cs="Arial"/>
          <w:b/>
          <w:bCs/>
          <w:lang w:val="en-US"/>
        </w:rPr>
        <w:t xml:space="preserve"> </w:t>
      </w:r>
    </w:p>
    <w:p w14:paraId="4E4D4FCD" w14:textId="77777777" w:rsidR="000307B8" w:rsidRDefault="000307B8" w:rsidP="001D52DA">
      <w:pPr>
        <w:spacing w:after="0" w:line="240" w:lineRule="auto"/>
        <w:jc w:val="both"/>
        <w:rPr>
          <w:rFonts w:ascii="Arial" w:hAnsi="Arial" w:cs="Arial"/>
          <w:lang w:val="en-US"/>
        </w:rPr>
      </w:pPr>
    </w:p>
    <w:p w14:paraId="42DD87B0" w14:textId="25B5E635" w:rsidR="003C70A8" w:rsidRPr="001D52DA" w:rsidRDefault="00401F7D" w:rsidP="001D52DA">
      <w:pPr>
        <w:spacing w:after="0" w:line="240" w:lineRule="auto"/>
        <w:jc w:val="both"/>
        <w:rPr>
          <w:rFonts w:ascii="Arial" w:hAnsi="Arial" w:cs="Arial"/>
          <w:lang w:val="en-US"/>
        </w:rPr>
      </w:pPr>
      <w:r w:rsidRPr="001D52DA">
        <w:rPr>
          <w:rFonts w:ascii="Arial" w:hAnsi="Arial" w:cs="Arial"/>
          <w:lang w:val="en-US"/>
        </w:rPr>
        <w:t>The s</w:t>
      </w:r>
      <w:r w:rsidR="00A01DAB" w:rsidRPr="001D52DA">
        <w:rPr>
          <w:rFonts w:ascii="Arial" w:hAnsi="Arial" w:cs="Arial"/>
          <w:lang w:val="en-US"/>
        </w:rPr>
        <w:t>electivity of</w:t>
      </w:r>
      <w:r w:rsidR="004A6DD0" w:rsidRPr="001D52DA">
        <w:rPr>
          <w:rFonts w:ascii="Arial" w:hAnsi="Arial" w:cs="Arial"/>
          <w:lang w:val="en-US"/>
        </w:rPr>
        <w:t xml:space="preserve"> gillnets and trammel nets </w:t>
      </w:r>
      <w:r w:rsidRPr="001D52DA">
        <w:rPr>
          <w:rFonts w:ascii="Arial" w:hAnsi="Arial" w:cs="Arial"/>
          <w:lang w:val="en-US"/>
        </w:rPr>
        <w:t xml:space="preserve">can be </w:t>
      </w:r>
      <w:r w:rsidR="00B5111A" w:rsidRPr="001D52DA">
        <w:rPr>
          <w:rFonts w:ascii="Arial" w:hAnsi="Arial" w:cs="Arial"/>
          <w:lang w:val="en-US"/>
        </w:rPr>
        <w:t xml:space="preserve">improved </w:t>
      </w:r>
      <w:r w:rsidR="004A6DD0" w:rsidRPr="001D52DA">
        <w:rPr>
          <w:rFonts w:ascii="Arial" w:hAnsi="Arial" w:cs="Arial"/>
          <w:lang w:val="en-US"/>
        </w:rPr>
        <w:t>by</w:t>
      </w:r>
      <w:r w:rsidR="00A01DAB" w:rsidRPr="001D52DA">
        <w:rPr>
          <w:rFonts w:ascii="Arial" w:hAnsi="Arial" w:cs="Arial"/>
          <w:lang w:val="en-US"/>
        </w:rPr>
        <w:t xml:space="preserve"> </w:t>
      </w:r>
      <w:r w:rsidR="004A6DD0" w:rsidRPr="001D52DA">
        <w:rPr>
          <w:rFonts w:ascii="Arial" w:hAnsi="Arial" w:cs="Arial"/>
          <w:lang w:val="en-US"/>
        </w:rPr>
        <w:t>increasing</w:t>
      </w:r>
      <w:r w:rsidR="00191B52" w:rsidRPr="001D52DA">
        <w:rPr>
          <w:rFonts w:ascii="Arial" w:hAnsi="Arial" w:cs="Arial"/>
          <w:lang w:val="en-US"/>
        </w:rPr>
        <w:t xml:space="preserve"> the tension of the net. </w:t>
      </w:r>
      <w:r w:rsidR="00161EB4" w:rsidRPr="001D52DA">
        <w:rPr>
          <w:rFonts w:ascii="Arial" w:hAnsi="Arial" w:cs="Arial"/>
          <w:lang w:val="en-US"/>
        </w:rPr>
        <w:t xml:space="preserve">In general, </w:t>
      </w:r>
      <w:r w:rsidR="00D81D3E" w:rsidRPr="001D52DA">
        <w:rPr>
          <w:rFonts w:ascii="Arial" w:hAnsi="Arial" w:cs="Arial"/>
          <w:lang w:val="en-US"/>
        </w:rPr>
        <w:t xml:space="preserve">with increasing </w:t>
      </w:r>
      <w:r w:rsidR="00AA5B67" w:rsidRPr="001D52DA">
        <w:rPr>
          <w:rFonts w:ascii="Arial" w:hAnsi="Arial" w:cs="Arial"/>
          <w:lang w:val="en-US"/>
        </w:rPr>
        <w:t xml:space="preserve">net </w:t>
      </w:r>
      <w:r w:rsidR="00161EB4" w:rsidRPr="001D52DA">
        <w:rPr>
          <w:rFonts w:ascii="Arial" w:hAnsi="Arial" w:cs="Arial"/>
          <w:lang w:val="en-US"/>
        </w:rPr>
        <w:t>tension</w:t>
      </w:r>
      <w:r w:rsidR="00D81D3E" w:rsidRPr="001D52DA">
        <w:rPr>
          <w:rFonts w:ascii="Arial" w:hAnsi="Arial" w:cs="Arial"/>
          <w:lang w:val="en-US"/>
        </w:rPr>
        <w:t xml:space="preserve">, the lower the likelihood </w:t>
      </w:r>
      <w:r w:rsidR="004C1F19" w:rsidRPr="001D52DA">
        <w:rPr>
          <w:rFonts w:ascii="Arial" w:hAnsi="Arial" w:cs="Arial"/>
          <w:lang w:val="en-US"/>
        </w:rPr>
        <w:t xml:space="preserve">of </w:t>
      </w:r>
      <w:r w:rsidR="0090577B" w:rsidRPr="001D52DA">
        <w:rPr>
          <w:rFonts w:ascii="Arial" w:hAnsi="Arial" w:cs="Arial"/>
          <w:lang w:val="en-US"/>
        </w:rPr>
        <w:t xml:space="preserve">capture and subsequent </w:t>
      </w:r>
      <w:r w:rsidR="004C1F19" w:rsidRPr="001D52DA">
        <w:rPr>
          <w:rFonts w:ascii="Arial" w:hAnsi="Arial" w:cs="Arial"/>
          <w:lang w:val="en-US"/>
        </w:rPr>
        <w:t>wrapping and entanglement</w:t>
      </w:r>
      <w:r w:rsidR="00FC12AF" w:rsidRPr="001D52DA">
        <w:rPr>
          <w:rFonts w:ascii="Arial" w:hAnsi="Arial" w:cs="Arial"/>
          <w:lang w:val="en-US"/>
        </w:rPr>
        <w:t xml:space="preserve">. </w:t>
      </w:r>
      <w:r w:rsidR="00430FD2" w:rsidRPr="001D52DA">
        <w:rPr>
          <w:rFonts w:ascii="Arial" w:hAnsi="Arial" w:cs="Arial"/>
          <w:noProof/>
          <w:lang w:val="en-US"/>
        </w:rPr>
        <w:t>Thorpe and Frierson (2009)</w:t>
      </w:r>
      <w:r w:rsidR="00041AD0" w:rsidRPr="001D52DA">
        <w:rPr>
          <w:rFonts w:ascii="Arial" w:hAnsi="Arial" w:cs="Arial"/>
          <w:lang w:val="en-US"/>
        </w:rPr>
        <w:t xml:space="preserve"> conducted trials of </w:t>
      </w:r>
      <w:r w:rsidR="00123C19" w:rsidRPr="001D52DA">
        <w:rPr>
          <w:rFonts w:ascii="Arial" w:hAnsi="Arial" w:cs="Arial"/>
          <w:lang w:val="en-US"/>
        </w:rPr>
        <w:t xml:space="preserve">modified and unmodified </w:t>
      </w:r>
      <w:r w:rsidR="00041AD0" w:rsidRPr="001D52DA">
        <w:rPr>
          <w:rFonts w:ascii="Arial" w:hAnsi="Arial" w:cs="Arial"/>
          <w:lang w:val="en-US"/>
        </w:rPr>
        <w:t>anchored gillnets</w:t>
      </w:r>
      <w:r w:rsidR="00033645" w:rsidRPr="001D52DA">
        <w:rPr>
          <w:rFonts w:ascii="Arial" w:hAnsi="Arial" w:cs="Arial"/>
          <w:lang w:val="en-US"/>
        </w:rPr>
        <w:t xml:space="preserve"> and reported significantly lower catch rates of </w:t>
      </w:r>
      <w:r w:rsidR="00AC6782" w:rsidRPr="001D52DA">
        <w:rPr>
          <w:rFonts w:ascii="Arial" w:hAnsi="Arial" w:cs="Arial"/>
          <w:lang w:val="en-US"/>
        </w:rPr>
        <w:t xml:space="preserve">Blacknose and Blacktip </w:t>
      </w:r>
      <w:r w:rsidR="008E079B" w:rsidRPr="001D52DA">
        <w:rPr>
          <w:rFonts w:ascii="Arial" w:hAnsi="Arial" w:cs="Arial"/>
          <w:lang w:val="en-US"/>
        </w:rPr>
        <w:t>S</w:t>
      </w:r>
      <w:r w:rsidR="00AC6782" w:rsidRPr="001D52DA">
        <w:rPr>
          <w:rFonts w:ascii="Arial" w:hAnsi="Arial" w:cs="Arial"/>
          <w:lang w:val="en-US"/>
        </w:rPr>
        <w:t xml:space="preserve">harks </w:t>
      </w:r>
      <w:r w:rsidR="00DE4051" w:rsidRPr="001D52DA">
        <w:rPr>
          <w:rFonts w:ascii="Arial" w:hAnsi="Arial" w:cs="Arial"/>
          <w:lang w:val="en-US"/>
        </w:rPr>
        <w:t>(</w:t>
      </w:r>
      <w:r w:rsidR="00DE4051" w:rsidRPr="001D52DA">
        <w:rPr>
          <w:rFonts w:ascii="Arial" w:hAnsi="Arial" w:cs="Arial"/>
          <w:i/>
          <w:iCs/>
          <w:lang w:val="en-US"/>
        </w:rPr>
        <w:t xml:space="preserve">Carcharhinus </w:t>
      </w:r>
      <w:proofErr w:type="spellStart"/>
      <w:r w:rsidR="00DE4051" w:rsidRPr="001D52DA">
        <w:rPr>
          <w:rFonts w:ascii="Arial" w:hAnsi="Arial" w:cs="Arial"/>
          <w:i/>
          <w:iCs/>
          <w:lang w:val="en-US"/>
        </w:rPr>
        <w:t>limbatus</w:t>
      </w:r>
      <w:proofErr w:type="spellEnd"/>
      <w:r w:rsidR="00DE4051" w:rsidRPr="001D52DA">
        <w:rPr>
          <w:rFonts w:ascii="Arial" w:hAnsi="Arial" w:cs="Arial"/>
          <w:lang w:val="en-US"/>
        </w:rPr>
        <w:t xml:space="preserve">) </w:t>
      </w:r>
      <w:r w:rsidR="00AC6782" w:rsidRPr="001D52DA">
        <w:rPr>
          <w:rFonts w:ascii="Arial" w:hAnsi="Arial" w:cs="Arial"/>
          <w:lang w:val="en-US"/>
        </w:rPr>
        <w:t>in modified net</w:t>
      </w:r>
      <w:r w:rsidR="00033645" w:rsidRPr="001D52DA">
        <w:rPr>
          <w:rFonts w:ascii="Arial" w:hAnsi="Arial" w:cs="Arial"/>
          <w:lang w:val="en-US"/>
        </w:rPr>
        <w:t>s</w:t>
      </w:r>
      <w:r w:rsidR="00E729BF" w:rsidRPr="001D52DA">
        <w:rPr>
          <w:rFonts w:ascii="Arial" w:hAnsi="Arial" w:cs="Arial"/>
          <w:lang w:val="en-US"/>
        </w:rPr>
        <w:t xml:space="preserve">, </w:t>
      </w:r>
      <w:r w:rsidR="00033645" w:rsidRPr="001D52DA">
        <w:rPr>
          <w:rFonts w:ascii="Arial" w:hAnsi="Arial" w:cs="Arial"/>
          <w:lang w:val="en-US"/>
        </w:rPr>
        <w:t>without impacting the</w:t>
      </w:r>
      <w:r w:rsidR="00E729BF" w:rsidRPr="001D52DA">
        <w:rPr>
          <w:rFonts w:ascii="Arial" w:hAnsi="Arial" w:cs="Arial"/>
          <w:lang w:val="en-US"/>
        </w:rPr>
        <w:t xml:space="preserve"> catch rate of </w:t>
      </w:r>
      <w:r w:rsidR="00EE4D61" w:rsidRPr="001D52DA">
        <w:rPr>
          <w:rFonts w:ascii="Arial" w:hAnsi="Arial" w:cs="Arial"/>
          <w:lang w:val="en-US"/>
        </w:rPr>
        <w:lastRenderedPageBreak/>
        <w:t>the target species</w:t>
      </w:r>
      <w:r w:rsidR="00294390" w:rsidRPr="001D52DA">
        <w:rPr>
          <w:rFonts w:ascii="Arial" w:hAnsi="Arial" w:cs="Arial"/>
          <w:lang w:val="en-US"/>
        </w:rPr>
        <w:t xml:space="preserve">. </w:t>
      </w:r>
      <w:r w:rsidR="00DE4051" w:rsidRPr="001D52DA">
        <w:rPr>
          <w:rFonts w:ascii="Arial" w:hAnsi="Arial" w:cs="Arial"/>
          <w:lang w:val="en-US"/>
        </w:rPr>
        <w:t>However,</w:t>
      </w:r>
      <w:r w:rsidR="002D3576" w:rsidRPr="001D52DA">
        <w:rPr>
          <w:rFonts w:ascii="Arial" w:hAnsi="Arial" w:cs="Arial"/>
          <w:lang w:val="en-US"/>
        </w:rPr>
        <w:t xml:space="preserve"> </w:t>
      </w:r>
      <w:r w:rsidR="00FF5A62" w:rsidRPr="001D52DA">
        <w:rPr>
          <w:rFonts w:ascii="Arial" w:hAnsi="Arial" w:cs="Arial"/>
          <w:lang w:val="en-US"/>
        </w:rPr>
        <w:t xml:space="preserve">catch rates of Bonnethead Sharks </w:t>
      </w:r>
      <w:r w:rsidR="00D838C0" w:rsidRPr="001D52DA">
        <w:rPr>
          <w:rFonts w:ascii="Arial" w:hAnsi="Arial" w:cs="Arial"/>
          <w:lang w:val="en-US"/>
        </w:rPr>
        <w:t>(</w:t>
      </w:r>
      <w:r w:rsidR="00D838C0" w:rsidRPr="001D52DA">
        <w:rPr>
          <w:rFonts w:ascii="Arial" w:hAnsi="Arial" w:cs="Arial"/>
          <w:i/>
          <w:iCs/>
          <w:lang w:val="en-US"/>
        </w:rPr>
        <w:t xml:space="preserve">Sphyrna </w:t>
      </w:r>
      <w:proofErr w:type="spellStart"/>
      <w:r w:rsidR="00D838C0" w:rsidRPr="001D52DA">
        <w:rPr>
          <w:rFonts w:ascii="Arial" w:hAnsi="Arial" w:cs="Arial"/>
          <w:i/>
          <w:iCs/>
          <w:lang w:val="en-US"/>
        </w:rPr>
        <w:t>tiburo</w:t>
      </w:r>
      <w:proofErr w:type="spellEnd"/>
      <w:r w:rsidR="00D838C0" w:rsidRPr="001D52DA">
        <w:rPr>
          <w:rFonts w:ascii="Arial" w:hAnsi="Arial" w:cs="Arial"/>
          <w:lang w:val="en-US"/>
        </w:rPr>
        <w:t xml:space="preserve">) </w:t>
      </w:r>
      <w:r w:rsidR="00164349" w:rsidRPr="001D52DA">
        <w:rPr>
          <w:rFonts w:ascii="Arial" w:hAnsi="Arial" w:cs="Arial"/>
          <w:lang w:val="en-US"/>
        </w:rPr>
        <w:t xml:space="preserve">were </w:t>
      </w:r>
      <w:r w:rsidR="00FF5A62" w:rsidRPr="001D52DA">
        <w:rPr>
          <w:rFonts w:ascii="Arial" w:hAnsi="Arial" w:cs="Arial"/>
          <w:lang w:val="en-US"/>
        </w:rPr>
        <w:t>uniform across mesh sizes and</w:t>
      </w:r>
      <w:r w:rsidR="00A64832" w:rsidRPr="001D52DA">
        <w:rPr>
          <w:rFonts w:ascii="Arial" w:hAnsi="Arial" w:cs="Arial"/>
          <w:lang w:val="en-US"/>
        </w:rPr>
        <w:t xml:space="preserve"> modified/unmodified nets due to their </w:t>
      </w:r>
      <w:r w:rsidR="003C70A8" w:rsidRPr="001D52DA">
        <w:rPr>
          <w:rFonts w:ascii="Arial" w:hAnsi="Arial" w:cs="Arial"/>
          <w:lang w:val="en-US"/>
        </w:rPr>
        <w:t xml:space="preserve">exaggerated </w:t>
      </w:r>
      <w:proofErr w:type="spellStart"/>
      <w:r w:rsidR="003C70A8" w:rsidRPr="001D52DA">
        <w:rPr>
          <w:rFonts w:ascii="Arial" w:hAnsi="Arial" w:cs="Arial"/>
          <w:lang w:val="en-US"/>
        </w:rPr>
        <w:t>cepholaphoil</w:t>
      </w:r>
      <w:proofErr w:type="spellEnd"/>
      <w:r w:rsidR="00A64832" w:rsidRPr="001D52DA">
        <w:rPr>
          <w:rFonts w:ascii="Arial" w:hAnsi="Arial" w:cs="Arial"/>
          <w:lang w:val="en-US"/>
        </w:rPr>
        <w:t xml:space="preserve"> that result</w:t>
      </w:r>
      <w:r w:rsidR="00164349" w:rsidRPr="001D52DA">
        <w:rPr>
          <w:rFonts w:ascii="Arial" w:hAnsi="Arial" w:cs="Arial"/>
          <w:lang w:val="en-US"/>
        </w:rPr>
        <w:t>ed</w:t>
      </w:r>
      <w:r w:rsidR="00A64832" w:rsidRPr="001D52DA">
        <w:rPr>
          <w:rFonts w:ascii="Arial" w:hAnsi="Arial" w:cs="Arial"/>
          <w:lang w:val="en-US"/>
        </w:rPr>
        <w:t xml:space="preserve"> in ‘hammer wrapping’</w:t>
      </w:r>
      <w:r w:rsidR="009E7989" w:rsidRPr="001D52DA">
        <w:rPr>
          <w:rFonts w:ascii="Arial" w:hAnsi="Arial" w:cs="Arial"/>
          <w:lang w:val="en-US"/>
        </w:rPr>
        <w:t>.</w:t>
      </w:r>
      <w:r w:rsidR="0042319C" w:rsidRPr="001D52DA">
        <w:rPr>
          <w:rFonts w:ascii="Arial" w:hAnsi="Arial" w:cs="Arial"/>
          <w:lang w:val="en-US"/>
        </w:rPr>
        <w:t xml:space="preserve"> </w:t>
      </w:r>
      <w:r w:rsidR="00164349" w:rsidRPr="001D52DA">
        <w:rPr>
          <w:rFonts w:ascii="Arial" w:hAnsi="Arial" w:cs="Arial"/>
          <w:lang w:val="en-US"/>
        </w:rPr>
        <w:t>Thus,</w:t>
      </w:r>
      <w:r w:rsidR="00C760F4" w:rsidRPr="001D52DA">
        <w:rPr>
          <w:rFonts w:ascii="Arial" w:hAnsi="Arial" w:cs="Arial"/>
          <w:lang w:val="en-US"/>
        </w:rPr>
        <w:t xml:space="preserve"> this technique would not be suitable for </w:t>
      </w:r>
      <w:r w:rsidR="00C013B4" w:rsidRPr="001D52DA">
        <w:rPr>
          <w:rFonts w:ascii="Arial" w:hAnsi="Arial" w:cs="Arial"/>
          <w:lang w:val="en-US"/>
        </w:rPr>
        <w:t>other species that have similar physiology</w:t>
      </w:r>
      <w:r w:rsidR="00DD50A1" w:rsidRPr="001D52DA">
        <w:rPr>
          <w:rFonts w:ascii="Arial" w:hAnsi="Arial" w:cs="Arial"/>
          <w:lang w:val="en-US"/>
        </w:rPr>
        <w:t xml:space="preserve">, </w:t>
      </w:r>
      <w:r w:rsidR="00C013B4" w:rsidRPr="001D52DA">
        <w:rPr>
          <w:rFonts w:ascii="Arial" w:hAnsi="Arial" w:cs="Arial"/>
          <w:lang w:val="en-US"/>
        </w:rPr>
        <w:t>e.g.</w:t>
      </w:r>
      <w:r w:rsidR="002B6AD3" w:rsidRPr="001D52DA">
        <w:rPr>
          <w:rFonts w:ascii="Arial" w:hAnsi="Arial" w:cs="Arial"/>
          <w:lang w:val="en-US"/>
        </w:rPr>
        <w:t>,</w:t>
      </w:r>
      <w:r w:rsidR="00C013B4" w:rsidRPr="001D52DA">
        <w:rPr>
          <w:rFonts w:ascii="Arial" w:hAnsi="Arial" w:cs="Arial"/>
          <w:lang w:val="en-US"/>
        </w:rPr>
        <w:t xml:space="preserve"> </w:t>
      </w:r>
      <w:r w:rsidR="00354BA0" w:rsidRPr="001D52DA">
        <w:rPr>
          <w:rFonts w:ascii="Arial" w:hAnsi="Arial" w:cs="Arial"/>
          <w:lang w:val="en-US"/>
        </w:rPr>
        <w:t>Hammerhead Sharks</w:t>
      </w:r>
      <w:r w:rsidR="00035B9C" w:rsidRPr="001D52DA">
        <w:rPr>
          <w:rFonts w:ascii="Arial" w:hAnsi="Arial" w:cs="Arial"/>
          <w:lang w:val="en-US"/>
        </w:rPr>
        <w:t>.</w:t>
      </w:r>
      <w:r w:rsidR="00AE187A" w:rsidRPr="001D52DA">
        <w:rPr>
          <w:rFonts w:ascii="Arial" w:hAnsi="Arial" w:cs="Arial"/>
          <w:lang w:val="en-US"/>
        </w:rPr>
        <w:t xml:space="preserve"> Despite the limited evidence </w:t>
      </w:r>
      <w:r w:rsidR="00E361F0" w:rsidRPr="001D52DA">
        <w:rPr>
          <w:rFonts w:ascii="Arial" w:hAnsi="Arial" w:cs="Arial"/>
          <w:lang w:val="en-US"/>
        </w:rPr>
        <w:t xml:space="preserve">available </w:t>
      </w:r>
      <w:r w:rsidR="00AE187A" w:rsidRPr="001D52DA">
        <w:rPr>
          <w:rFonts w:ascii="Arial" w:hAnsi="Arial" w:cs="Arial"/>
          <w:lang w:val="en-US"/>
        </w:rPr>
        <w:t xml:space="preserve">for this technique, </w:t>
      </w:r>
      <w:r w:rsidR="00366D17" w:rsidRPr="001D52DA">
        <w:rPr>
          <w:rFonts w:ascii="Arial" w:hAnsi="Arial" w:cs="Arial"/>
          <w:lang w:val="en-US"/>
        </w:rPr>
        <w:t xml:space="preserve">this appears to be a relatively simple </w:t>
      </w:r>
      <w:r w:rsidR="00E361F0" w:rsidRPr="001D52DA">
        <w:rPr>
          <w:rFonts w:ascii="Arial" w:hAnsi="Arial" w:cs="Arial"/>
          <w:lang w:val="en-US"/>
        </w:rPr>
        <w:t>measure</w:t>
      </w:r>
      <w:r w:rsidR="00366D17" w:rsidRPr="001D52DA">
        <w:rPr>
          <w:rFonts w:ascii="Arial" w:hAnsi="Arial" w:cs="Arial"/>
          <w:lang w:val="en-US"/>
        </w:rPr>
        <w:t xml:space="preserve"> that could be applied using existing </w:t>
      </w:r>
      <w:r w:rsidR="00051F98" w:rsidRPr="001D52DA">
        <w:rPr>
          <w:rFonts w:ascii="Arial" w:hAnsi="Arial" w:cs="Arial"/>
          <w:lang w:val="en-US"/>
        </w:rPr>
        <w:t>equipment</w:t>
      </w:r>
      <w:r w:rsidR="00164349" w:rsidRPr="001D52DA">
        <w:rPr>
          <w:rFonts w:ascii="Arial" w:hAnsi="Arial" w:cs="Arial"/>
          <w:lang w:val="en-US"/>
        </w:rPr>
        <w:t xml:space="preserve">, </w:t>
      </w:r>
      <w:r w:rsidR="00FA6BB6" w:rsidRPr="001D52DA">
        <w:rPr>
          <w:rFonts w:ascii="Arial" w:hAnsi="Arial" w:cs="Arial"/>
          <w:lang w:val="en-US"/>
        </w:rPr>
        <w:t>warrant</w:t>
      </w:r>
      <w:r w:rsidR="00164349" w:rsidRPr="001D52DA">
        <w:rPr>
          <w:rFonts w:ascii="Arial" w:hAnsi="Arial" w:cs="Arial"/>
          <w:lang w:val="en-US"/>
        </w:rPr>
        <w:t>ing</w:t>
      </w:r>
      <w:r w:rsidR="00FA6BB6" w:rsidRPr="001D52DA">
        <w:rPr>
          <w:rFonts w:ascii="Arial" w:hAnsi="Arial" w:cs="Arial"/>
          <w:lang w:val="en-US"/>
        </w:rPr>
        <w:t xml:space="preserve"> further field trials.</w:t>
      </w:r>
    </w:p>
    <w:p w14:paraId="7222EE46" w14:textId="77777777" w:rsidR="000307B8" w:rsidRDefault="000307B8" w:rsidP="001D52DA">
      <w:pPr>
        <w:spacing w:after="0" w:line="240" w:lineRule="auto"/>
        <w:jc w:val="both"/>
        <w:rPr>
          <w:rFonts w:ascii="Arial" w:hAnsi="Arial" w:cs="Arial"/>
          <w:b/>
          <w:bCs/>
          <w:lang w:val="en-US"/>
        </w:rPr>
      </w:pPr>
    </w:p>
    <w:p w14:paraId="15B3CF33" w14:textId="06FB4F6E" w:rsidR="00BD3527" w:rsidRPr="001D52DA" w:rsidRDefault="00826E7A" w:rsidP="001D52DA">
      <w:pPr>
        <w:spacing w:after="0" w:line="240" w:lineRule="auto"/>
        <w:jc w:val="both"/>
        <w:rPr>
          <w:rFonts w:ascii="Arial" w:hAnsi="Arial" w:cs="Arial"/>
          <w:b/>
          <w:bCs/>
          <w:lang w:val="en-US"/>
        </w:rPr>
      </w:pPr>
      <w:r w:rsidRPr="001D52DA">
        <w:rPr>
          <w:rFonts w:ascii="Arial" w:hAnsi="Arial" w:cs="Arial"/>
          <w:b/>
          <w:bCs/>
          <w:lang w:val="en-US"/>
        </w:rPr>
        <w:t>3.2.</w:t>
      </w:r>
      <w:r w:rsidR="00460941" w:rsidRPr="001D52DA">
        <w:rPr>
          <w:rFonts w:ascii="Arial" w:hAnsi="Arial" w:cs="Arial"/>
          <w:b/>
          <w:bCs/>
          <w:lang w:val="en-US"/>
        </w:rPr>
        <w:t>8</w:t>
      </w:r>
      <w:r w:rsidR="0007492D" w:rsidRPr="001D52DA">
        <w:rPr>
          <w:rFonts w:ascii="Arial" w:hAnsi="Arial" w:cs="Arial"/>
          <w:b/>
          <w:bCs/>
          <w:lang w:val="en-US"/>
        </w:rPr>
        <w:t xml:space="preserve"> </w:t>
      </w:r>
      <w:r w:rsidR="007E7A6D" w:rsidRPr="001D52DA">
        <w:rPr>
          <w:rFonts w:ascii="Arial" w:hAnsi="Arial" w:cs="Arial"/>
          <w:b/>
          <w:bCs/>
          <w:lang w:val="en-US"/>
        </w:rPr>
        <w:t>FAD</w:t>
      </w:r>
      <w:r w:rsidR="00C06A19" w:rsidRPr="001D52DA">
        <w:rPr>
          <w:rFonts w:ascii="Arial" w:hAnsi="Arial" w:cs="Arial"/>
          <w:b/>
          <w:bCs/>
          <w:lang w:val="en-US"/>
        </w:rPr>
        <w:t>s</w:t>
      </w:r>
      <w:r w:rsidR="00666054" w:rsidRPr="001D52DA">
        <w:rPr>
          <w:rFonts w:ascii="Arial" w:hAnsi="Arial" w:cs="Arial"/>
          <w:b/>
          <w:bCs/>
          <w:lang w:val="en-US"/>
        </w:rPr>
        <w:t xml:space="preserve"> – Construction and Deployment (Rating: Recommended)</w:t>
      </w:r>
      <w:r w:rsidR="00164349" w:rsidRPr="001D52DA">
        <w:rPr>
          <w:rFonts w:ascii="Arial" w:hAnsi="Arial" w:cs="Arial"/>
          <w:b/>
          <w:bCs/>
          <w:lang w:val="en-US"/>
        </w:rPr>
        <w:tab/>
      </w:r>
    </w:p>
    <w:p w14:paraId="656A6189" w14:textId="77777777" w:rsidR="000307B8" w:rsidRDefault="000307B8" w:rsidP="001D52DA">
      <w:pPr>
        <w:spacing w:after="0" w:line="240" w:lineRule="auto"/>
        <w:jc w:val="both"/>
        <w:rPr>
          <w:rFonts w:ascii="Arial" w:hAnsi="Arial" w:cs="Arial"/>
          <w:lang w:val="en-US"/>
        </w:rPr>
      </w:pPr>
    </w:p>
    <w:p w14:paraId="559FB1C9" w14:textId="411BDFED" w:rsidR="0074179B" w:rsidRPr="001D52DA" w:rsidRDefault="00DC0BFA" w:rsidP="001D52DA">
      <w:pPr>
        <w:spacing w:after="0" w:line="240" w:lineRule="auto"/>
        <w:jc w:val="both"/>
        <w:rPr>
          <w:rFonts w:ascii="Arial" w:hAnsi="Arial" w:cs="Arial"/>
          <w:lang w:val="en-US"/>
        </w:rPr>
      </w:pPr>
      <w:r w:rsidRPr="001D52DA">
        <w:rPr>
          <w:rFonts w:ascii="Arial" w:hAnsi="Arial" w:cs="Arial"/>
          <w:lang w:val="en-US"/>
        </w:rPr>
        <w:t xml:space="preserve">Fish Aggregating Devices </w:t>
      </w:r>
      <w:r w:rsidR="00BA7145" w:rsidRPr="001D52DA">
        <w:rPr>
          <w:rFonts w:ascii="Arial" w:hAnsi="Arial" w:cs="Arial"/>
          <w:lang w:val="en-US"/>
        </w:rPr>
        <w:t>(</w:t>
      </w:r>
      <w:r w:rsidR="00BD3527" w:rsidRPr="001D52DA">
        <w:rPr>
          <w:rFonts w:ascii="Arial" w:hAnsi="Arial" w:cs="Arial"/>
          <w:lang w:val="en-US"/>
        </w:rPr>
        <w:t>FADs</w:t>
      </w:r>
      <w:r w:rsidR="00BA7145" w:rsidRPr="001D52DA">
        <w:rPr>
          <w:rFonts w:ascii="Arial" w:hAnsi="Arial" w:cs="Arial"/>
          <w:lang w:val="en-US"/>
        </w:rPr>
        <w:t>)</w:t>
      </w:r>
      <w:r w:rsidR="00BD3527" w:rsidRPr="001D52DA">
        <w:rPr>
          <w:rFonts w:ascii="Arial" w:hAnsi="Arial" w:cs="Arial"/>
          <w:lang w:val="en-US"/>
        </w:rPr>
        <w:t xml:space="preserve"> are </w:t>
      </w:r>
      <w:r w:rsidR="009C74F7" w:rsidRPr="001D52DA">
        <w:rPr>
          <w:rFonts w:ascii="Arial" w:hAnsi="Arial" w:cs="Arial"/>
          <w:lang w:val="en-US"/>
        </w:rPr>
        <w:t xml:space="preserve">anchored </w:t>
      </w:r>
      <w:r w:rsidR="0048709C" w:rsidRPr="001D52DA">
        <w:rPr>
          <w:rFonts w:ascii="Arial" w:hAnsi="Arial" w:cs="Arial"/>
          <w:lang w:val="en-US"/>
        </w:rPr>
        <w:t xml:space="preserve">(AFAD) </w:t>
      </w:r>
      <w:r w:rsidR="009C74F7" w:rsidRPr="001D52DA">
        <w:rPr>
          <w:rFonts w:ascii="Arial" w:hAnsi="Arial" w:cs="Arial"/>
          <w:lang w:val="en-US"/>
        </w:rPr>
        <w:t xml:space="preserve">or drifting </w:t>
      </w:r>
      <w:r w:rsidR="0048709C" w:rsidRPr="001D52DA">
        <w:rPr>
          <w:rFonts w:ascii="Arial" w:hAnsi="Arial" w:cs="Arial"/>
          <w:lang w:val="en-US"/>
        </w:rPr>
        <w:t xml:space="preserve">(DFAD) </w:t>
      </w:r>
      <w:r w:rsidR="00243FB5" w:rsidRPr="001D52DA">
        <w:rPr>
          <w:rFonts w:ascii="Arial" w:hAnsi="Arial" w:cs="Arial"/>
          <w:lang w:val="en-US"/>
        </w:rPr>
        <w:t xml:space="preserve">floating </w:t>
      </w:r>
      <w:r w:rsidR="00BD3527" w:rsidRPr="001D52DA">
        <w:rPr>
          <w:rFonts w:ascii="Arial" w:hAnsi="Arial" w:cs="Arial"/>
          <w:lang w:val="en-US"/>
        </w:rPr>
        <w:t>structures</w:t>
      </w:r>
      <w:r w:rsidR="004F1918" w:rsidRPr="001D52DA">
        <w:rPr>
          <w:rFonts w:ascii="Arial" w:hAnsi="Arial" w:cs="Arial"/>
          <w:lang w:val="en-US"/>
        </w:rPr>
        <w:t xml:space="preserve"> with underwater </w:t>
      </w:r>
      <w:r w:rsidR="006B472C" w:rsidRPr="001D52DA">
        <w:rPr>
          <w:rFonts w:ascii="Arial" w:hAnsi="Arial" w:cs="Arial"/>
          <w:lang w:val="en-US"/>
        </w:rPr>
        <w:t xml:space="preserve">appendages or tails </w:t>
      </w:r>
      <w:r w:rsidR="00BD3527" w:rsidRPr="001D52DA">
        <w:rPr>
          <w:rFonts w:ascii="Arial" w:hAnsi="Arial" w:cs="Arial"/>
          <w:lang w:val="en-US"/>
        </w:rPr>
        <w:t>dep</w:t>
      </w:r>
      <w:r w:rsidR="00243FB5" w:rsidRPr="001D52DA">
        <w:rPr>
          <w:rFonts w:ascii="Arial" w:hAnsi="Arial" w:cs="Arial"/>
          <w:lang w:val="en-US"/>
        </w:rPr>
        <w:t xml:space="preserve">loyed by fishers </w:t>
      </w:r>
      <w:r w:rsidR="00164349" w:rsidRPr="001D52DA">
        <w:rPr>
          <w:rFonts w:ascii="Arial" w:hAnsi="Arial" w:cs="Arial"/>
          <w:lang w:val="en-US"/>
        </w:rPr>
        <w:t xml:space="preserve">to </w:t>
      </w:r>
      <w:r w:rsidR="00243FB5" w:rsidRPr="001D52DA">
        <w:rPr>
          <w:rFonts w:ascii="Arial" w:hAnsi="Arial" w:cs="Arial"/>
          <w:lang w:val="en-US"/>
        </w:rPr>
        <w:t xml:space="preserve">create microhabitat </w:t>
      </w:r>
      <w:r w:rsidR="004847E3" w:rsidRPr="001D52DA">
        <w:rPr>
          <w:rFonts w:ascii="Arial" w:hAnsi="Arial" w:cs="Arial"/>
          <w:lang w:val="en-US"/>
        </w:rPr>
        <w:t>and shelter</w:t>
      </w:r>
      <w:r w:rsidR="00F31E62" w:rsidRPr="001D52DA">
        <w:rPr>
          <w:rFonts w:ascii="Arial" w:hAnsi="Arial" w:cs="Arial"/>
          <w:lang w:val="en-US"/>
        </w:rPr>
        <w:t xml:space="preserve"> </w:t>
      </w:r>
      <w:r w:rsidR="004847E3" w:rsidRPr="001D52DA">
        <w:rPr>
          <w:rFonts w:ascii="Arial" w:hAnsi="Arial" w:cs="Arial"/>
          <w:lang w:val="en-US"/>
        </w:rPr>
        <w:t xml:space="preserve">in the open ocean </w:t>
      </w:r>
      <w:r w:rsidR="00B806D3" w:rsidRPr="001D52DA">
        <w:rPr>
          <w:rFonts w:ascii="Arial" w:hAnsi="Arial" w:cs="Arial"/>
          <w:noProof/>
          <w:lang w:val="en-US"/>
        </w:rPr>
        <w:t>(Restrepo et al. 2016)</w:t>
      </w:r>
      <w:r w:rsidR="004847E3" w:rsidRPr="001D52DA">
        <w:rPr>
          <w:rFonts w:ascii="Arial" w:hAnsi="Arial" w:cs="Arial"/>
          <w:lang w:val="en-US"/>
        </w:rPr>
        <w:t>.</w:t>
      </w:r>
      <w:r w:rsidR="005D0109" w:rsidRPr="001D52DA">
        <w:rPr>
          <w:rFonts w:ascii="Arial" w:hAnsi="Arial" w:cs="Arial"/>
          <w:lang w:val="en-US"/>
        </w:rPr>
        <w:t xml:space="preserve"> They are primarily used in </w:t>
      </w:r>
      <w:r w:rsidR="003A75B7" w:rsidRPr="001D52DA">
        <w:rPr>
          <w:rFonts w:ascii="Arial" w:hAnsi="Arial" w:cs="Arial"/>
          <w:lang w:val="en-US"/>
        </w:rPr>
        <w:t>p</w:t>
      </w:r>
      <w:r w:rsidR="005D0109" w:rsidRPr="001D52DA">
        <w:rPr>
          <w:rFonts w:ascii="Arial" w:hAnsi="Arial" w:cs="Arial"/>
          <w:lang w:val="en-US"/>
        </w:rPr>
        <w:t xml:space="preserve">urse-seine fisheries, </w:t>
      </w:r>
      <w:r w:rsidR="00475710" w:rsidRPr="001D52DA">
        <w:rPr>
          <w:rFonts w:ascii="Arial" w:hAnsi="Arial" w:cs="Arial"/>
          <w:lang w:val="en-US"/>
        </w:rPr>
        <w:t xml:space="preserve">but also in pole &amp; line fisheries </w:t>
      </w:r>
      <w:r w:rsidR="00B806D3" w:rsidRPr="001D52DA">
        <w:rPr>
          <w:rFonts w:ascii="Arial" w:hAnsi="Arial" w:cs="Arial"/>
          <w:noProof/>
          <w:lang w:val="en-US"/>
        </w:rPr>
        <w:t>(Miller et al. 2017)</w:t>
      </w:r>
      <w:r w:rsidR="0074179B" w:rsidRPr="001D52DA">
        <w:rPr>
          <w:rFonts w:ascii="Arial" w:hAnsi="Arial" w:cs="Arial"/>
          <w:noProof/>
          <w:lang w:val="en-US"/>
        </w:rPr>
        <w:t xml:space="preserve">, and </w:t>
      </w:r>
      <w:r w:rsidR="0074179B" w:rsidRPr="001D52DA">
        <w:rPr>
          <w:rFonts w:ascii="Arial" w:hAnsi="Arial" w:cs="Arial"/>
          <w:lang w:val="en-US"/>
        </w:rPr>
        <w:t xml:space="preserve">constructed from a range of materials that include </w:t>
      </w:r>
      <w:r w:rsidR="00640FAD" w:rsidRPr="001D52DA">
        <w:rPr>
          <w:rFonts w:ascii="Arial" w:hAnsi="Arial" w:cs="Arial"/>
          <w:lang w:val="en-US"/>
        </w:rPr>
        <w:t xml:space="preserve">many man-made </w:t>
      </w:r>
      <w:r w:rsidR="00A97CEE" w:rsidRPr="001D52DA">
        <w:rPr>
          <w:rFonts w:ascii="Arial" w:hAnsi="Arial" w:cs="Arial"/>
          <w:lang w:val="en-US"/>
        </w:rPr>
        <w:t xml:space="preserve">non-biodegradable materials, e.g., </w:t>
      </w:r>
      <w:r w:rsidR="0027712D" w:rsidRPr="001D52DA">
        <w:rPr>
          <w:rFonts w:ascii="Arial" w:hAnsi="Arial" w:cs="Arial"/>
          <w:lang w:val="en-US"/>
        </w:rPr>
        <w:t xml:space="preserve">fishing nets, </w:t>
      </w:r>
      <w:r w:rsidR="0074179B" w:rsidRPr="001D52DA">
        <w:rPr>
          <w:rFonts w:ascii="Arial" w:hAnsi="Arial" w:cs="Arial"/>
          <w:lang w:val="en-US"/>
        </w:rPr>
        <w:t>plastic bottles, polystyrene, fiberglass</w:t>
      </w:r>
      <w:r w:rsidR="00DF02E0" w:rsidRPr="001D52DA">
        <w:rPr>
          <w:rFonts w:ascii="Arial" w:hAnsi="Arial" w:cs="Arial"/>
          <w:lang w:val="en-US"/>
        </w:rPr>
        <w:t xml:space="preserve"> that can then become </w:t>
      </w:r>
      <w:r w:rsidR="00DF0F04" w:rsidRPr="001D52DA">
        <w:rPr>
          <w:rFonts w:ascii="Arial" w:hAnsi="Arial" w:cs="Arial"/>
          <w:lang w:val="en-US"/>
        </w:rPr>
        <w:t xml:space="preserve">a substantial </w:t>
      </w:r>
      <w:r w:rsidR="00DF02E0" w:rsidRPr="001D52DA">
        <w:rPr>
          <w:rFonts w:ascii="Arial" w:hAnsi="Arial" w:cs="Arial"/>
          <w:lang w:val="en-US"/>
        </w:rPr>
        <w:t>marine pollution</w:t>
      </w:r>
      <w:r w:rsidR="00DF0F04" w:rsidRPr="001D52DA">
        <w:rPr>
          <w:rFonts w:ascii="Arial" w:hAnsi="Arial" w:cs="Arial"/>
          <w:lang w:val="en-US"/>
        </w:rPr>
        <w:t xml:space="preserve"> problem</w:t>
      </w:r>
      <w:r w:rsidR="0074179B" w:rsidRPr="001D52DA">
        <w:rPr>
          <w:rFonts w:ascii="Arial" w:hAnsi="Arial" w:cs="Arial"/>
          <w:lang w:val="en-US"/>
        </w:rPr>
        <w:t xml:space="preserve"> (</w:t>
      </w:r>
      <w:bookmarkStart w:id="10" w:name="_Hlk131426523"/>
      <w:proofErr w:type="spellStart"/>
      <w:r w:rsidR="00A532E0" w:rsidRPr="001D52DA">
        <w:rPr>
          <w:rFonts w:ascii="Arial" w:hAnsi="Arial" w:cs="Arial"/>
          <w:noProof/>
          <w:lang w:val="en-US"/>
        </w:rPr>
        <w:t>Escalle</w:t>
      </w:r>
      <w:proofErr w:type="spellEnd"/>
      <w:r w:rsidR="00A532E0" w:rsidRPr="001D52DA">
        <w:rPr>
          <w:rFonts w:ascii="Arial" w:hAnsi="Arial" w:cs="Arial"/>
          <w:noProof/>
          <w:lang w:val="en-US"/>
        </w:rPr>
        <w:t xml:space="preserve"> et al. 2019, </w:t>
      </w:r>
      <w:r w:rsidR="0074179B" w:rsidRPr="001D52DA">
        <w:rPr>
          <w:rFonts w:ascii="Arial" w:hAnsi="Arial" w:cs="Arial"/>
          <w:lang w:val="en-US"/>
        </w:rPr>
        <w:t xml:space="preserve">Proctor et al., 2019, </w:t>
      </w:r>
      <w:r w:rsidR="00A532E0" w:rsidRPr="001D52DA">
        <w:rPr>
          <w:rFonts w:ascii="Arial" w:hAnsi="Arial" w:cs="Arial"/>
          <w:lang w:val="en-US"/>
        </w:rPr>
        <w:t xml:space="preserve">Churchill 2021, </w:t>
      </w:r>
      <w:r w:rsidR="0074179B" w:rsidRPr="001D52DA">
        <w:rPr>
          <w:rFonts w:ascii="Arial" w:hAnsi="Arial" w:cs="Arial"/>
          <w:lang w:val="en-US"/>
        </w:rPr>
        <w:t>Gillman et al., 2022</w:t>
      </w:r>
      <w:bookmarkEnd w:id="10"/>
      <w:r w:rsidR="0074179B" w:rsidRPr="001D52DA">
        <w:rPr>
          <w:rFonts w:ascii="Arial" w:hAnsi="Arial" w:cs="Arial"/>
          <w:lang w:val="en-US"/>
        </w:rPr>
        <w:t>).</w:t>
      </w:r>
    </w:p>
    <w:p w14:paraId="752F286F" w14:textId="77777777" w:rsidR="000307B8" w:rsidRDefault="000307B8" w:rsidP="001D52DA">
      <w:pPr>
        <w:spacing w:after="0" w:line="240" w:lineRule="auto"/>
        <w:jc w:val="both"/>
        <w:rPr>
          <w:rFonts w:ascii="Arial" w:hAnsi="Arial" w:cs="Arial"/>
          <w:lang w:val="en-US"/>
        </w:rPr>
      </w:pPr>
    </w:p>
    <w:p w14:paraId="1A9685AE" w14:textId="3D2CA7D3" w:rsidR="0098743F" w:rsidRPr="001D52DA" w:rsidRDefault="00164349" w:rsidP="001D52DA">
      <w:pPr>
        <w:spacing w:after="0" w:line="240" w:lineRule="auto"/>
        <w:jc w:val="both"/>
        <w:rPr>
          <w:rFonts w:ascii="Arial" w:hAnsi="Arial" w:cs="Arial"/>
          <w:lang w:val="en-US"/>
        </w:rPr>
      </w:pPr>
      <w:r w:rsidRPr="2BFE85EC">
        <w:rPr>
          <w:rFonts w:ascii="Arial" w:hAnsi="Arial" w:cs="Arial"/>
          <w:lang w:val="en-US"/>
        </w:rPr>
        <w:t xml:space="preserve">Their </w:t>
      </w:r>
      <w:r w:rsidR="005D0109" w:rsidRPr="2BFE85EC">
        <w:rPr>
          <w:rFonts w:ascii="Arial" w:hAnsi="Arial" w:cs="Arial"/>
          <w:lang w:val="en-US"/>
        </w:rPr>
        <w:t>use has increased</w:t>
      </w:r>
      <w:r w:rsidR="005107DC" w:rsidRPr="2BFE85EC">
        <w:rPr>
          <w:rFonts w:ascii="Arial" w:hAnsi="Arial" w:cs="Arial"/>
          <w:lang w:val="en-US"/>
        </w:rPr>
        <w:t xml:space="preserve"> substantially since they were first introduced in the 1990’s</w:t>
      </w:r>
      <w:r w:rsidR="004A72F7" w:rsidRPr="2BFE85EC">
        <w:rPr>
          <w:rFonts w:ascii="Arial" w:hAnsi="Arial" w:cs="Arial"/>
          <w:lang w:val="en-US"/>
        </w:rPr>
        <w:t xml:space="preserve">, leading to an increase in the </w:t>
      </w:r>
      <w:r w:rsidR="00F43B8F" w:rsidRPr="2BFE85EC">
        <w:rPr>
          <w:rFonts w:ascii="Arial" w:hAnsi="Arial" w:cs="Arial"/>
          <w:lang w:val="en-US"/>
        </w:rPr>
        <w:t xml:space="preserve">volume and diversity of bycatch </w:t>
      </w:r>
      <w:r w:rsidR="00B806D3" w:rsidRPr="2BFE85EC">
        <w:rPr>
          <w:rFonts w:ascii="Arial" w:hAnsi="Arial" w:cs="Arial"/>
          <w:noProof/>
          <w:lang w:val="en-US"/>
        </w:rPr>
        <w:t>(Watson et al. 2009)</w:t>
      </w:r>
      <w:r w:rsidR="00F43B8F" w:rsidRPr="2BFE85EC">
        <w:rPr>
          <w:rFonts w:ascii="Arial" w:hAnsi="Arial" w:cs="Arial"/>
          <w:lang w:val="en-US"/>
        </w:rPr>
        <w:t xml:space="preserve">. </w:t>
      </w:r>
      <w:r w:rsidR="00F85FB8" w:rsidRPr="2BFE85EC">
        <w:rPr>
          <w:rFonts w:ascii="Arial" w:hAnsi="Arial" w:cs="Arial"/>
          <w:lang w:val="en-US"/>
        </w:rPr>
        <w:t xml:space="preserve">FADs are associated with incidental </w:t>
      </w:r>
      <w:r w:rsidR="007E7A6D" w:rsidRPr="2BFE85EC">
        <w:rPr>
          <w:rFonts w:ascii="Arial" w:hAnsi="Arial" w:cs="Arial"/>
          <w:lang w:val="en-US"/>
        </w:rPr>
        <w:t>entanglement and drowning</w:t>
      </w:r>
      <w:r w:rsidR="0037088B" w:rsidRPr="2BFE85EC">
        <w:rPr>
          <w:rFonts w:ascii="Arial" w:hAnsi="Arial" w:cs="Arial"/>
          <w:lang w:val="en-US"/>
        </w:rPr>
        <w:t>, with an e</w:t>
      </w:r>
      <w:r w:rsidR="00BF4008" w:rsidRPr="2BFE85EC">
        <w:rPr>
          <w:rFonts w:ascii="Arial" w:hAnsi="Arial" w:cs="Arial"/>
          <w:lang w:val="en-US"/>
        </w:rPr>
        <w:t>stimate</w:t>
      </w:r>
      <w:r w:rsidR="0037088B" w:rsidRPr="2BFE85EC">
        <w:rPr>
          <w:rFonts w:ascii="Arial" w:hAnsi="Arial" w:cs="Arial"/>
          <w:lang w:val="en-US"/>
        </w:rPr>
        <w:t>d</w:t>
      </w:r>
      <w:r w:rsidR="00BF4008" w:rsidRPr="2BFE85EC">
        <w:rPr>
          <w:rFonts w:ascii="Arial" w:hAnsi="Arial" w:cs="Arial"/>
          <w:lang w:val="en-US"/>
        </w:rPr>
        <w:t xml:space="preserve"> </w:t>
      </w:r>
      <w:r w:rsidR="000A08D4" w:rsidRPr="2BFE85EC">
        <w:rPr>
          <w:rFonts w:ascii="Arial" w:hAnsi="Arial" w:cs="Arial"/>
          <w:lang w:val="en-US"/>
        </w:rPr>
        <w:t>two</w:t>
      </w:r>
      <w:r w:rsidR="00E90D27" w:rsidRPr="2BFE85EC">
        <w:rPr>
          <w:rFonts w:ascii="Arial" w:hAnsi="Arial" w:cs="Arial"/>
          <w:lang w:val="en-US"/>
        </w:rPr>
        <w:t xml:space="preserve"> million </w:t>
      </w:r>
      <w:r w:rsidR="00F85FB8" w:rsidRPr="2BFE85EC">
        <w:rPr>
          <w:rFonts w:ascii="Arial" w:hAnsi="Arial" w:cs="Arial"/>
          <w:lang w:val="en-US"/>
        </w:rPr>
        <w:t xml:space="preserve">sharks killed </w:t>
      </w:r>
      <w:r w:rsidR="00E90D27" w:rsidRPr="2BFE85EC">
        <w:rPr>
          <w:rFonts w:ascii="Arial" w:hAnsi="Arial" w:cs="Arial"/>
          <w:lang w:val="en-US"/>
        </w:rPr>
        <w:t>worldwide</w:t>
      </w:r>
      <w:r w:rsidR="00F85FB8" w:rsidRPr="2BFE85EC">
        <w:rPr>
          <w:rFonts w:ascii="Arial" w:hAnsi="Arial" w:cs="Arial"/>
          <w:lang w:val="en-US"/>
        </w:rPr>
        <w:t xml:space="preserve"> each year </w:t>
      </w:r>
      <w:r w:rsidR="00B806D3" w:rsidRPr="2BFE85EC">
        <w:rPr>
          <w:rFonts w:ascii="Arial" w:hAnsi="Arial" w:cs="Arial"/>
          <w:noProof/>
          <w:lang w:val="en-US"/>
        </w:rPr>
        <w:t>(Dagorn et al. 201</w:t>
      </w:r>
      <w:r w:rsidR="00E94C4F" w:rsidRPr="2BFE85EC">
        <w:rPr>
          <w:rFonts w:ascii="Arial" w:hAnsi="Arial" w:cs="Arial"/>
          <w:noProof/>
          <w:lang w:val="en-US"/>
        </w:rPr>
        <w:t>2</w:t>
      </w:r>
      <w:r w:rsidR="00D77EA7" w:rsidRPr="2BFE85EC">
        <w:rPr>
          <w:rFonts w:ascii="Arial" w:hAnsi="Arial" w:cs="Arial"/>
          <w:noProof/>
          <w:lang w:val="en-US"/>
        </w:rPr>
        <w:t>a</w:t>
      </w:r>
      <w:r w:rsidR="00B806D3" w:rsidRPr="2BFE85EC">
        <w:rPr>
          <w:rFonts w:ascii="Arial" w:hAnsi="Arial" w:cs="Arial"/>
          <w:noProof/>
          <w:lang w:val="en-US"/>
        </w:rPr>
        <w:t>, Filmalter et al. 2013)</w:t>
      </w:r>
      <w:r w:rsidR="008E7D6A" w:rsidRPr="2BFE85EC">
        <w:rPr>
          <w:rFonts w:ascii="Arial" w:hAnsi="Arial" w:cs="Arial"/>
          <w:lang w:val="en-US"/>
        </w:rPr>
        <w:t xml:space="preserve">. </w:t>
      </w:r>
      <w:r w:rsidR="004775D2" w:rsidRPr="2BFE85EC">
        <w:rPr>
          <w:rFonts w:ascii="Arial" w:hAnsi="Arial" w:cs="Arial"/>
          <w:lang w:val="en-US"/>
        </w:rPr>
        <w:t xml:space="preserve">Ghost fishing after </w:t>
      </w:r>
      <w:r w:rsidR="00E143EE" w:rsidRPr="2BFE85EC">
        <w:rPr>
          <w:rFonts w:ascii="Arial" w:hAnsi="Arial" w:cs="Arial"/>
          <w:lang w:val="en-US"/>
        </w:rPr>
        <w:t xml:space="preserve">a </w:t>
      </w:r>
      <w:r w:rsidR="34A30FE4" w:rsidRPr="2BFE85EC">
        <w:rPr>
          <w:rFonts w:ascii="Arial" w:hAnsi="Arial" w:cs="Arial"/>
          <w:lang w:val="en-US"/>
        </w:rPr>
        <w:t>Fish Aggregation Device (</w:t>
      </w:r>
      <w:r w:rsidR="01802EA4" w:rsidRPr="2BFE85EC">
        <w:rPr>
          <w:rFonts w:ascii="Arial" w:hAnsi="Arial" w:cs="Arial"/>
          <w:lang w:val="en-US"/>
        </w:rPr>
        <w:t>FAD</w:t>
      </w:r>
      <w:r w:rsidR="1685DC34" w:rsidRPr="2BFE85EC">
        <w:rPr>
          <w:rFonts w:ascii="Arial" w:hAnsi="Arial" w:cs="Arial"/>
          <w:lang w:val="en-US"/>
        </w:rPr>
        <w:t>)</w:t>
      </w:r>
      <w:r w:rsidR="004775D2" w:rsidRPr="2BFE85EC">
        <w:rPr>
          <w:rFonts w:ascii="Arial" w:hAnsi="Arial" w:cs="Arial"/>
          <w:lang w:val="en-US"/>
        </w:rPr>
        <w:t xml:space="preserve"> </w:t>
      </w:r>
      <w:r w:rsidR="00E143EE" w:rsidRPr="2BFE85EC">
        <w:rPr>
          <w:rFonts w:ascii="Arial" w:hAnsi="Arial" w:cs="Arial"/>
          <w:lang w:val="en-US"/>
        </w:rPr>
        <w:t>is</w:t>
      </w:r>
      <w:r w:rsidR="004775D2" w:rsidRPr="2BFE85EC">
        <w:rPr>
          <w:rFonts w:ascii="Arial" w:hAnsi="Arial" w:cs="Arial"/>
          <w:lang w:val="en-US"/>
        </w:rPr>
        <w:t xml:space="preserve"> abandoned is </w:t>
      </w:r>
      <w:r w:rsidR="00E143EE" w:rsidRPr="2BFE85EC">
        <w:rPr>
          <w:rFonts w:ascii="Arial" w:hAnsi="Arial" w:cs="Arial"/>
          <w:lang w:val="en-US"/>
        </w:rPr>
        <w:t xml:space="preserve">another source of </w:t>
      </w:r>
      <w:r w:rsidR="00B47261" w:rsidRPr="2BFE85EC">
        <w:rPr>
          <w:rFonts w:ascii="Arial" w:hAnsi="Arial" w:cs="Arial"/>
          <w:lang w:val="en-US"/>
        </w:rPr>
        <w:t xml:space="preserve">undocumented </w:t>
      </w:r>
      <w:r w:rsidR="00E143EE" w:rsidRPr="2BFE85EC">
        <w:rPr>
          <w:rFonts w:ascii="Arial" w:hAnsi="Arial" w:cs="Arial"/>
          <w:lang w:val="en-US"/>
        </w:rPr>
        <w:t>bycatch mortality</w:t>
      </w:r>
      <w:r w:rsidR="00E61495" w:rsidRPr="2BFE85EC">
        <w:rPr>
          <w:rFonts w:ascii="Arial" w:hAnsi="Arial" w:cs="Arial"/>
          <w:lang w:val="en-US"/>
        </w:rPr>
        <w:t xml:space="preserve"> as </w:t>
      </w:r>
      <w:r w:rsidR="004A72F7" w:rsidRPr="2BFE85EC">
        <w:rPr>
          <w:rFonts w:ascii="Arial" w:hAnsi="Arial" w:cs="Arial"/>
          <w:lang w:val="en-US"/>
        </w:rPr>
        <w:t xml:space="preserve">many are lost or abandoned and can drift thousands of </w:t>
      </w:r>
      <w:r w:rsidR="00F85FB8" w:rsidRPr="2BFE85EC">
        <w:rPr>
          <w:rFonts w:ascii="Arial" w:hAnsi="Arial" w:cs="Arial"/>
          <w:lang w:val="en-US"/>
        </w:rPr>
        <w:t>kms</w:t>
      </w:r>
      <w:r w:rsidR="004A72F7" w:rsidRPr="2BFE85EC">
        <w:rPr>
          <w:rFonts w:ascii="Arial" w:hAnsi="Arial" w:cs="Arial"/>
          <w:lang w:val="en-US"/>
        </w:rPr>
        <w:t xml:space="preserve"> on oceanic currents</w:t>
      </w:r>
      <w:r w:rsidR="00F85FB8" w:rsidRPr="2BFE85EC">
        <w:rPr>
          <w:rFonts w:ascii="Arial" w:hAnsi="Arial" w:cs="Arial"/>
          <w:lang w:val="en-US"/>
        </w:rPr>
        <w:t xml:space="preserve"> </w:t>
      </w:r>
      <w:r w:rsidR="004A72F7" w:rsidRPr="2BFE85EC">
        <w:rPr>
          <w:rFonts w:ascii="Arial" w:hAnsi="Arial" w:cs="Arial"/>
          <w:noProof/>
          <w:lang w:val="en-US"/>
        </w:rPr>
        <w:t>(Escalle et al. 2019)</w:t>
      </w:r>
      <w:r w:rsidR="004A72F7" w:rsidRPr="2BFE85EC">
        <w:rPr>
          <w:rFonts w:ascii="Arial" w:hAnsi="Arial" w:cs="Arial"/>
          <w:lang w:val="en-US"/>
        </w:rPr>
        <w:t>.</w:t>
      </w:r>
    </w:p>
    <w:p w14:paraId="0434BD97" w14:textId="77777777" w:rsidR="000307B8" w:rsidRDefault="000307B8" w:rsidP="001D52DA">
      <w:pPr>
        <w:spacing w:after="0" w:line="240" w:lineRule="auto"/>
        <w:jc w:val="both"/>
        <w:rPr>
          <w:rFonts w:ascii="Arial" w:hAnsi="Arial" w:cs="Arial"/>
          <w:lang w:val="en-US"/>
        </w:rPr>
      </w:pPr>
    </w:p>
    <w:p w14:paraId="1FEEBF32" w14:textId="2D2F21E9" w:rsidR="002C39C4" w:rsidRPr="001D52DA" w:rsidRDefault="00E143EE" w:rsidP="001D52DA">
      <w:pPr>
        <w:spacing w:after="0" w:line="240" w:lineRule="auto"/>
        <w:jc w:val="both"/>
        <w:rPr>
          <w:rFonts w:ascii="Arial" w:hAnsi="Arial" w:cs="Arial"/>
          <w:lang w:val="en-US"/>
        </w:rPr>
      </w:pPr>
      <w:r w:rsidRPr="001D52DA">
        <w:rPr>
          <w:rFonts w:ascii="Arial" w:hAnsi="Arial" w:cs="Arial"/>
          <w:lang w:val="en-US"/>
        </w:rPr>
        <w:t xml:space="preserve">Changing designs </w:t>
      </w:r>
      <w:r w:rsidR="00ED0A91" w:rsidRPr="001D52DA">
        <w:rPr>
          <w:rFonts w:ascii="Arial" w:hAnsi="Arial" w:cs="Arial"/>
          <w:lang w:val="en-US"/>
        </w:rPr>
        <w:t xml:space="preserve">and construction methods </w:t>
      </w:r>
      <w:r w:rsidR="005621B1" w:rsidRPr="001D52DA">
        <w:rPr>
          <w:rFonts w:ascii="Arial" w:hAnsi="Arial" w:cs="Arial"/>
          <w:lang w:val="en-US"/>
        </w:rPr>
        <w:t xml:space="preserve">to create non-entangling FADs </w:t>
      </w:r>
      <w:r w:rsidR="00ED0A91" w:rsidRPr="001D52DA">
        <w:rPr>
          <w:rFonts w:ascii="Arial" w:hAnsi="Arial" w:cs="Arial"/>
          <w:lang w:val="en-US"/>
        </w:rPr>
        <w:t xml:space="preserve">is </w:t>
      </w:r>
      <w:r w:rsidR="00267875" w:rsidRPr="001D52DA">
        <w:rPr>
          <w:rFonts w:ascii="Arial" w:hAnsi="Arial" w:cs="Arial"/>
          <w:lang w:val="en-US"/>
        </w:rPr>
        <w:t xml:space="preserve">possibly </w:t>
      </w:r>
      <w:r w:rsidR="00ED0A91" w:rsidRPr="001D52DA">
        <w:rPr>
          <w:rFonts w:ascii="Arial" w:hAnsi="Arial" w:cs="Arial"/>
          <w:lang w:val="en-US"/>
        </w:rPr>
        <w:t xml:space="preserve">the most practical </w:t>
      </w:r>
      <w:r w:rsidR="000F60A3" w:rsidRPr="001D52DA">
        <w:rPr>
          <w:rFonts w:ascii="Arial" w:hAnsi="Arial" w:cs="Arial"/>
          <w:lang w:val="en-US"/>
        </w:rPr>
        <w:t xml:space="preserve">method to </w:t>
      </w:r>
      <w:r w:rsidR="00912779" w:rsidRPr="001D52DA">
        <w:rPr>
          <w:rFonts w:ascii="Arial" w:hAnsi="Arial" w:cs="Arial"/>
          <w:lang w:val="en-US"/>
        </w:rPr>
        <w:t>reduce</w:t>
      </w:r>
      <w:r w:rsidR="00F85FB8" w:rsidRPr="001D52DA">
        <w:rPr>
          <w:rFonts w:ascii="Arial" w:hAnsi="Arial" w:cs="Arial"/>
          <w:lang w:val="en-US"/>
        </w:rPr>
        <w:t xml:space="preserve"> </w:t>
      </w:r>
      <w:r w:rsidR="00B75497" w:rsidRPr="001D52DA">
        <w:rPr>
          <w:rFonts w:ascii="Arial" w:hAnsi="Arial" w:cs="Arial"/>
          <w:lang w:val="en-US"/>
        </w:rPr>
        <w:t xml:space="preserve">capture of </w:t>
      </w:r>
      <w:r w:rsidR="00F85FB8" w:rsidRPr="001D52DA">
        <w:rPr>
          <w:rFonts w:ascii="Arial" w:hAnsi="Arial" w:cs="Arial"/>
          <w:lang w:val="en-US"/>
        </w:rPr>
        <w:t>shark</w:t>
      </w:r>
      <w:r w:rsidR="00B75497" w:rsidRPr="001D52DA">
        <w:rPr>
          <w:rFonts w:ascii="Arial" w:hAnsi="Arial" w:cs="Arial"/>
          <w:lang w:val="en-US"/>
        </w:rPr>
        <w:t xml:space="preserve">s </w:t>
      </w:r>
      <w:r w:rsidR="00B806D3" w:rsidRPr="001D52DA">
        <w:rPr>
          <w:rFonts w:ascii="Arial" w:hAnsi="Arial" w:cs="Arial"/>
          <w:noProof/>
          <w:lang w:val="en-US"/>
        </w:rPr>
        <w:t>(Restrepo et al. 2019</w:t>
      </w:r>
      <w:r w:rsidR="005F4A35" w:rsidRPr="001D52DA">
        <w:rPr>
          <w:rFonts w:ascii="Arial" w:hAnsi="Arial" w:cs="Arial"/>
          <w:noProof/>
          <w:lang w:val="en-US"/>
        </w:rPr>
        <w:t>b</w:t>
      </w:r>
      <w:r w:rsidR="00B806D3" w:rsidRPr="001D52DA">
        <w:rPr>
          <w:rFonts w:ascii="Arial" w:hAnsi="Arial" w:cs="Arial"/>
          <w:noProof/>
          <w:lang w:val="en-US"/>
        </w:rPr>
        <w:t>)</w:t>
      </w:r>
      <w:r w:rsidR="0029362B" w:rsidRPr="001D52DA">
        <w:rPr>
          <w:rFonts w:ascii="Arial" w:hAnsi="Arial" w:cs="Arial"/>
          <w:lang w:val="en-US"/>
        </w:rPr>
        <w:t xml:space="preserve"> and possibl</w:t>
      </w:r>
      <w:r w:rsidR="00634DC0" w:rsidRPr="001D52DA">
        <w:rPr>
          <w:rFonts w:ascii="Arial" w:hAnsi="Arial" w:cs="Arial"/>
          <w:lang w:val="en-US"/>
        </w:rPr>
        <w:t>y</w:t>
      </w:r>
      <w:r w:rsidR="0029362B" w:rsidRPr="001D52DA">
        <w:rPr>
          <w:rFonts w:ascii="Arial" w:hAnsi="Arial" w:cs="Arial"/>
          <w:lang w:val="en-US"/>
        </w:rPr>
        <w:t xml:space="preserve"> eliminate entanglement altogether </w:t>
      </w:r>
      <w:r w:rsidR="00B806D3" w:rsidRPr="001D52DA">
        <w:rPr>
          <w:rFonts w:ascii="Arial" w:hAnsi="Arial" w:cs="Arial"/>
          <w:noProof/>
          <w:lang w:val="en-US"/>
        </w:rPr>
        <w:t>(Restrepo et al. 2016)</w:t>
      </w:r>
      <w:r w:rsidR="000F60A3" w:rsidRPr="001D52DA">
        <w:rPr>
          <w:rFonts w:ascii="Arial" w:hAnsi="Arial" w:cs="Arial"/>
          <w:lang w:val="en-US"/>
        </w:rPr>
        <w:t xml:space="preserve">. </w:t>
      </w:r>
      <w:r w:rsidR="00721C49" w:rsidRPr="001D52DA">
        <w:rPr>
          <w:rFonts w:ascii="Arial" w:hAnsi="Arial" w:cs="Arial"/>
          <w:lang w:val="en-US"/>
        </w:rPr>
        <w:t xml:space="preserve">Relatively simple changes such as </w:t>
      </w:r>
      <w:r w:rsidR="009A74B5" w:rsidRPr="001D52DA">
        <w:rPr>
          <w:rFonts w:ascii="Arial" w:hAnsi="Arial" w:cs="Arial"/>
          <w:lang w:val="en-US"/>
        </w:rPr>
        <w:t xml:space="preserve">using </w:t>
      </w:r>
      <w:r w:rsidR="00AD67BB" w:rsidRPr="001D52DA">
        <w:rPr>
          <w:rFonts w:ascii="Arial" w:hAnsi="Arial" w:cs="Arial"/>
          <w:lang w:val="en-US"/>
        </w:rPr>
        <w:t>optimal</w:t>
      </w:r>
      <w:r w:rsidR="009A74B5" w:rsidRPr="001D52DA">
        <w:rPr>
          <w:rFonts w:ascii="Arial" w:hAnsi="Arial" w:cs="Arial"/>
          <w:lang w:val="en-US"/>
        </w:rPr>
        <w:t xml:space="preserve"> mesh size</w:t>
      </w:r>
      <w:r w:rsidR="00AD67BB" w:rsidRPr="001D52DA">
        <w:rPr>
          <w:rFonts w:ascii="Arial" w:hAnsi="Arial" w:cs="Arial"/>
          <w:lang w:val="en-US"/>
        </w:rPr>
        <w:t xml:space="preserve">, weighting nets to </w:t>
      </w:r>
      <w:r w:rsidR="001C186B" w:rsidRPr="001D52DA">
        <w:rPr>
          <w:rFonts w:ascii="Arial" w:hAnsi="Arial" w:cs="Arial"/>
          <w:lang w:val="en-US"/>
        </w:rPr>
        <w:t>maintain tension</w:t>
      </w:r>
      <w:r w:rsidR="00AD67BB" w:rsidRPr="001D52DA">
        <w:rPr>
          <w:rFonts w:ascii="Arial" w:hAnsi="Arial" w:cs="Arial"/>
          <w:lang w:val="en-US"/>
        </w:rPr>
        <w:t xml:space="preserve">, </w:t>
      </w:r>
      <w:r w:rsidR="00267E69" w:rsidRPr="001D52DA">
        <w:rPr>
          <w:rFonts w:ascii="Arial" w:hAnsi="Arial" w:cs="Arial"/>
          <w:lang w:val="en-US"/>
        </w:rPr>
        <w:t>rolling nets into ‘sausages’</w:t>
      </w:r>
      <w:r w:rsidR="0027712D" w:rsidRPr="001D52DA">
        <w:rPr>
          <w:rFonts w:ascii="Arial" w:hAnsi="Arial" w:cs="Arial"/>
          <w:lang w:val="en-US"/>
        </w:rPr>
        <w:t xml:space="preserve"> or</w:t>
      </w:r>
      <w:r w:rsidR="00267E69" w:rsidRPr="001D52DA">
        <w:rPr>
          <w:rFonts w:ascii="Arial" w:hAnsi="Arial" w:cs="Arial"/>
          <w:lang w:val="en-US"/>
        </w:rPr>
        <w:t xml:space="preserve"> replacing nets </w:t>
      </w:r>
      <w:r w:rsidR="00AD67BB" w:rsidRPr="001D52DA">
        <w:rPr>
          <w:rFonts w:ascii="Arial" w:hAnsi="Arial" w:cs="Arial"/>
          <w:lang w:val="en-US"/>
        </w:rPr>
        <w:t xml:space="preserve">altogether </w:t>
      </w:r>
      <w:r w:rsidR="00267E69" w:rsidRPr="001D52DA">
        <w:rPr>
          <w:rFonts w:ascii="Arial" w:hAnsi="Arial" w:cs="Arial"/>
          <w:lang w:val="en-US"/>
        </w:rPr>
        <w:t>with ropes</w:t>
      </w:r>
      <w:r w:rsidR="0027712D" w:rsidRPr="001D52DA">
        <w:rPr>
          <w:rFonts w:ascii="Arial" w:hAnsi="Arial" w:cs="Arial"/>
          <w:lang w:val="en-US"/>
        </w:rPr>
        <w:t xml:space="preserve"> can </w:t>
      </w:r>
      <w:r w:rsidR="009A74B5" w:rsidRPr="001D52DA">
        <w:rPr>
          <w:rFonts w:ascii="Arial" w:hAnsi="Arial" w:cs="Arial"/>
          <w:lang w:val="en-US"/>
        </w:rPr>
        <w:t xml:space="preserve">reduce bycatch </w:t>
      </w:r>
      <w:r w:rsidR="009A74B5" w:rsidRPr="001D52DA">
        <w:rPr>
          <w:rFonts w:ascii="Arial" w:hAnsi="Arial" w:cs="Arial"/>
          <w:noProof/>
          <w:lang w:val="en-US"/>
        </w:rPr>
        <w:t>(Dagorn et al. 2012</w:t>
      </w:r>
      <w:r w:rsidR="002806A5" w:rsidRPr="001D52DA">
        <w:rPr>
          <w:rFonts w:ascii="Arial" w:hAnsi="Arial" w:cs="Arial"/>
          <w:noProof/>
          <w:lang w:val="en-US"/>
        </w:rPr>
        <w:t>a</w:t>
      </w:r>
      <w:r w:rsidR="009A74B5" w:rsidRPr="001D52DA">
        <w:rPr>
          <w:rFonts w:ascii="Arial" w:hAnsi="Arial" w:cs="Arial"/>
          <w:noProof/>
          <w:lang w:val="en-US"/>
        </w:rPr>
        <w:t>, Dagorn et al. 2013</w:t>
      </w:r>
      <w:r w:rsidR="00AD67BB" w:rsidRPr="001D52DA">
        <w:rPr>
          <w:rFonts w:ascii="Arial" w:hAnsi="Arial" w:cs="Arial"/>
          <w:noProof/>
          <w:lang w:val="en-US"/>
        </w:rPr>
        <w:t>, Restrepo et al. 2019</w:t>
      </w:r>
      <w:r w:rsidR="003D7E6E" w:rsidRPr="001D52DA">
        <w:rPr>
          <w:rFonts w:ascii="Arial" w:hAnsi="Arial" w:cs="Arial"/>
          <w:noProof/>
          <w:lang w:val="en-US"/>
        </w:rPr>
        <w:t>b</w:t>
      </w:r>
      <w:r w:rsidR="009A74B5" w:rsidRPr="001D52DA">
        <w:rPr>
          <w:rFonts w:ascii="Arial" w:hAnsi="Arial" w:cs="Arial"/>
          <w:noProof/>
          <w:lang w:val="en-US"/>
        </w:rPr>
        <w:t>)</w:t>
      </w:r>
      <w:r w:rsidR="009A74B5" w:rsidRPr="001D52DA">
        <w:rPr>
          <w:rFonts w:ascii="Arial" w:hAnsi="Arial" w:cs="Arial"/>
          <w:lang w:val="en-US"/>
        </w:rPr>
        <w:t>.</w:t>
      </w:r>
      <w:r w:rsidR="001C186B" w:rsidRPr="001D52DA">
        <w:rPr>
          <w:rFonts w:ascii="Arial" w:hAnsi="Arial" w:cs="Arial"/>
          <w:lang w:val="en-US"/>
        </w:rPr>
        <w:t xml:space="preserve"> In addition, c</w:t>
      </w:r>
      <w:r w:rsidR="00F85FB8" w:rsidRPr="001D52DA">
        <w:rPr>
          <w:rFonts w:ascii="Arial" w:hAnsi="Arial" w:cs="Arial"/>
          <w:lang w:val="en-US"/>
        </w:rPr>
        <w:t xml:space="preserve">reating </w:t>
      </w:r>
      <w:r w:rsidR="004D1203" w:rsidRPr="001D52DA">
        <w:rPr>
          <w:rFonts w:ascii="Arial" w:hAnsi="Arial" w:cs="Arial"/>
          <w:lang w:val="en-US"/>
        </w:rPr>
        <w:t xml:space="preserve">appendages that </w:t>
      </w:r>
      <w:r w:rsidR="00727118" w:rsidRPr="001D52DA">
        <w:rPr>
          <w:rFonts w:ascii="Arial" w:hAnsi="Arial" w:cs="Arial"/>
          <w:lang w:val="en-US"/>
        </w:rPr>
        <w:t>are longer</w:t>
      </w:r>
      <w:r w:rsidR="003F2C74" w:rsidRPr="001D52DA">
        <w:rPr>
          <w:rFonts w:ascii="Arial" w:hAnsi="Arial" w:cs="Arial"/>
          <w:lang w:val="en-US"/>
        </w:rPr>
        <w:t xml:space="preserve"> and</w:t>
      </w:r>
      <w:r w:rsidR="00727118" w:rsidRPr="001D52DA">
        <w:rPr>
          <w:rFonts w:ascii="Arial" w:hAnsi="Arial" w:cs="Arial"/>
          <w:lang w:val="en-US"/>
        </w:rPr>
        <w:t xml:space="preserve"> plac</w:t>
      </w:r>
      <w:r w:rsidR="00F85FB8" w:rsidRPr="001D52DA">
        <w:rPr>
          <w:rFonts w:ascii="Arial" w:hAnsi="Arial" w:cs="Arial"/>
          <w:lang w:val="en-US"/>
        </w:rPr>
        <w:t>ing</w:t>
      </w:r>
      <w:r w:rsidR="00727118" w:rsidRPr="001D52DA">
        <w:rPr>
          <w:rFonts w:ascii="Arial" w:hAnsi="Arial" w:cs="Arial"/>
          <w:lang w:val="en-US"/>
        </w:rPr>
        <w:t xml:space="preserve"> them deeper in the water column</w:t>
      </w:r>
      <w:r w:rsidR="002C39C4" w:rsidRPr="001D52DA">
        <w:rPr>
          <w:rFonts w:ascii="Arial" w:hAnsi="Arial" w:cs="Arial"/>
          <w:noProof/>
          <w:lang w:val="en-US"/>
        </w:rPr>
        <w:t xml:space="preserve"> may reduce bycatch of some species</w:t>
      </w:r>
      <w:r w:rsidR="003F2C74" w:rsidRPr="001D52DA">
        <w:rPr>
          <w:rFonts w:ascii="Arial" w:hAnsi="Arial" w:cs="Arial"/>
          <w:noProof/>
          <w:lang w:val="en-US"/>
        </w:rPr>
        <w:t xml:space="preserve"> (Orue et al. 2019)</w:t>
      </w:r>
      <w:r w:rsidR="001E63B0" w:rsidRPr="001D52DA">
        <w:rPr>
          <w:rFonts w:ascii="Arial" w:hAnsi="Arial" w:cs="Arial"/>
          <w:lang w:val="en-US"/>
        </w:rPr>
        <w:t>.</w:t>
      </w:r>
      <w:r w:rsidR="00474399" w:rsidRPr="001D52DA">
        <w:rPr>
          <w:rFonts w:ascii="Arial" w:hAnsi="Arial" w:cs="Arial"/>
          <w:lang w:val="en-US"/>
        </w:rPr>
        <w:t xml:space="preserve"> </w:t>
      </w:r>
    </w:p>
    <w:p w14:paraId="774F80EA" w14:textId="77777777" w:rsidR="000307B8" w:rsidRDefault="000307B8" w:rsidP="001D52DA">
      <w:pPr>
        <w:spacing w:after="0" w:line="240" w:lineRule="auto"/>
        <w:jc w:val="both"/>
        <w:rPr>
          <w:rFonts w:ascii="Arial" w:hAnsi="Arial" w:cs="Arial"/>
          <w:lang w:val="en-US"/>
        </w:rPr>
      </w:pPr>
    </w:p>
    <w:p w14:paraId="03D59A22" w14:textId="765A0A71" w:rsidR="00C365AA" w:rsidRPr="001D52DA" w:rsidRDefault="007F71DE" w:rsidP="001D52DA">
      <w:pPr>
        <w:spacing w:after="0" w:line="240" w:lineRule="auto"/>
        <w:jc w:val="both"/>
        <w:rPr>
          <w:rFonts w:ascii="Arial" w:hAnsi="Arial" w:cs="Arial"/>
          <w:lang w:val="en-US"/>
        </w:rPr>
      </w:pPr>
      <w:r w:rsidRPr="001D52DA">
        <w:rPr>
          <w:rFonts w:ascii="Arial" w:hAnsi="Arial" w:cs="Arial"/>
          <w:lang w:val="en-US"/>
        </w:rPr>
        <w:t>To address the issue of marine pollution, the u</w:t>
      </w:r>
      <w:r w:rsidR="002C39C4" w:rsidRPr="001D52DA">
        <w:rPr>
          <w:rFonts w:ascii="Arial" w:hAnsi="Arial" w:cs="Arial"/>
          <w:lang w:val="en-US"/>
        </w:rPr>
        <w:t>se of biodegradable materials</w:t>
      </w:r>
      <w:r w:rsidR="00C365AA" w:rsidRPr="001D52DA">
        <w:rPr>
          <w:rFonts w:ascii="Arial" w:hAnsi="Arial" w:cs="Arial"/>
          <w:lang w:val="en-US"/>
        </w:rPr>
        <w:t xml:space="preserve"> </w:t>
      </w:r>
      <w:r w:rsidR="00B806D3" w:rsidRPr="001D52DA">
        <w:rPr>
          <w:rFonts w:ascii="Arial" w:hAnsi="Arial" w:cs="Arial"/>
          <w:noProof/>
          <w:lang w:val="en-US"/>
        </w:rPr>
        <w:t>(Ardill et al. 2011, Dagorn et al. 2013, Escalle et al. 2019, Restrepo et al. 2019</w:t>
      </w:r>
      <w:r w:rsidR="00B97271" w:rsidRPr="001D52DA">
        <w:rPr>
          <w:rFonts w:ascii="Arial" w:hAnsi="Arial" w:cs="Arial"/>
          <w:noProof/>
          <w:lang w:val="en-US"/>
        </w:rPr>
        <w:t>a</w:t>
      </w:r>
      <w:r w:rsidR="006E146C" w:rsidRPr="001D52DA">
        <w:rPr>
          <w:rFonts w:ascii="Arial" w:hAnsi="Arial" w:cs="Arial"/>
          <w:noProof/>
          <w:lang w:val="en-US"/>
        </w:rPr>
        <w:t>, Restrepo et al. 2019b</w:t>
      </w:r>
      <w:r w:rsidR="00B806D3" w:rsidRPr="001D52DA">
        <w:rPr>
          <w:rFonts w:ascii="Arial" w:hAnsi="Arial" w:cs="Arial"/>
          <w:noProof/>
          <w:lang w:val="en-US"/>
        </w:rPr>
        <w:t>)</w:t>
      </w:r>
      <w:r w:rsidR="00DE7B8A" w:rsidRPr="001D52DA">
        <w:rPr>
          <w:rFonts w:ascii="Arial" w:hAnsi="Arial" w:cs="Arial"/>
          <w:lang w:val="en-US"/>
        </w:rPr>
        <w:t xml:space="preserve">, </w:t>
      </w:r>
      <w:r w:rsidR="0093417B" w:rsidRPr="001D52DA">
        <w:rPr>
          <w:rFonts w:ascii="Arial" w:hAnsi="Arial" w:cs="Arial"/>
          <w:lang w:val="en-US"/>
        </w:rPr>
        <w:t xml:space="preserve">has already been adopted </w:t>
      </w:r>
      <w:r w:rsidR="0013501B" w:rsidRPr="001D52DA">
        <w:rPr>
          <w:rFonts w:ascii="Arial" w:hAnsi="Arial" w:cs="Arial"/>
          <w:lang w:val="en-US"/>
        </w:rPr>
        <w:t>by</w:t>
      </w:r>
      <w:r w:rsidR="00C365AA" w:rsidRPr="001D52DA">
        <w:rPr>
          <w:rFonts w:ascii="Arial" w:hAnsi="Arial" w:cs="Arial"/>
          <w:lang w:val="en-US"/>
        </w:rPr>
        <w:t xml:space="preserve"> some RFMOs</w:t>
      </w:r>
      <w:r w:rsidR="0013501B" w:rsidRPr="001D52DA">
        <w:rPr>
          <w:rFonts w:ascii="Arial" w:hAnsi="Arial" w:cs="Arial"/>
          <w:lang w:val="en-US"/>
        </w:rPr>
        <w:t xml:space="preserve"> </w:t>
      </w:r>
      <w:r w:rsidR="00B806D3" w:rsidRPr="001D52DA">
        <w:rPr>
          <w:rFonts w:ascii="Arial" w:hAnsi="Arial" w:cs="Arial"/>
          <w:noProof/>
          <w:lang w:val="en-US"/>
        </w:rPr>
        <w:t>(Restrepo et al. 2019</w:t>
      </w:r>
      <w:r w:rsidR="00F71585" w:rsidRPr="001D52DA">
        <w:rPr>
          <w:rFonts w:ascii="Arial" w:hAnsi="Arial" w:cs="Arial"/>
          <w:noProof/>
          <w:lang w:val="en-US"/>
        </w:rPr>
        <w:t>a</w:t>
      </w:r>
      <w:r w:rsidR="00B806D3" w:rsidRPr="001D52DA">
        <w:rPr>
          <w:rFonts w:ascii="Arial" w:hAnsi="Arial" w:cs="Arial"/>
          <w:noProof/>
          <w:lang w:val="en-US"/>
        </w:rPr>
        <w:t>)</w:t>
      </w:r>
      <w:r w:rsidR="005010ED" w:rsidRPr="001D52DA">
        <w:rPr>
          <w:rFonts w:ascii="Arial" w:hAnsi="Arial" w:cs="Arial"/>
          <w:noProof/>
          <w:lang w:val="en-US"/>
        </w:rPr>
        <w:t>,</w:t>
      </w:r>
      <w:r w:rsidR="002C39C4" w:rsidRPr="001D52DA">
        <w:rPr>
          <w:rFonts w:ascii="Arial" w:hAnsi="Arial" w:cs="Arial"/>
          <w:noProof/>
          <w:lang w:val="en-US"/>
        </w:rPr>
        <w:t xml:space="preserve"> although a need still exists to </w:t>
      </w:r>
      <w:r w:rsidR="0013501B" w:rsidRPr="001D52DA">
        <w:rPr>
          <w:rFonts w:ascii="Arial" w:hAnsi="Arial" w:cs="Arial"/>
          <w:lang w:val="en-US"/>
        </w:rPr>
        <w:t xml:space="preserve">agree </w:t>
      </w:r>
      <w:r w:rsidR="00B848B9" w:rsidRPr="001D52DA">
        <w:rPr>
          <w:rFonts w:ascii="Arial" w:hAnsi="Arial" w:cs="Arial"/>
          <w:lang w:val="en-US"/>
        </w:rPr>
        <w:t xml:space="preserve">on </w:t>
      </w:r>
      <w:r w:rsidR="00C365AA" w:rsidRPr="001D52DA">
        <w:rPr>
          <w:rFonts w:ascii="Arial" w:hAnsi="Arial" w:cs="Arial"/>
          <w:lang w:val="en-US"/>
        </w:rPr>
        <w:t xml:space="preserve">definitions </w:t>
      </w:r>
      <w:r w:rsidR="00173DDE" w:rsidRPr="001D52DA">
        <w:rPr>
          <w:rFonts w:ascii="Arial" w:hAnsi="Arial" w:cs="Arial"/>
          <w:lang w:val="en-US"/>
        </w:rPr>
        <w:t>of</w:t>
      </w:r>
      <w:r w:rsidR="00C256F2" w:rsidRPr="001D52DA">
        <w:rPr>
          <w:rFonts w:ascii="Arial" w:hAnsi="Arial" w:cs="Arial"/>
          <w:lang w:val="en-US"/>
        </w:rPr>
        <w:t xml:space="preserve"> </w:t>
      </w:r>
      <w:r w:rsidR="00C365AA" w:rsidRPr="001D52DA">
        <w:rPr>
          <w:rFonts w:ascii="Arial" w:hAnsi="Arial" w:cs="Arial"/>
          <w:lang w:val="en-US"/>
        </w:rPr>
        <w:t xml:space="preserve">biodegradable </w:t>
      </w:r>
      <w:r w:rsidR="0013501B" w:rsidRPr="001D52DA">
        <w:rPr>
          <w:rFonts w:ascii="Arial" w:hAnsi="Arial" w:cs="Arial"/>
          <w:lang w:val="en-US"/>
        </w:rPr>
        <w:t>material</w:t>
      </w:r>
      <w:r w:rsidR="002C39C4" w:rsidRPr="001D52DA">
        <w:rPr>
          <w:rFonts w:ascii="Arial" w:hAnsi="Arial" w:cs="Arial"/>
          <w:lang w:val="en-US"/>
        </w:rPr>
        <w:t>s</w:t>
      </w:r>
      <w:r w:rsidR="00C365AA" w:rsidRPr="001D52DA">
        <w:rPr>
          <w:rFonts w:ascii="Arial" w:hAnsi="Arial" w:cs="Arial"/>
          <w:lang w:val="en-US"/>
        </w:rPr>
        <w:t xml:space="preserve">, and </w:t>
      </w:r>
      <w:r w:rsidR="003F7871" w:rsidRPr="001D52DA">
        <w:rPr>
          <w:rFonts w:ascii="Arial" w:hAnsi="Arial" w:cs="Arial"/>
          <w:lang w:val="en-US"/>
        </w:rPr>
        <w:t xml:space="preserve">to </w:t>
      </w:r>
      <w:r w:rsidR="00C365AA" w:rsidRPr="001D52DA">
        <w:rPr>
          <w:rFonts w:ascii="Arial" w:hAnsi="Arial" w:cs="Arial"/>
          <w:lang w:val="en-US"/>
        </w:rPr>
        <w:t xml:space="preserve">promote progressive change to </w:t>
      </w:r>
      <w:r w:rsidR="002C39C4" w:rsidRPr="001D52DA">
        <w:rPr>
          <w:rFonts w:ascii="Arial" w:hAnsi="Arial" w:cs="Arial"/>
          <w:lang w:val="en-US"/>
        </w:rPr>
        <w:t xml:space="preserve">these </w:t>
      </w:r>
      <w:r w:rsidR="00AA35EB" w:rsidRPr="001D52DA">
        <w:rPr>
          <w:rFonts w:ascii="Arial" w:hAnsi="Arial" w:cs="Arial"/>
          <w:lang w:val="en-US"/>
        </w:rPr>
        <w:t xml:space="preserve">materials </w:t>
      </w:r>
      <w:r w:rsidR="00735C01" w:rsidRPr="001D52DA">
        <w:rPr>
          <w:rFonts w:ascii="Arial" w:hAnsi="Arial" w:cs="Arial"/>
          <w:lang w:val="en-US"/>
        </w:rPr>
        <w:t>where immediate change is not possible</w:t>
      </w:r>
      <w:r w:rsidR="00C365AA" w:rsidRPr="001D52DA">
        <w:rPr>
          <w:rFonts w:ascii="Arial" w:hAnsi="Arial" w:cs="Arial"/>
          <w:lang w:val="en-US"/>
        </w:rPr>
        <w:t xml:space="preserve"> </w:t>
      </w:r>
      <w:r w:rsidR="00B806D3" w:rsidRPr="001D52DA">
        <w:rPr>
          <w:rFonts w:ascii="Arial" w:hAnsi="Arial" w:cs="Arial"/>
          <w:noProof/>
          <w:lang w:val="en-US"/>
        </w:rPr>
        <w:t>(Zudaire et al. 2021)</w:t>
      </w:r>
      <w:r w:rsidR="003F7871" w:rsidRPr="001D52DA">
        <w:rPr>
          <w:rFonts w:ascii="Arial" w:hAnsi="Arial" w:cs="Arial"/>
          <w:lang w:val="en-US"/>
        </w:rPr>
        <w:t>.</w:t>
      </w:r>
      <w:r w:rsidR="008A2CC3" w:rsidRPr="001D52DA">
        <w:rPr>
          <w:rFonts w:ascii="Arial" w:hAnsi="Arial" w:cs="Arial"/>
          <w:lang w:val="en-US"/>
        </w:rPr>
        <w:t xml:space="preserve"> </w:t>
      </w:r>
      <w:r w:rsidR="00173DDE" w:rsidRPr="001D52DA">
        <w:rPr>
          <w:rFonts w:ascii="Arial" w:hAnsi="Arial" w:cs="Arial"/>
          <w:lang w:val="en-US"/>
        </w:rPr>
        <w:t>While</w:t>
      </w:r>
      <w:r w:rsidR="002C39C4" w:rsidRPr="001D52DA">
        <w:rPr>
          <w:rFonts w:ascii="Arial" w:hAnsi="Arial" w:cs="Arial"/>
          <w:lang w:val="en-US"/>
        </w:rPr>
        <w:t xml:space="preserve"> complete elimination </w:t>
      </w:r>
      <w:r w:rsidR="003B5740" w:rsidRPr="001D52DA">
        <w:rPr>
          <w:rFonts w:ascii="Arial" w:hAnsi="Arial" w:cs="Arial"/>
          <w:lang w:val="en-US"/>
        </w:rPr>
        <w:t>of FAD</w:t>
      </w:r>
      <w:r w:rsidR="00173DDE" w:rsidRPr="001D52DA">
        <w:rPr>
          <w:rFonts w:ascii="Arial" w:hAnsi="Arial" w:cs="Arial"/>
          <w:lang w:val="en-US"/>
        </w:rPr>
        <w:t>s</w:t>
      </w:r>
      <w:r w:rsidR="003B5740" w:rsidRPr="001D52DA">
        <w:rPr>
          <w:rFonts w:ascii="Arial" w:hAnsi="Arial" w:cs="Arial"/>
          <w:lang w:val="en-US"/>
        </w:rPr>
        <w:t xml:space="preserve"> and hence </w:t>
      </w:r>
      <w:r w:rsidR="00F2087B" w:rsidRPr="001D52DA">
        <w:rPr>
          <w:rFonts w:ascii="Arial" w:hAnsi="Arial" w:cs="Arial"/>
          <w:lang w:val="en-US"/>
        </w:rPr>
        <w:t xml:space="preserve">bycatch around </w:t>
      </w:r>
      <w:r w:rsidR="003B5740" w:rsidRPr="001D52DA">
        <w:rPr>
          <w:rFonts w:ascii="Arial" w:hAnsi="Arial" w:cs="Arial"/>
          <w:lang w:val="en-US"/>
        </w:rPr>
        <w:t xml:space="preserve">floating devices </w:t>
      </w:r>
      <w:r w:rsidR="00F2087B" w:rsidRPr="001D52DA">
        <w:rPr>
          <w:rFonts w:ascii="Arial" w:hAnsi="Arial" w:cs="Arial"/>
          <w:lang w:val="en-US"/>
        </w:rPr>
        <w:t>may not be possible</w:t>
      </w:r>
      <w:r w:rsidR="003B5740" w:rsidRPr="001D52DA">
        <w:rPr>
          <w:rFonts w:ascii="Arial" w:hAnsi="Arial" w:cs="Arial"/>
          <w:lang w:val="en-US"/>
        </w:rPr>
        <w:t xml:space="preserve"> in the short term</w:t>
      </w:r>
      <w:r w:rsidR="00F2087B" w:rsidRPr="001D52DA">
        <w:rPr>
          <w:rFonts w:ascii="Arial" w:hAnsi="Arial" w:cs="Arial"/>
          <w:lang w:val="en-US"/>
        </w:rPr>
        <w:t>, these measures can greatly reduce their impact.</w:t>
      </w:r>
      <w:r w:rsidR="00721746" w:rsidRPr="001D52DA">
        <w:rPr>
          <w:rFonts w:ascii="Arial" w:hAnsi="Arial" w:cs="Arial"/>
          <w:lang w:val="en-US"/>
        </w:rPr>
        <w:t xml:space="preserve"> </w:t>
      </w:r>
    </w:p>
    <w:p w14:paraId="7E1649B0" w14:textId="77777777" w:rsidR="000307B8" w:rsidRDefault="000307B8" w:rsidP="001D52DA">
      <w:pPr>
        <w:spacing w:after="0" w:line="240" w:lineRule="auto"/>
        <w:jc w:val="both"/>
        <w:rPr>
          <w:rFonts w:ascii="Arial" w:hAnsi="Arial" w:cs="Arial"/>
          <w:b/>
          <w:bCs/>
          <w:lang w:val="en-US"/>
        </w:rPr>
      </w:pPr>
    </w:p>
    <w:p w14:paraId="59C57A95" w14:textId="4011988E" w:rsidR="00E14B57" w:rsidRPr="001D52DA" w:rsidRDefault="00E14B57" w:rsidP="001D52DA">
      <w:pPr>
        <w:spacing w:after="0" w:line="240" w:lineRule="auto"/>
        <w:jc w:val="both"/>
        <w:rPr>
          <w:rFonts w:ascii="Arial" w:hAnsi="Arial" w:cs="Arial"/>
          <w:b/>
          <w:bCs/>
          <w:lang w:val="en-US"/>
        </w:rPr>
      </w:pPr>
      <w:r w:rsidRPr="001D52DA">
        <w:rPr>
          <w:rFonts w:ascii="Arial" w:hAnsi="Arial" w:cs="Arial"/>
          <w:b/>
          <w:bCs/>
          <w:lang w:val="en-US"/>
        </w:rPr>
        <w:t>3.2.</w:t>
      </w:r>
      <w:r w:rsidR="00460941" w:rsidRPr="001D52DA">
        <w:rPr>
          <w:rFonts w:ascii="Arial" w:hAnsi="Arial" w:cs="Arial"/>
          <w:b/>
          <w:bCs/>
          <w:lang w:val="en-US"/>
        </w:rPr>
        <w:t>9</w:t>
      </w:r>
      <w:r w:rsidR="00124BF8" w:rsidRPr="001D52DA">
        <w:rPr>
          <w:rFonts w:ascii="Arial" w:hAnsi="Arial" w:cs="Arial"/>
          <w:b/>
          <w:bCs/>
          <w:lang w:val="en-US"/>
        </w:rPr>
        <w:t xml:space="preserve"> </w:t>
      </w:r>
      <w:r w:rsidRPr="001D52DA">
        <w:rPr>
          <w:rFonts w:ascii="Arial" w:hAnsi="Arial" w:cs="Arial"/>
          <w:b/>
          <w:bCs/>
          <w:lang w:val="en-US"/>
        </w:rPr>
        <w:t xml:space="preserve">FADs </w:t>
      </w:r>
      <w:r w:rsidR="002D1B14" w:rsidRPr="001D52DA">
        <w:rPr>
          <w:rFonts w:ascii="Arial" w:hAnsi="Arial" w:cs="Arial"/>
          <w:b/>
          <w:bCs/>
          <w:lang w:val="en-US"/>
        </w:rPr>
        <w:t>–</w:t>
      </w:r>
      <w:r w:rsidRPr="001D52DA">
        <w:rPr>
          <w:rFonts w:ascii="Arial" w:hAnsi="Arial" w:cs="Arial"/>
          <w:b/>
          <w:bCs/>
          <w:lang w:val="en-US"/>
        </w:rPr>
        <w:t xml:space="preserve"> </w:t>
      </w:r>
      <w:r w:rsidR="00C06A19" w:rsidRPr="001D52DA">
        <w:rPr>
          <w:rFonts w:ascii="Arial" w:hAnsi="Arial" w:cs="Arial"/>
          <w:b/>
          <w:bCs/>
          <w:lang w:val="en-US"/>
        </w:rPr>
        <w:t xml:space="preserve">Change </w:t>
      </w:r>
      <w:r w:rsidR="002D1B14" w:rsidRPr="001D52DA">
        <w:rPr>
          <w:rFonts w:ascii="Arial" w:hAnsi="Arial" w:cs="Arial"/>
          <w:b/>
          <w:bCs/>
          <w:lang w:val="en-US"/>
        </w:rPr>
        <w:t xml:space="preserve">Fishing </w:t>
      </w:r>
      <w:r w:rsidR="00F01CAE" w:rsidRPr="001D52DA">
        <w:rPr>
          <w:rFonts w:ascii="Arial" w:hAnsi="Arial" w:cs="Arial"/>
          <w:b/>
          <w:bCs/>
          <w:lang w:val="en-US"/>
        </w:rPr>
        <w:t>Strategy</w:t>
      </w:r>
      <w:r w:rsidR="00EE3746" w:rsidRPr="001D52DA">
        <w:rPr>
          <w:rFonts w:ascii="Arial" w:hAnsi="Arial" w:cs="Arial"/>
          <w:b/>
          <w:bCs/>
          <w:lang w:val="en-US"/>
        </w:rPr>
        <w:t xml:space="preserve"> (Rating: Recommended)</w:t>
      </w:r>
    </w:p>
    <w:p w14:paraId="38F65F6B" w14:textId="77777777" w:rsidR="000307B8" w:rsidRDefault="000307B8" w:rsidP="001D52DA">
      <w:pPr>
        <w:spacing w:after="0" w:line="240" w:lineRule="auto"/>
        <w:jc w:val="both"/>
        <w:rPr>
          <w:rFonts w:ascii="Arial" w:hAnsi="Arial" w:cs="Arial"/>
          <w:lang w:val="en-US"/>
        </w:rPr>
      </w:pPr>
    </w:p>
    <w:p w14:paraId="63A0FF78" w14:textId="3815D76E" w:rsidR="000B6027" w:rsidRPr="001D52DA" w:rsidRDefault="003B2EAD" w:rsidP="001D52DA">
      <w:pPr>
        <w:spacing w:after="0" w:line="240" w:lineRule="auto"/>
        <w:jc w:val="both"/>
        <w:rPr>
          <w:rFonts w:ascii="Arial" w:hAnsi="Arial" w:cs="Arial"/>
          <w:lang w:val="en-US"/>
        </w:rPr>
      </w:pPr>
      <w:r w:rsidRPr="001D52DA">
        <w:rPr>
          <w:rFonts w:ascii="Arial" w:hAnsi="Arial" w:cs="Arial"/>
          <w:lang w:val="en-US"/>
        </w:rPr>
        <w:t xml:space="preserve">Changing </w:t>
      </w:r>
      <w:r w:rsidR="00D85003" w:rsidRPr="001D52DA">
        <w:rPr>
          <w:rFonts w:ascii="Arial" w:hAnsi="Arial" w:cs="Arial"/>
          <w:lang w:val="en-US"/>
        </w:rPr>
        <w:t>fishing strategy when using FADs can result in improve</w:t>
      </w:r>
      <w:r w:rsidR="00CF07B1" w:rsidRPr="001D52DA">
        <w:rPr>
          <w:rFonts w:ascii="Arial" w:hAnsi="Arial" w:cs="Arial"/>
          <w:lang w:val="en-US"/>
        </w:rPr>
        <w:t>d</w:t>
      </w:r>
      <w:r w:rsidR="00D85003" w:rsidRPr="001D52DA">
        <w:rPr>
          <w:rFonts w:ascii="Arial" w:hAnsi="Arial" w:cs="Arial"/>
          <w:lang w:val="en-US"/>
        </w:rPr>
        <w:t xml:space="preserve"> bycatch rates</w:t>
      </w:r>
      <w:r w:rsidR="001E0FF9" w:rsidRPr="001D52DA">
        <w:rPr>
          <w:rFonts w:ascii="Arial" w:hAnsi="Arial" w:cs="Arial"/>
          <w:lang w:val="en-US"/>
        </w:rPr>
        <w:t>.</w:t>
      </w:r>
      <w:r w:rsidR="00941844" w:rsidRPr="001D52DA">
        <w:rPr>
          <w:rFonts w:ascii="Arial" w:hAnsi="Arial" w:cs="Arial"/>
          <w:lang w:val="en-US"/>
        </w:rPr>
        <w:t xml:space="preserve"> </w:t>
      </w:r>
      <w:r w:rsidR="00946B4C" w:rsidRPr="001D52DA">
        <w:rPr>
          <w:rFonts w:ascii="Arial" w:hAnsi="Arial" w:cs="Arial"/>
          <w:lang w:val="en-US"/>
        </w:rPr>
        <w:t>In purse-seine fisheries, s</w:t>
      </w:r>
      <w:r w:rsidR="000B6027" w:rsidRPr="001D52DA">
        <w:rPr>
          <w:rFonts w:ascii="Arial" w:hAnsi="Arial" w:cs="Arial"/>
          <w:lang w:val="en-US"/>
        </w:rPr>
        <w:t>et</w:t>
      </w:r>
      <w:r w:rsidR="003B5740" w:rsidRPr="001D52DA">
        <w:rPr>
          <w:rFonts w:ascii="Arial" w:hAnsi="Arial" w:cs="Arial"/>
          <w:lang w:val="en-US"/>
        </w:rPr>
        <w:t>ting</w:t>
      </w:r>
      <w:r w:rsidR="000B6027" w:rsidRPr="001D52DA">
        <w:rPr>
          <w:rFonts w:ascii="Arial" w:hAnsi="Arial" w:cs="Arial"/>
          <w:lang w:val="en-US"/>
        </w:rPr>
        <w:t xml:space="preserve"> on free schools</w:t>
      </w:r>
      <w:r w:rsidR="003B5740" w:rsidRPr="001D52DA">
        <w:rPr>
          <w:rFonts w:ascii="Arial" w:hAnsi="Arial" w:cs="Arial"/>
          <w:lang w:val="en-US"/>
        </w:rPr>
        <w:t xml:space="preserve"> and not using FADs at all</w:t>
      </w:r>
      <w:r w:rsidR="00BB76FD" w:rsidRPr="001D52DA">
        <w:rPr>
          <w:rFonts w:ascii="Arial" w:hAnsi="Arial" w:cs="Arial"/>
          <w:lang w:val="en-US"/>
        </w:rPr>
        <w:t xml:space="preserve"> can reduce bycatch by </w:t>
      </w:r>
      <w:r w:rsidR="007034B7" w:rsidRPr="001D52DA">
        <w:rPr>
          <w:rFonts w:ascii="Arial" w:hAnsi="Arial" w:cs="Arial"/>
          <w:lang w:val="en-US"/>
        </w:rPr>
        <w:t>3-6</w:t>
      </w:r>
      <w:r w:rsidR="000B6027" w:rsidRPr="001D52DA">
        <w:rPr>
          <w:rFonts w:ascii="Arial" w:hAnsi="Arial" w:cs="Arial"/>
          <w:lang w:val="en-US"/>
        </w:rPr>
        <w:t xml:space="preserve"> times and produce </w:t>
      </w:r>
      <w:r w:rsidR="003B5740" w:rsidRPr="001D52DA">
        <w:rPr>
          <w:rFonts w:ascii="Arial" w:hAnsi="Arial" w:cs="Arial"/>
          <w:lang w:val="en-US"/>
        </w:rPr>
        <w:t xml:space="preserve">a </w:t>
      </w:r>
      <w:r w:rsidR="000B6027" w:rsidRPr="001D52DA">
        <w:rPr>
          <w:rFonts w:ascii="Arial" w:hAnsi="Arial" w:cs="Arial"/>
          <w:lang w:val="en-US"/>
        </w:rPr>
        <w:t>‘high</w:t>
      </w:r>
      <w:r w:rsidR="003B5740" w:rsidRPr="001D52DA">
        <w:rPr>
          <w:rFonts w:ascii="Arial" w:hAnsi="Arial" w:cs="Arial"/>
          <w:lang w:val="en-US"/>
        </w:rPr>
        <w:t>er</w:t>
      </w:r>
      <w:r w:rsidR="000B6027" w:rsidRPr="001D52DA">
        <w:rPr>
          <w:rFonts w:ascii="Arial" w:hAnsi="Arial" w:cs="Arial"/>
          <w:lang w:val="en-US"/>
        </w:rPr>
        <w:t xml:space="preserve"> value’ catch </w:t>
      </w:r>
      <w:r w:rsidR="00B806D3" w:rsidRPr="001D52DA">
        <w:rPr>
          <w:rFonts w:ascii="Arial" w:hAnsi="Arial" w:cs="Arial"/>
          <w:noProof/>
          <w:lang w:val="en-US"/>
        </w:rPr>
        <w:t>(Ardill et al. 2011, Dagorn et al. 2013, Restrepo et al. 2016)</w:t>
      </w:r>
      <w:r w:rsidR="000B6027" w:rsidRPr="001D52DA">
        <w:rPr>
          <w:rFonts w:ascii="Arial" w:hAnsi="Arial" w:cs="Arial"/>
          <w:lang w:val="en-US"/>
        </w:rPr>
        <w:t>.</w:t>
      </w:r>
      <w:r w:rsidR="008B705B" w:rsidRPr="001D52DA">
        <w:rPr>
          <w:rFonts w:ascii="Arial" w:hAnsi="Arial" w:cs="Arial"/>
          <w:lang w:val="en-US"/>
        </w:rPr>
        <w:t xml:space="preserve"> </w:t>
      </w:r>
      <w:r w:rsidR="00933B1A" w:rsidRPr="001D52DA">
        <w:rPr>
          <w:rFonts w:ascii="Arial" w:hAnsi="Arial" w:cs="Arial"/>
          <w:lang w:val="en-US"/>
        </w:rPr>
        <w:t>Another strategy is to only s</w:t>
      </w:r>
      <w:r w:rsidR="000B6027" w:rsidRPr="001D52DA">
        <w:rPr>
          <w:rFonts w:ascii="Arial" w:hAnsi="Arial" w:cs="Arial"/>
          <w:lang w:val="en-US"/>
        </w:rPr>
        <w:t xml:space="preserve">et on </w:t>
      </w:r>
      <w:r w:rsidR="006E7308" w:rsidRPr="001D52DA">
        <w:rPr>
          <w:rFonts w:ascii="Arial" w:hAnsi="Arial" w:cs="Arial"/>
          <w:lang w:val="en-US"/>
        </w:rPr>
        <w:t xml:space="preserve">large </w:t>
      </w:r>
      <w:r w:rsidR="000B6027" w:rsidRPr="001D52DA">
        <w:rPr>
          <w:rFonts w:ascii="Arial" w:hAnsi="Arial" w:cs="Arial"/>
          <w:lang w:val="en-US"/>
        </w:rPr>
        <w:t>schools of tuna</w:t>
      </w:r>
      <w:r w:rsidR="00283B73" w:rsidRPr="001D52DA">
        <w:rPr>
          <w:rFonts w:ascii="Arial" w:hAnsi="Arial" w:cs="Arial"/>
          <w:lang w:val="en-US"/>
        </w:rPr>
        <w:t xml:space="preserve">, where </w:t>
      </w:r>
      <w:r w:rsidR="006E7308" w:rsidRPr="001D52DA">
        <w:rPr>
          <w:rFonts w:ascii="Arial" w:hAnsi="Arial" w:cs="Arial"/>
          <w:lang w:val="en-US"/>
        </w:rPr>
        <w:t xml:space="preserve">the </w:t>
      </w:r>
      <w:r w:rsidR="00A85613" w:rsidRPr="001D52DA">
        <w:rPr>
          <w:rFonts w:ascii="Arial" w:hAnsi="Arial" w:cs="Arial"/>
          <w:lang w:val="en-US"/>
        </w:rPr>
        <w:t>ratio of catch to bycatch decreases as catch size increases</w:t>
      </w:r>
      <w:r w:rsidR="00B74759" w:rsidRPr="001D52DA">
        <w:rPr>
          <w:rFonts w:ascii="Arial" w:hAnsi="Arial" w:cs="Arial"/>
          <w:lang w:val="en-US"/>
        </w:rPr>
        <w:t xml:space="preserve"> (</w:t>
      </w:r>
      <w:proofErr w:type="spellStart"/>
      <w:r w:rsidR="00B74759" w:rsidRPr="001D52DA">
        <w:rPr>
          <w:rFonts w:ascii="Arial" w:hAnsi="Arial" w:cs="Arial"/>
          <w:noProof/>
          <w:lang w:val="en-US"/>
        </w:rPr>
        <w:t>Dagorn</w:t>
      </w:r>
      <w:proofErr w:type="spellEnd"/>
      <w:r w:rsidR="00B74759" w:rsidRPr="001D52DA">
        <w:rPr>
          <w:rFonts w:ascii="Arial" w:hAnsi="Arial" w:cs="Arial"/>
          <w:noProof/>
          <w:lang w:val="en-US"/>
        </w:rPr>
        <w:t xml:space="preserve"> et al. 2012</w:t>
      </w:r>
      <w:r w:rsidR="00F00492" w:rsidRPr="001D52DA">
        <w:rPr>
          <w:rFonts w:ascii="Arial" w:hAnsi="Arial" w:cs="Arial"/>
          <w:noProof/>
          <w:lang w:val="en-US"/>
        </w:rPr>
        <w:t>b</w:t>
      </w:r>
      <w:r w:rsidR="00B74759" w:rsidRPr="001D52DA">
        <w:rPr>
          <w:rFonts w:ascii="Arial" w:hAnsi="Arial" w:cs="Arial"/>
          <w:noProof/>
          <w:lang w:val="en-US"/>
        </w:rPr>
        <w:t>).</w:t>
      </w:r>
      <w:r w:rsidR="000B6027" w:rsidRPr="001D52DA">
        <w:rPr>
          <w:rFonts w:ascii="Arial" w:hAnsi="Arial" w:cs="Arial"/>
          <w:lang w:val="en-US"/>
        </w:rPr>
        <w:t xml:space="preserve"> </w:t>
      </w:r>
      <w:r w:rsidR="007B5115" w:rsidRPr="001D52DA">
        <w:rPr>
          <w:rFonts w:ascii="Arial" w:hAnsi="Arial" w:cs="Arial"/>
          <w:lang w:val="en-US"/>
        </w:rPr>
        <w:t xml:space="preserve">Avoiding </w:t>
      </w:r>
      <w:r w:rsidR="00476769" w:rsidRPr="001D52DA">
        <w:rPr>
          <w:rFonts w:ascii="Arial" w:hAnsi="Arial" w:cs="Arial"/>
          <w:lang w:val="en-US"/>
        </w:rPr>
        <w:t xml:space="preserve">sets on small schools </w:t>
      </w:r>
      <w:r w:rsidR="00F40D7A" w:rsidRPr="001D52DA">
        <w:rPr>
          <w:rFonts w:ascii="Arial" w:hAnsi="Arial" w:cs="Arial"/>
          <w:lang w:val="en-US"/>
        </w:rPr>
        <w:t>of target species a</w:t>
      </w:r>
      <w:r w:rsidR="00476769" w:rsidRPr="001D52DA">
        <w:rPr>
          <w:rFonts w:ascii="Arial" w:hAnsi="Arial" w:cs="Arial"/>
          <w:lang w:val="en-US"/>
        </w:rPr>
        <w:t xml:space="preserve">ppears to be </w:t>
      </w:r>
      <w:r w:rsidR="00A5051A" w:rsidRPr="001D52DA">
        <w:rPr>
          <w:rFonts w:ascii="Arial" w:hAnsi="Arial" w:cs="Arial"/>
          <w:lang w:val="en-US"/>
        </w:rPr>
        <w:t xml:space="preserve">a </w:t>
      </w:r>
      <w:r w:rsidR="00476769" w:rsidRPr="001D52DA">
        <w:rPr>
          <w:rFonts w:ascii="Arial" w:hAnsi="Arial" w:cs="Arial"/>
          <w:lang w:val="en-US"/>
        </w:rPr>
        <w:t>simple and effective bycatch mitigation measure</w:t>
      </w:r>
      <w:r w:rsidR="00AD57CD" w:rsidRPr="001D52DA">
        <w:rPr>
          <w:rFonts w:ascii="Arial" w:hAnsi="Arial" w:cs="Arial"/>
          <w:lang w:val="en-US"/>
        </w:rPr>
        <w:t xml:space="preserve">, especially as most fishers already have equipment </w:t>
      </w:r>
      <w:r w:rsidR="00F2400D" w:rsidRPr="001D52DA">
        <w:rPr>
          <w:rFonts w:ascii="Arial" w:hAnsi="Arial" w:cs="Arial"/>
          <w:lang w:val="en-US"/>
        </w:rPr>
        <w:t xml:space="preserve">such </w:t>
      </w:r>
      <w:r w:rsidR="26EC3EC8" w:rsidRPr="001D52DA">
        <w:rPr>
          <w:rFonts w:ascii="Arial" w:hAnsi="Arial" w:cs="Arial"/>
          <w:lang w:val="en-US"/>
        </w:rPr>
        <w:t xml:space="preserve">Global Positioning </w:t>
      </w:r>
      <w:r w:rsidR="4455BF21" w:rsidRPr="001D52DA">
        <w:rPr>
          <w:rFonts w:ascii="Arial" w:hAnsi="Arial" w:cs="Arial"/>
          <w:lang w:val="en-US"/>
        </w:rPr>
        <w:t>Satellite</w:t>
      </w:r>
      <w:r w:rsidR="26EC3EC8" w:rsidRPr="001D52DA">
        <w:rPr>
          <w:rFonts w:ascii="Arial" w:hAnsi="Arial" w:cs="Arial"/>
          <w:lang w:val="en-US"/>
        </w:rPr>
        <w:t xml:space="preserve"> (</w:t>
      </w:r>
      <w:r w:rsidR="00F2400D" w:rsidRPr="001D52DA">
        <w:rPr>
          <w:rFonts w:ascii="Arial" w:hAnsi="Arial" w:cs="Arial"/>
          <w:lang w:val="en-US"/>
        </w:rPr>
        <w:t>GPS</w:t>
      </w:r>
      <w:r w:rsidR="4CE34E2D" w:rsidRPr="001D52DA">
        <w:rPr>
          <w:rFonts w:ascii="Arial" w:hAnsi="Arial" w:cs="Arial"/>
          <w:lang w:val="en-US"/>
        </w:rPr>
        <w:t>)</w:t>
      </w:r>
      <w:r w:rsidR="00F2400D" w:rsidRPr="001D52DA">
        <w:rPr>
          <w:rFonts w:ascii="Arial" w:hAnsi="Arial" w:cs="Arial"/>
          <w:lang w:val="en-US"/>
        </w:rPr>
        <w:t xml:space="preserve"> enabled buoys and echo-sounders that can be used to determine </w:t>
      </w:r>
      <w:r w:rsidR="00F420F2" w:rsidRPr="001D52DA">
        <w:rPr>
          <w:rFonts w:ascii="Arial" w:hAnsi="Arial" w:cs="Arial"/>
          <w:lang w:val="en-US"/>
        </w:rPr>
        <w:t xml:space="preserve">the likely catch </w:t>
      </w:r>
      <w:r w:rsidR="00B806D3" w:rsidRPr="001D52DA">
        <w:rPr>
          <w:rFonts w:ascii="Arial" w:hAnsi="Arial" w:cs="Arial"/>
          <w:noProof/>
          <w:lang w:val="en-US"/>
        </w:rPr>
        <w:t>(Lopez et al. 2017)</w:t>
      </w:r>
      <w:r w:rsidR="00476769" w:rsidRPr="001D52DA">
        <w:rPr>
          <w:rFonts w:ascii="Arial" w:hAnsi="Arial" w:cs="Arial"/>
          <w:lang w:val="en-US"/>
        </w:rPr>
        <w:t>.</w:t>
      </w:r>
    </w:p>
    <w:p w14:paraId="3ABD8033" w14:textId="77777777" w:rsidR="000307B8" w:rsidRDefault="000307B8" w:rsidP="001D52DA">
      <w:pPr>
        <w:spacing w:after="0" w:line="240" w:lineRule="auto"/>
        <w:jc w:val="both"/>
        <w:rPr>
          <w:rFonts w:ascii="Arial" w:hAnsi="Arial" w:cs="Arial"/>
          <w:lang w:val="en-US"/>
        </w:rPr>
      </w:pPr>
    </w:p>
    <w:p w14:paraId="2A7B21C0" w14:textId="5EB75826" w:rsidR="001D02FD" w:rsidRPr="001D52DA" w:rsidRDefault="00FF2A1F" w:rsidP="001D52DA">
      <w:pPr>
        <w:spacing w:after="0" w:line="240" w:lineRule="auto"/>
        <w:jc w:val="both"/>
        <w:rPr>
          <w:rFonts w:ascii="Arial" w:hAnsi="Arial" w:cs="Arial"/>
          <w:lang w:val="en-US"/>
        </w:rPr>
      </w:pPr>
      <w:r w:rsidRPr="001D52DA">
        <w:rPr>
          <w:rFonts w:ascii="Arial" w:hAnsi="Arial" w:cs="Arial"/>
          <w:lang w:val="en-US"/>
        </w:rPr>
        <w:t>Chang</w:t>
      </w:r>
      <w:r w:rsidR="00173DDE" w:rsidRPr="001D52DA">
        <w:rPr>
          <w:rFonts w:ascii="Arial" w:hAnsi="Arial" w:cs="Arial"/>
          <w:lang w:val="en-US"/>
        </w:rPr>
        <w:t xml:space="preserve">ing </w:t>
      </w:r>
      <w:r w:rsidRPr="001D52DA">
        <w:rPr>
          <w:rFonts w:ascii="Arial" w:hAnsi="Arial" w:cs="Arial"/>
          <w:lang w:val="en-US"/>
        </w:rPr>
        <w:t>the timing of sets</w:t>
      </w:r>
      <w:r w:rsidR="00ED407C" w:rsidRPr="001D52DA">
        <w:rPr>
          <w:rFonts w:ascii="Arial" w:hAnsi="Arial" w:cs="Arial"/>
          <w:lang w:val="en-US"/>
        </w:rPr>
        <w:t xml:space="preserve"> </w:t>
      </w:r>
      <w:r w:rsidR="00C61E47" w:rsidRPr="001D52DA">
        <w:rPr>
          <w:rFonts w:ascii="Arial" w:hAnsi="Arial" w:cs="Arial"/>
          <w:lang w:val="en-US"/>
        </w:rPr>
        <w:t xml:space="preserve">to exploit differences in diel </w:t>
      </w:r>
      <w:proofErr w:type="spellStart"/>
      <w:r w:rsidR="00C61E47" w:rsidRPr="001D52DA">
        <w:rPr>
          <w:rFonts w:ascii="Arial" w:hAnsi="Arial" w:cs="Arial"/>
          <w:lang w:val="en-US"/>
        </w:rPr>
        <w:t>behaviour</w:t>
      </w:r>
      <w:proofErr w:type="spellEnd"/>
      <w:r w:rsidR="00C61E47" w:rsidRPr="001D52DA">
        <w:rPr>
          <w:rFonts w:ascii="Arial" w:hAnsi="Arial" w:cs="Arial"/>
          <w:lang w:val="en-US"/>
        </w:rPr>
        <w:t xml:space="preserve"> </w:t>
      </w:r>
      <w:r w:rsidR="005145F0" w:rsidRPr="001D52DA">
        <w:rPr>
          <w:rFonts w:ascii="Arial" w:hAnsi="Arial" w:cs="Arial"/>
          <w:lang w:val="en-US"/>
        </w:rPr>
        <w:t xml:space="preserve">of target and </w:t>
      </w:r>
      <w:r w:rsidR="00F120E5" w:rsidRPr="001D52DA">
        <w:rPr>
          <w:rFonts w:ascii="Arial" w:hAnsi="Arial" w:cs="Arial"/>
          <w:lang w:val="en-US"/>
        </w:rPr>
        <w:t>n</w:t>
      </w:r>
      <w:r w:rsidR="005145F0" w:rsidRPr="001D52DA">
        <w:rPr>
          <w:rFonts w:ascii="Arial" w:hAnsi="Arial" w:cs="Arial"/>
          <w:lang w:val="en-US"/>
        </w:rPr>
        <w:t xml:space="preserve">on-target species </w:t>
      </w:r>
      <w:r w:rsidR="00ED407C" w:rsidRPr="001D52DA">
        <w:rPr>
          <w:rFonts w:ascii="Arial" w:hAnsi="Arial" w:cs="Arial"/>
          <w:lang w:val="en-US"/>
        </w:rPr>
        <w:t>may not be an effective mitigation strategy.</w:t>
      </w:r>
      <w:r w:rsidR="006607E9" w:rsidRPr="001D52DA">
        <w:rPr>
          <w:rFonts w:ascii="Arial" w:hAnsi="Arial" w:cs="Arial"/>
          <w:lang w:val="en-US"/>
        </w:rPr>
        <w:t xml:space="preserve"> </w:t>
      </w:r>
      <w:r w:rsidR="007A174D" w:rsidRPr="001D52DA">
        <w:rPr>
          <w:rFonts w:ascii="Arial" w:hAnsi="Arial" w:cs="Arial"/>
          <w:lang w:val="en-US"/>
        </w:rPr>
        <w:t xml:space="preserve">Tagging studies have shown that </w:t>
      </w:r>
      <w:r w:rsidR="00F120E5" w:rsidRPr="001D52DA">
        <w:rPr>
          <w:rFonts w:ascii="Arial" w:hAnsi="Arial" w:cs="Arial"/>
          <w:lang w:val="en-US"/>
        </w:rPr>
        <w:t xml:space="preserve">there </w:t>
      </w:r>
      <w:r w:rsidR="00F120E5" w:rsidRPr="001D52DA">
        <w:rPr>
          <w:rFonts w:ascii="Arial" w:hAnsi="Arial" w:cs="Arial"/>
          <w:lang w:val="en-US"/>
        </w:rPr>
        <w:lastRenderedPageBreak/>
        <w:t xml:space="preserve">are no temporal differences in aggregation </w:t>
      </w:r>
      <w:r w:rsidR="00CF365F" w:rsidRPr="001D52DA">
        <w:rPr>
          <w:rFonts w:ascii="Arial" w:hAnsi="Arial" w:cs="Arial"/>
          <w:lang w:val="en-US"/>
        </w:rPr>
        <w:t xml:space="preserve">of target/non-target species </w:t>
      </w:r>
      <w:r w:rsidR="00F120E5" w:rsidRPr="001D52DA">
        <w:rPr>
          <w:rFonts w:ascii="Arial" w:hAnsi="Arial" w:cs="Arial"/>
          <w:lang w:val="en-US"/>
        </w:rPr>
        <w:t xml:space="preserve">in existing FADs </w:t>
      </w:r>
      <w:r w:rsidR="00883F10" w:rsidRPr="001D52DA">
        <w:rPr>
          <w:rFonts w:ascii="Arial" w:hAnsi="Arial" w:cs="Arial"/>
          <w:lang w:val="en-US"/>
        </w:rPr>
        <w:t>(</w:t>
      </w:r>
      <w:proofErr w:type="spellStart"/>
      <w:r w:rsidR="00883F10" w:rsidRPr="001D52DA">
        <w:rPr>
          <w:rFonts w:ascii="Arial" w:hAnsi="Arial" w:cs="Arial"/>
          <w:noProof/>
          <w:lang w:val="en-US"/>
        </w:rPr>
        <w:t>Dagorn</w:t>
      </w:r>
      <w:proofErr w:type="spellEnd"/>
      <w:r w:rsidR="00883F10" w:rsidRPr="001D52DA">
        <w:rPr>
          <w:rFonts w:ascii="Arial" w:hAnsi="Arial" w:cs="Arial"/>
          <w:noProof/>
          <w:lang w:val="en-US"/>
        </w:rPr>
        <w:t xml:space="preserve"> et al. 2012</w:t>
      </w:r>
      <w:r w:rsidR="004E1577" w:rsidRPr="001D52DA">
        <w:rPr>
          <w:rFonts w:ascii="Arial" w:hAnsi="Arial" w:cs="Arial"/>
          <w:noProof/>
          <w:lang w:val="en-US"/>
        </w:rPr>
        <w:t>a</w:t>
      </w:r>
      <w:r w:rsidR="00883F10" w:rsidRPr="001D52DA">
        <w:rPr>
          <w:rFonts w:ascii="Arial" w:hAnsi="Arial" w:cs="Arial"/>
          <w:noProof/>
          <w:lang w:val="en-US"/>
        </w:rPr>
        <w:t>, Forget et al. 2015)</w:t>
      </w:r>
      <w:r w:rsidR="00D343D1" w:rsidRPr="001D52DA">
        <w:rPr>
          <w:rFonts w:ascii="Arial" w:hAnsi="Arial" w:cs="Arial"/>
          <w:noProof/>
          <w:lang w:val="en-US"/>
        </w:rPr>
        <w:t>, so actions such as conduct</w:t>
      </w:r>
      <w:r w:rsidR="001C17B7" w:rsidRPr="001D52DA">
        <w:rPr>
          <w:rFonts w:ascii="Arial" w:hAnsi="Arial" w:cs="Arial"/>
          <w:noProof/>
          <w:lang w:val="en-US"/>
        </w:rPr>
        <w:t>i</w:t>
      </w:r>
      <w:r w:rsidR="00D343D1" w:rsidRPr="001D52DA">
        <w:rPr>
          <w:rFonts w:ascii="Arial" w:hAnsi="Arial" w:cs="Arial"/>
          <w:noProof/>
          <w:lang w:val="en-US"/>
        </w:rPr>
        <w:t xml:space="preserve">ng night sets </w:t>
      </w:r>
      <w:r w:rsidR="001C17B7" w:rsidRPr="001D52DA">
        <w:rPr>
          <w:rFonts w:ascii="Arial" w:hAnsi="Arial" w:cs="Arial"/>
          <w:noProof/>
          <w:lang w:val="en-US"/>
        </w:rPr>
        <w:t>may</w:t>
      </w:r>
      <w:r w:rsidR="00D343D1" w:rsidRPr="001D52DA">
        <w:rPr>
          <w:rFonts w:ascii="Arial" w:hAnsi="Arial" w:cs="Arial"/>
          <w:noProof/>
          <w:lang w:val="en-US"/>
        </w:rPr>
        <w:t xml:space="preserve"> not be effective. </w:t>
      </w:r>
      <w:r w:rsidR="00453235" w:rsidRPr="001D52DA">
        <w:rPr>
          <w:rFonts w:ascii="Arial" w:hAnsi="Arial" w:cs="Arial"/>
          <w:lang w:val="en-US"/>
        </w:rPr>
        <w:t xml:space="preserve">However, </w:t>
      </w:r>
      <w:r w:rsidR="00453235" w:rsidRPr="001D52DA">
        <w:rPr>
          <w:rFonts w:ascii="Arial" w:hAnsi="Arial" w:cs="Arial"/>
          <w:noProof/>
          <w:lang w:val="en-US"/>
        </w:rPr>
        <w:t>Lopez et al. (2017)</w:t>
      </w:r>
      <w:r w:rsidR="00453235" w:rsidRPr="001D52DA">
        <w:rPr>
          <w:rFonts w:ascii="Arial" w:hAnsi="Arial" w:cs="Arial"/>
          <w:lang w:val="en-US"/>
        </w:rPr>
        <w:t xml:space="preserve"> found that this </w:t>
      </w:r>
      <w:proofErr w:type="spellStart"/>
      <w:r w:rsidR="00453235" w:rsidRPr="001D52DA">
        <w:rPr>
          <w:rFonts w:ascii="Arial" w:hAnsi="Arial" w:cs="Arial"/>
          <w:lang w:val="en-US"/>
        </w:rPr>
        <w:t>behaviour</w:t>
      </w:r>
      <w:proofErr w:type="spellEnd"/>
      <w:r w:rsidR="00453235" w:rsidRPr="001D52DA">
        <w:rPr>
          <w:rFonts w:ascii="Arial" w:hAnsi="Arial" w:cs="Arial"/>
          <w:lang w:val="en-US"/>
        </w:rPr>
        <w:t xml:space="preserve"> is highly variable and differs between regions, requiring regional-specific studies to confirm appropriate prescriptions for individual fisheries. </w:t>
      </w:r>
      <w:r w:rsidR="00824901" w:rsidRPr="001D52DA">
        <w:rPr>
          <w:rFonts w:ascii="Arial" w:hAnsi="Arial" w:cs="Arial"/>
          <w:lang w:val="en-US"/>
        </w:rPr>
        <w:t xml:space="preserve">In addition, </w:t>
      </w:r>
      <w:r w:rsidR="00564AAD" w:rsidRPr="001D52DA">
        <w:rPr>
          <w:rFonts w:ascii="Arial" w:hAnsi="Arial" w:cs="Arial"/>
          <w:noProof/>
          <w:lang w:val="en-US"/>
        </w:rPr>
        <w:t xml:space="preserve">Orue et al. (2019) reported </w:t>
      </w:r>
      <w:r w:rsidR="00D343D1" w:rsidRPr="001D52DA">
        <w:rPr>
          <w:rFonts w:ascii="Arial" w:hAnsi="Arial" w:cs="Arial"/>
          <w:noProof/>
          <w:lang w:val="en-US"/>
        </w:rPr>
        <w:t xml:space="preserve">a small </w:t>
      </w:r>
      <w:r w:rsidR="004658FC" w:rsidRPr="001D52DA">
        <w:rPr>
          <w:rFonts w:ascii="Arial" w:hAnsi="Arial" w:cs="Arial"/>
          <w:noProof/>
          <w:lang w:val="en-US"/>
        </w:rPr>
        <w:t xml:space="preserve">two week </w:t>
      </w:r>
      <w:r w:rsidR="00D343D1" w:rsidRPr="001D52DA">
        <w:rPr>
          <w:rFonts w:ascii="Arial" w:hAnsi="Arial" w:cs="Arial"/>
          <w:noProof/>
          <w:lang w:val="en-US"/>
        </w:rPr>
        <w:t xml:space="preserve">window </w:t>
      </w:r>
      <w:r w:rsidR="004A2E9B" w:rsidRPr="001D52DA">
        <w:rPr>
          <w:rFonts w:ascii="Arial" w:hAnsi="Arial" w:cs="Arial"/>
          <w:noProof/>
          <w:lang w:val="en-US"/>
        </w:rPr>
        <w:t>immediately after FADs are deployed</w:t>
      </w:r>
      <w:r w:rsidR="004658FC" w:rsidRPr="001D52DA">
        <w:rPr>
          <w:rFonts w:ascii="Arial" w:hAnsi="Arial" w:cs="Arial"/>
          <w:noProof/>
          <w:lang w:val="en-US"/>
        </w:rPr>
        <w:t>,</w:t>
      </w:r>
      <w:r w:rsidR="004A2E9B" w:rsidRPr="001D52DA">
        <w:rPr>
          <w:rFonts w:ascii="Arial" w:hAnsi="Arial" w:cs="Arial"/>
          <w:noProof/>
          <w:lang w:val="en-US"/>
        </w:rPr>
        <w:t xml:space="preserve"> where target species aggregate</w:t>
      </w:r>
      <w:r w:rsidR="00564AAD" w:rsidRPr="001D52DA">
        <w:rPr>
          <w:rFonts w:ascii="Arial" w:hAnsi="Arial" w:cs="Arial"/>
          <w:noProof/>
          <w:lang w:val="en-US"/>
        </w:rPr>
        <w:t xml:space="preserve"> and</w:t>
      </w:r>
      <w:r w:rsidR="00453235" w:rsidRPr="001D52DA">
        <w:rPr>
          <w:rFonts w:ascii="Arial" w:hAnsi="Arial" w:cs="Arial"/>
          <w:noProof/>
          <w:lang w:val="en-US"/>
        </w:rPr>
        <w:t xml:space="preserve"> before non-target species arrive</w:t>
      </w:r>
      <w:r w:rsidR="00564AAD" w:rsidRPr="001D52DA">
        <w:rPr>
          <w:rFonts w:ascii="Arial" w:hAnsi="Arial" w:cs="Arial"/>
          <w:noProof/>
          <w:lang w:val="en-US"/>
        </w:rPr>
        <w:t xml:space="preserve"> that could be exploited and reduce bycatch. </w:t>
      </w:r>
      <w:r w:rsidR="00173DDE" w:rsidRPr="001D52DA">
        <w:rPr>
          <w:rFonts w:ascii="Arial" w:hAnsi="Arial" w:cs="Arial"/>
          <w:lang w:val="en-US"/>
        </w:rPr>
        <w:t>However,</w:t>
      </w:r>
      <w:r w:rsidR="00D67C44" w:rsidRPr="001D52DA">
        <w:rPr>
          <w:rFonts w:ascii="Arial" w:hAnsi="Arial" w:cs="Arial"/>
          <w:lang w:val="en-US"/>
        </w:rPr>
        <w:t xml:space="preserve"> most FADs are used </w:t>
      </w:r>
      <w:r w:rsidR="006C6B13" w:rsidRPr="001D52DA">
        <w:rPr>
          <w:rFonts w:ascii="Arial" w:hAnsi="Arial" w:cs="Arial"/>
          <w:lang w:val="en-US"/>
        </w:rPr>
        <w:t xml:space="preserve">most often </w:t>
      </w:r>
      <w:r w:rsidR="00D67C44" w:rsidRPr="001D52DA">
        <w:rPr>
          <w:rFonts w:ascii="Arial" w:hAnsi="Arial" w:cs="Arial"/>
          <w:lang w:val="en-US"/>
        </w:rPr>
        <w:t>beyond this initial deployment</w:t>
      </w:r>
      <w:r w:rsidR="00F46740" w:rsidRPr="001D52DA">
        <w:rPr>
          <w:rFonts w:ascii="Arial" w:hAnsi="Arial" w:cs="Arial"/>
          <w:lang w:val="en-US"/>
        </w:rPr>
        <w:t xml:space="preserve"> time</w:t>
      </w:r>
      <w:r w:rsidR="00D67C44" w:rsidRPr="001D52DA">
        <w:rPr>
          <w:rFonts w:ascii="Arial" w:hAnsi="Arial" w:cs="Arial"/>
          <w:lang w:val="en-US"/>
        </w:rPr>
        <w:t xml:space="preserve"> window</w:t>
      </w:r>
      <w:r w:rsidR="003A02F1" w:rsidRPr="001D52DA">
        <w:rPr>
          <w:rFonts w:ascii="Arial" w:hAnsi="Arial" w:cs="Arial"/>
          <w:lang w:val="en-US"/>
        </w:rPr>
        <w:t xml:space="preserve"> so </w:t>
      </w:r>
      <w:r w:rsidR="00F46740" w:rsidRPr="001D52DA">
        <w:rPr>
          <w:rFonts w:ascii="Arial" w:hAnsi="Arial" w:cs="Arial"/>
          <w:lang w:val="en-US"/>
        </w:rPr>
        <w:t>any reduction in bycatch would be short lived.</w:t>
      </w:r>
      <w:r w:rsidR="00A506AB" w:rsidRPr="001D52DA">
        <w:rPr>
          <w:rFonts w:ascii="Arial" w:hAnsi="Arial" w:cs="Arial"/>
          <w:lang w:val="en-US"/>
        </w:rPr>
        <w:t xml:space="preserve"> </w:t>
      </w:r>
      <w:r w:rsidR="002F32DA" w:rsidRPr="001D52DA">
        <w:rPr>
          <w:rFonts w:ascii="Arial" w:hAnsi="Arial" w:cs="Arial"/>
          <w:lang w:val="en-US"/>
        </w:rPr>
        <w:t xml:space="preserve">Finally, </w:t>
      </w:r>
      <w:r w:rsidR="00285C1A" w:rsidRPr="001D52DA">
        <w:rPr>
          <w:rFonts w:ascii="Arial" w:hAnsi="Arial" w:cs="Arial"/>
          <w:lang w:val="en-US"/>
        </w:rPr>
        <w:t xml:space="preserve">a trial </w:t>
      </w:r>
      <w:r w:rsidR="001D02FD" w:rsidRPr="001D52DA">
        <w:rPr>
          <w:rFonts w:ascii="Arial" w:hAnsi="Arial" w:cs="Arial"/>
          <w:lang w:val="en-US"/>
        </w:rPr>
        <w:t>to draw sharks away from the FAD by towing bags of bait prior to setting demonstrated the potential of this method but small sample sizes did not permit firm conclusions to be drawn (</w:t>
      </w:r>
      <w:proofErr w:type="spellStart"/>
      <w:r w:rsidR="001D02FD" w:rsidRPr="001D52DA">
        <w:rPr>
          <w:rFonts w:ascii="Arial" w:hAnsi="Arial" w:cs="Arial"/>
          <w:noProof/>
          <w:lang w:val="en-US"/>
        </w:rPr>
        <w:t>Dagorn</w:t>
      </w:r>
      <w:proofErr w:type="spellEnd"/>
      <w:r w:rsidR="001D02FD" w:rsidRPr="001D52DA">
        <w:rPr>
          <w:rFonts w:ascii="Arial" w:hAnsi="Arial" w:cs="Arial"/>
          <w:noProof/>
          <w:lang w:val="en-US"/>
        </w:rPr>
        <w:t xml:space="preserve"> et al. 2012</w:t>
      </w:r>
      <w:r w:rsidR="00F57A8B" w:rsidRPr="001D52DA">
        <w:rPr>
          <w:rFonts w:ascii="Arial" w:hAnsi="Arial" w:cs="Arial"/>
          <w:noProof/>
          <w:lang w:val="en-US"/>
        </w:rPr>
        <w:t>a</w:t>
      </w:r>
      <w:r w:rsidR="001D02FD" w:rsidRPr="001D52DA">
        <w:rPr>
          <w:rFonts w:ascii="Arial" w:hAnsi="Arial" w:cs="Arial"/>
          <w:noProof/>
          <w:lang w:val="en-US"/>
        </w:rPr>
        <w:t xml:space="preserve">). </w:t>
      </w:r>
    </w:p>
    <w:p w14:paraId="7F45B373" w14:textId="77777777" w:rsidR="000307B8" w:rsidRDefault="000307B8" w:rsidP="001D52DA">
      <w:pPr>
        <w:spacing w:after="0" w:line="240" w:lineRule="auto"/>
        <w:jc w:val="both"/>
        <w:rPr>
          <w:rFonts w:ascii="Arial" w:hAnsi="Arial" w:cs="Arial"/>
          <w:b/>
          <w:bCs/>
          <w:lang w:val="en-US"/>
        </w:rPr>
      </w:pPr>
    </w:p>
    <w:p w14:paraId="34A5072F" w14:textId="12EBE891" w:rsidR="00481272" w:rsidRPr="001D52DA" w:rsidRDefault="00826E7A" w:rsidP="001D52DA">
      <w:pPr>
        <w:spacing w:after="0" w:line="240" w:lineRule="auto"/>
        <w:jc w:val="both"/>
        <w:rPr>
          <w:rFonts w:ascii="Arial" w:hAnsi="Arial" w:cs="Arial"/>
          <w:b/>
          <w:bCs/>
          <w:lang w:val="en-US"/>
        </w:rPr>
      </w:pPr>
      <w:r w:rsidRPr="001D52DA">
        <w:rPr>
          <w:rFonts w:ascii="Arial" w:hAnsi="Arial" w:cs="Arial"/>
          <w:b/>
          <w:bCs/>
          <w:lang w:val="en-US"/>
        </w:rPr>
        <w:t>3.2.</w:t>
      </w:r>
      <w:r w:rsidR="00460941" w:rsidRPr="001D52DA">
        <w:rPr>
          <w:rFonts w:ascii="Arial" w:hAnsi="Arial" w:cs="Arial"/>
          <w:b/>
          <w:bCs/>
          <w:lang w:val="en-US"/>
        </w:rPr>
        <w:t>10</w:t>
      </w:r>
      <w:r w:rsidR="0007492D" w:rsidRPr="001D52DA">
        <w:rPr>
          <w:rFonts w:ascii="Arial" w:hAnsi="Arial" w:cs="Arial"/>
          <w:b/>
          <w:bCs/>
          <w:lang w:val="en-US"/>
        </w:rPr>
        <w:t xml:space="preserve"> </w:t>
      </w:r>
      <w:r w:rsidR="00481272" w:rsidRPr="001D52DA">
        <w:rPr>
          <w:rFonts w:ascii="Arial" w:hAnsi="Arial" w:cs="Arial"/>
          <w:b/>
          <w:bCs/>
          <w:lang w:val="en-US"/>
        </w:rPr>
        <w:t xml:space="preserve">Change </w:t>
      </w:r>
      <w:r w:rsidR="0097408D" w:rsidRPr="001D52DA">
        <w:rPr>
          <w:rFonts w:ascii="Arial" w:hAnsi="Arial" w:cs="Arial"/>
          <w:b/>
          <w:bCs/>
          <w:lang w:val="en-US"/>
        </w:rPr>
        <w:t>Capture Method</w:t>
      </w:r>
      <w:r w:rsidR="002440CA" w:rsidRPr="001D52DA">
        <w:rPr>
          <w:rFonts w:ascii="Arial" w:hAnsi="Arial" w:cs="Arial"/>
          <w:b/>
          <w:bCs/>
          <w:lang w:val="en-US"/>
        </w:rPr>
        <w:t xml:space="preserve"> (Rating: Recommended)</w:t>
      </w:r>
    </w:p>
    <w:p w14:paraId="633D7894" w14:textId="77777777" w:rsidR="000307B8" w:rsidRDefault="000307B8" w:rsidP="001D52DA">
      <w:pPr>
        <w:spacing w:after="0" w:line="240" w:lineRule="auto"/>
        <w:jc w:val="both"/>
        <w:rPr>
          <w:rFonts w:ascii="Arial" w:hAnsi="Arial" w:cs="Arial"/>
          <w:lang w:val="en-US"/>
        </w:rPr>
      </w:pPr>
    </w:p>
    <w:p w14:paraId="386DEAA3" w14:textId="30024C7F" w:rsidR="00E44780" w:rsidRPr="001D52DA" w:rsidRDefault="00A54423" w:rsidP="001D52DA">
      <w:pPr>
        <w:spacing w:after="0" w:line="240" w:lineRule="auto"/>
        <w:jc w:val="both"/>
        <w:rPr>
          <w:rFonts w:ascii="Arial" w:hAnsi="Arial" w:cs="Arial"/>
          <w:lang w:val="en-US"/>
        </w:rPr>
      </w:pPr>
      <w:r w:rsidRPr="001D52DA">
        <w:rPr>
          <w:rFonts w:ascii="Arial" w:hAnsi="Arial" w:cs="Arial"/>
          <w:lang w:val="en-US"/>
        </w:rPr>
        <w:t>While use of alternative gears may not be practical in all circumstances (</w:t>
      </w:r>
      <w:proofErr w:type="spellStart"/>
      <w:r w:rsidRPr="001D52DA">
        <w:rPr>
          <w:rFonts w:ascii="Arial" w:hAnsi="Arial" w:cs="Arial"/>
          <w:lang w:val="en-US"/>
        </w:rPr>
        <w:t>Ardill</w:t>
      </w:r>
      <w:proofErr w:type="spellEnd"/>
      <w:r w:rsidRPr="001D52DA">
        <w:rPr>
          <w:rFonts w:ascii="Arial" w:hAnsi="Arial" w:cs="Arial"/>
          <w:lang w:val="en-US"/>
        </w:rPr>
        <w:t xml:space="preserve"> et al. 2011)</w:t>
      </w:r>
      <w:r w:rsidR="002440CA" w:rsidRPr="001D52DA">
        <w:rPr>
          <w:rFonts w:ascii="Arial" w:hAnsi="Arial" w:cs="Arial"/>
          <w:lang w:val="en-US"/>
        </w:rPr>
        <w:t>,</w:t>
      </w:r>
      <w:r w:rsidRPr="001D52DA">
        <w:rPr>
          <w:rFonts w:ascii="Arial" w:hAnsi="Arial" w:cs="Arial"/>
          <w:lang w:val="en-US"/>
        </w:rPr>
        <w:t xml:space="preserve"> </w:t>
      </w:r>
      <w:r w:rsidR="004B3647" w:rsidRPr="001D52DA">
        <w:rPr>
          <w:rFonts w:ascii="Arial" w:hAnsi="Arial" w:cs="Arial"/>
          <w:lang w:val="en-US"/>
        </w:rPr>
        <w:t>c</w:t>
      </w:r>
      <w:r w:rsidR="00DF0D60" w:rsidRPr="001D52DA">
        <w:rPr>
          <w:rFonts w:ascii="Arial" w:hAnsi="Arial" w:cs="Arial"/>
          <w:lang w:val="en-US"/>
        </w:rPr>
        <w:t>hang</w:t>
      </w:r>
      <w:r w:rsidR="00BB1AD1" w:rsidRPr="001D52DA">
        <w:rPr>
          <w:rFonts w:ascii="Arial" w:hAnsi="Arial" w:cs="Arial"/>
          <w:lang w:val="en-US"/>
        </w:rPr>
        <w:t>ing</w:t>
      </w:r>
      <w:r w:rsidR="00DF0D60" w:rsidRPr="001D52DA">
        <w:rPr>
          <w:rFonts w:ascii="Arial" w:hAnsi="Arial" w:cs="Arial"/>
          <w:lang w:val="en-US"/>
        </w:rPr>
        <w:t xml:space="preserve"> capture method</w:t>
      </w:r>
      <w:r w:rsidR="00677001" w:rsidRPr="001D52DA">
        <w:rPr>
          <w:rFonts w:ascii="Arial" w:hAnsi="Arial" w:cs="Arial"/>
          <w:lang w:val="en-US"/>
        </w:rPr>
        <w:t xml:space="preserve"> can reduce shark bycatch rates. </w:t>
      </w:r>
      <w:r w:rsidR="00106728" w:rsidRPr="001D52DA">
        <w:rPr>
          <w:rFonts w:ascii="Arial" w:hAnsi="Arial" w:cs="Arial"/>
          <w:lang w:val="en-US"/>
        </w:rPr>
        <w:t xml:space="preserve">To address </w:t>
      </w:r>
      <w:r w:rsidR="00B633ED" w:rsidRPr="001D52DA">
        <w:rPr>
          <w:rFonts w:ascii="Arial" w:hAnsi="Arial" w:cs="Arial"/>
          <w:lang w:val="en-US"/>
        </w:rPr>
        <w:t xml:space="preserve">bycatch of </w:t>
      </w:r>
      <w:r w:rsidR="000A7D1D" w:rsidRPr="001D52DA">
        <w:rPr>
          <w:rFonts w:ascii="Arial" w:hAnsi="Arial" w:cs="Arial"/>
        </w:rPr>
        <w:t>Greenland Shark (</w:t>
      </w:r>
      <w:r w:rsidR="000A7D1D" w:rsidRPr="001D52DA">
        <w:rPr>
          <w:rFonts w:ascii="Arial" w:hAnsi="Arial" w:cs="Arial"/>
          <w:i/>
          <w:iCs/>
        </w:rPr>
        <w:t>Somniosus microcephalus</w:t>
      </w:r>
      <w:r w:rsidR="000A7D1D" w:rsidRPr="001D52DA">
        <w:rPr>
          <w:rFonts w:ascii="Arial" w:hAnsi="Arial" w:cs="Arial"/>
        </w:rPr>
        <w:t>)</w:t>
      </w:r>
      <w:r w:rsidR="007506A0" w:rsidRPr="001D52DA">
        <w:rPr>
          <w:rFonts w:ascii="Arial" w:hAnsi="Arial" w:cs="Arial"/>
          <w:lang w:val="en-US"/>
        </w:rPr>
        <w:t xml:space="preserve">, trials were conducted to assess if changing from </w:t>
      </w:r>
      <w:r w:rsidR="00E92A0C" w:rsidRPr="001D52DA">
        <w:rPr>
          <w:rFonts w:ascii="Arial" w:hAnsi="Arial" w:cs="Arial"/>
          <w:lang w:val="en-US"/>
        </w:rPr>
        <w:t xml:space="preserve">fixed </w:t>
      </w:r>
      <w:r w:rsidR="007506A0" w:rsidRPr="001D52DA">
        <w:rPr>
          <w:rFonts w:ascii="Arial" w:hAnsi="Arial" w:cs="Arial"/>
          <w:lang w:val="en-US"/>
        </w:rPr>
        <w:t xml:space="preserve">longline and gillnet </w:t>
      </w:r>
      <w:r w:rsidR="006028DE" w:rsidRPr="001D52DA">
        <w:rPr>
          <w:rFonts w:ascii="Arial" w:hAnsi="Arial" w:cs="Arial"/>
          <w:lang w:val="en-US"/>
        </w:rPr>
        <w:t xml:space="preserve">capture </w:t>
      </w:r>
      <w:r w:rsidR="007506A0" w:rsidRPr="001D52DA">
        <w:rPr>
          <w:rFonts w:ascii="Arial" w:hAnsi="Arial" w:cs="Arial"/>
          <w:lang w:val="en-US"/>
        </w:rPr>
        <w:t xml:space="preserve">to </w:t>
      </w:r>
      <w:r w:rsidR="009A65C3" w:rsidRPr="001D52DA">
        <w:rPr>
          <w:rFonts w:ascii="Arial" w:hAnsi="Arial" w:cs="Arial"/>
          <w:lang w:val="en-US"/>
        </w:rPr>
        <w:t xml:space="preserve">Norwegian </w:t>
      </w:r>
      <w:r w:rsidR="007506A0" w:rsidRPr="001D52DA">
        <w:rPr>
          <w:rFonts w:ascii="Arial" w:hAnsi="Arial" w:cs="Arial"/>
          <w:lang w:val="en-US"/>
        </w:rPr>
        <w:t>pot traps was feasible.</w:t>
      </w:r>
      <w:r w:rsidR="006028DE" w:rsidRPr="001D52DA">
        <w:rPr>
          <w:rFonts w:ascii="Arial" w:hAnsi="Arial" w:cs="Arial"/>
          <w:lang w:val="en-US"/>
        </w:rPr>
        <w:t xml:space="preserve"> In a paired trial </w:t>
      </w:r>
      <w:r w:rsidR="002A2BC9" w:rsidRPr="001D52DA">
        <w:rPr>
          <w:rFonts w:ascii="Arial" w:hAnsi="Arial" w:cs="Arial"/>
          <w:lang w:val="en-US"/>
        </w:rPr>
        <w:t xml:space="preserve">conducted by </w:t>
      </w:r>
      <w:r w:rsidR="00DF3D6B" w:rsidRPr="001D52DA">
        <w:rPr>
          <w:rFonts w:ascii="Arial" w:hAnsi="Arial" w:cs="Arial"/>
          <w:noProof/>
          <w:lang w:val="en-US"/>
        </w:rPr>
        <w:t>Grant (2015)</w:t>
      </w:r>
      <w:r w:rsidR="002A2BC9" w:rsidRPr="001D52DA">
        <w:rPr>
          <w:rFonts w:ascii="Arial" w:hAnsi="Arial" w:cs="Arial"/>
          <w:lang w:val="en-US"/>
        </w:rPr>
        <w:t xml:space="preserve"> </w:t>
      </w:r>
      <w:r w:rsidR="00E92A0C" w:rsidRPr="001D52DA">
        <w:rPr>
          <w:rFonts w:ascii="Arial" w:hAnsi="Arial" w:cs="Arial"/>
          <w:lang w:val="en-US"/>
        </w:rPr>
        <w:t>with pot traps a</w:t>
      </w:r>
      <w:r w:rsidR="00CF75A9" w:rsidRPr="001D52DA">
        <w:rPr>
          <w:rFonts w:ascii="Arial" w:hAnsi="Arial" w:cs="Arial"/>
          <w:lang w:val="en-US"/>
        </w:rPr>
        <w:t>nd</w:t>
      </w:r>
      <w:r w:rsidR="00E92A0C" w:rsidRPr="001D52DA">
        <w:rPr>
          <w:rFonts w:ascii="Arial" w:hAnsi="Arial" w:cs="Arial"/>
          <w:lang w:val="en-US"/>
        </w:rPr>
        <w:t xml:space="preserve"> longlines, Greenland Shark</w:t>
      </w:r>
      <w:r w:rsidR="00C7165B" w:rsidRPr="001D52DA">
        <w:rPr>
          <w:rFonts w:ascii="Arial" w:hAnsi="Arial" w:cs="Arial"/>
          <w:lang w:val="en-US"/>
        </w:rPr>
        <w:t xml:space="preserve"> bycatch was reduced to zero</w:t>
      </w:r>
      <w:r w:rsidR="00E92A0C" w:rsidRPr="001D52DA">
        <w:rPr>
          <w:rFonts w:ascii="Arial" w:hAnsi="Arial" w:cs="Arial"/>
          <w:lang w:val="en-US"/>
        </w:rPr>
        <w:t xml:space="preserve"> in </w:t>
      </w:r>
      <w:r w:rsidR="00CF75A9" w:rsidRPr="001D52DA">
        <w:rPr>
          <w:rFonts w:ascii="Arial" w:hAnsi="Arial" w:cs="Arial"/>
          <w:lang w:val="en-US"/>
        </w:rPr>
        <w:t>the</w:t>
      </w:r>
      <w:r w:rsidR="00E92A0C" w:rsidRPr="001D52DA">
        <w:rPr>
          <w:rFonts w:ascii="Arial" w:hAnsi="Arial" w:cs="Arial"/>
          <w:lang w:val="en-US"/>
        </w:rPr>
        <w:t xml:space="preserve"> traps</w:t>
      </w:r>
      <w:r w:rsidR="00B34FC7" w:rsidRPr="001D52DA">
        <w:rPr>
          <w:rFonts w:ascii="Arial" w:hAnsi="Arial" w:cs="Arial"/>
          <w:lang w:val="en-US"/>
        </w:rPr>
        <w:t xml:space="preserve"> without reducing target catch</w:t>
      </w:r>
      <w:r w:rsidR="00E92A0C" w:rsidRPr="001D52DA">
        <w:rPr>
          <w:rFonts w:ascii="Arial" w:hAnsi="Arial" w:cs="Arial"/>
          <w:lang w:val="en-US"/>
        </w:rPr>
        <w:t xml:space="preserve">, </w:t>
      </w:r>
      <w:r w:rsidR="00B34FC7" w:rsidRPr="001D52DA">
        <w:rPr>
          <w:rFonts w:ascii="Arial" w:hAnsi="Arial" w:cs="Arial"/>
          <w:lang w:val="en-US"/>
        </w:rPr>
        <w:t xml:space="preserve">while </w:t>
      </w:r>
      <w:r w:rsidR="00E92A0C" w:rsidRPr="001D52DA">
        <w:rPr>
          <w:rFonts w:ascii="Arial" w:hAnsi="Arial" w:cs="Arial"/>
          <w:lang w:val="en-US"/>
        </w:rPr>
        <w:t xml:space="preserve">15 </w:t>
      </w:r>
      <w:r w:rsidR="00C7165B" w:rsidRPr="001D52DA">
        <w:rPr>
          <w:rFonts w:ascii="Arial" w:hAnsi="Arial" w:cs="Arial"/>
          <w:lang w:val="en-US"/>
        </w:rPr>
        <w:t xml:space="preserve">individuals </w:t>
      </w:r>
      <w:r w:rsidR="00E92A0C" w:rsidRPr="001D52DA">
        <w:rPr>
          <w:rFonts w:ascii="Arial" w:hAnsi="Arial" w:cs="Arial"/>
          <w:lang w:val="en-US"/>
        </w:rPr>
        <w:t>were caught on longlines</w:t>
      </w:r>
      <w:r w:rsidR="009A65C3" w:rsidRPr="001D52DA">
        <w:rPr>
          <w:rFonts w:ascii="Arial" w:hAnsi="Arial" w:cs="Arial"/>
          <w:lang w:val="en-US"/>
        </w:rPr>
        <w:t>.</w:t>
      </w:r>
      <w:r w:rsidR="00034F9F" w:rsidRPr="001D52DA">
        <w:rPr>
          <w:rFonts w:ascii="Arial" w:hAnsi="Arial" w:cs="Arial"/>
          <w:lang w:val="en-US"/>
        </w:rPr>
        <w:t xml:space="preserve"> </w:t>
      </w:r>
      <w:r w:rsidR="009A65C3" w:rsidRPr="001D52DA">
        <w:rPr>
          <w:rFonts w:ascii="Arial" w:hAnsi="Arial" w:cs="Arial"/>
          <w:lang w:val="en-US"/>
        </w:rPr>
        <w:t>Further refine</w:t>
      </w:r>
      <w:r w:rsidR="00B34FC7" w:rsidRPr="001D52DA">
        <w:rPr>
          <w:rFonts w:ascii="Arial" w:hAnsi="Arial" w:cs="Arial"/>
          <w:lang w:val="en-US"/>
        </w:rPr>
        <w:t>ment of the pot</w:t>
      </w:r>
      <w:r w:rsidR="009A65C3" w:rsidRPr="001D52DA">
        <w:rPr>
          <w:rFonts w:ascii="Arial" w:hAnsi="Arial" w:cs="Arial"/>
          <w:lang w:val="en-US"/>
        </w:rPr>
        <w:t xml:space="preserve"> design </w:t>
      </w:r>
      <w:r w:rsidR="00F02043" w:rsidRPr="001D52DA">
        <w:rPr>
          <w:rFonts w:ascii="Arial" w:hAnsi="Arial" w:cs="Arial"/>
          <w:lang w:val="en-US"/>
        </w:rPr>
        <w:t xml:space="preserve">also </w:t>
      </w:r>
      <w:r w:rsidR="00FC1EBB" w:rsidRPr="001D52DA">
        <w:rPr>
          <w:rFonts w:ascii="Arial" w:hAnsi="Arial" w:cs="Arial"/>
          <w:lang w:val="en-US"/>
        </w:rPr>
        <w:t>recorded zero bycatch of</w:t>
      </w:r>
      <w:r w:rsidR="006E4711" w:rsidRPr="001D52DA">
        <w:rPr>
          <w:rFonts w:ascii="Arial" w:hAnsi="Arial" w:cs="Arial"/>
          <w:lang w:val="en-US"/>
        </w:rPr>
        <w:t xml:space="preserve"> Greenland Sharks</w:t>
      </w:r>
      <w:r w:rsidR="00C967A5" w:rsidRPr="001D52DA">
        <w:rPr>
          <w:rFonts w:ascii="Arial" w:hAnsi="Arial" w:cs="Arial"/>
          <w:lang w:val="en-US"/>
        </w:rPr>
        <w:t>,</w:t>
      </w:r>
      <w:r w:rsidR="006E4711" w:rsidRPr="001D52DA">
        <w:rPr>
          <w:rFonts w:ascii="Arial" w:hAnsi="Arial" w:cs="Arial"/>
          <w:lang w:val="en-US"/>
        </w:rPr>
        <w:t xml:space="preserve"> and </w:t>
      </w:r>
      <w:r w:rsidR="00F02043" w:rsidRPr="001D52DA">
        <w:rPr>
          <w:rFonts w:ascii="Arial" w:hAnsi="Arial" w:cs="Arial"/>
          <w:lang w:val="en-US"/>
        </w:rPr>
        <w:t>bycatch rates of other non-target species was significantly lower</w:t>
      </w:r>
      <w:r w:rsidR="00C967A5" w:rsidRPr="001D52DA">
        <w:rPr>
          <w:rFonts w:ascii="Arial" w:hAnsi="Arial" w:cs="Arial"/>
          <w:lang w:val="en-US"/>
        </w:rPr>
        <w:t xml:space="preserve"> </w:t>
      </w:r>
      <w:r w:rsidR="00B806D3" w:rsidRPr="001D52DA">
        <w:rPr>
          <w:rFonts w:ascii="Arial" w:hAnsi="Arial" w:cs="Arial"/>
          <w:noProof/>
          <w:lang w:val="en-US"/>
        </w:rPr>
        <w:t>(Folkins et al. 2021)</w:t>
      </w:r>
      <w:r w:rsidR="00F06F30" w:rsidRPr="001D52DA">
        <w:rPr>
          <w:rFonts w:ascii="Arial" w:hAnsi="Arial" w:cs="Arial"/>
          <w:lang w:val="en-US"/>
        </w:rPr>
        <w:t>.</w:t>
      </w:r>
      <w:r w:rsidR="00C967A5" w:rsidRPr="001D52DA">
        <w:rPr>
          <w:rFonts w:ascii="Arial" w:hAnsi="Arial" w:cs="Arial"/>
          <w:lang w:val="en-US"/>
        </w:rPr>
        <w:t xml:space="preserve"> </w:t>
      </w:r>
    </w:p>
    <w:p w14:paraId="02D6400A" w14:textId="77777777" w:rsidR="000307B8" w:rsidRDefault="000307B8" w:rsidP="001D52DA">
      <w:pPr>
        <w:spacing w:after="0" w:line="240" w:lineRule="auto"/>
        <w:jc w:val="both"/>
        <w:rPr>
          <w:rFonts w:ascii="Arial" w:hAnsi="Arial" w:cs="Arial"/>
          <w:b/>
          <w:bCs/>
          <w:lang w:val="en-US"/>
        </w:rPr>
      </w:pPr>
    </w:p>
    <w:p w14:paraId="7517A2D8" w14:textId="4847BACE" w:rsidR="009A3F5C" w:rsidRPr="001D52DA" w:rsidRDefault="00AF52AD" w:rsidP="001D52DA">
      <w:pPr>
        <w:spacing w:after="0" w:line="240" w:lineRule="auto"/>
        <w:jc w:val="both"/>
        <w:rPr>
          <w:rFonts w:ascii="Arial" w:hAnsi="Arial" w:cs="Arial"/>
          <w:b/>
          <w:bCs/>
          <w:lang w:val="en-US"/>
        </w:rPr>
      </w:pPr>
      <w:r w:rsidRPr="001D52DA">
        <w:rPr>
          <w:rFonts w:ascii="Arial" w:hAnsi="Arial" w:cs="Arial"/>
          <w:b/>
          <w:bCs/>
          <w:lang w:val="en-US"/>
        </w:rPr>
        <w:t>3.</w:t>
      </w:r>
      <w:r w:rsidR="0014554B" w:rsidRPr="001D52DA">
        <w:rPr>
          <w:rFonts w:ascii="Arial" w:hAnsi="Arial" w:cs="Arial"/>
          <w:b/>
          <w:bCs/>
          <w:lang w:val="en-US"/>
        </w:rPr>
        <w:t xml:space="preserve">3 </w:t>
      </w:r>
      <w:r w:rsidR="009A3F5C" w:rsidRPr="001D52DA">
        <w:rPr>
          <w:rFonts w:ascii="Arial" w:hAnsi="Arial" w:cs="Arial"/>
          <w:b/>
          <w:bCs/>
          <w:lang w:val="en-US"/>
        </w:rPr>
        <w:t xml:space="preserve">Increase </w:t>
      </w:r>
      <w:r w:rsidR="0023005C" w:rsidRPr="001D52DA">
        <w:rPr>
          <w:rFonts w:ascii="Arial" w:hAnsi="Arial" w:cs="Arial"/>
          <w:b/>
          <w:bCs/>
          <w:lang w:val="en-US"/>
        </w:rPr>
        <w:t>E</w:t>
      </w:r>
      <w:r w:rsidR="009A3F5C" w:rsidRPr="001D52DA">
        <w:rPr>
          <w:rFonts w:ascii="Arial" w:hAnsi="Arial" w:cs="Arial"/>
          <w:b/>
          <w:bCs/>
          <w:lang w:val="en-US"/>
        </w:rPr>
        <w:t>scape</w:t>
      </w:r>
    </w:p>
    <w:p w14:paraId="323B2B3C" w14:textId="77777777" w:rsidR="000307B8" w:rsidRDefault="000307B8" w:rsidP="001D52DA">
      <w:pPr>
        <w:spacing w:after="0" w:line="240" w:lineRule="auto"/>
        <w:jc w:val="both"/>
        <w:rPr>
          <w:rFonts w:ascii="Arial" w:hAnsi="Arial" w:cs="Arial"/>
          <w:lang w:val="en-US"/>
        </w:rPr>
      </w:pPr>
    </w:p>
    <w:p w14:paraId="4163EB42" w14:textId="706372E2" w:rsidR="00B3159F" w:rsidRPr="001D52DA" w:rsidRDefault="00D6287C" w:rsidP="001D52DA">
      <w:pPr>
        <w:spacing w:after="0" w:line="240" w:lineRule="auto"/>
        <w:jc w:val="both"/>
        <w:rPr>
          <w:rFonts w:ascii="Arial" w:hAnsi="Arial" w:cs="Arial"/>
          <w:b/>
          <w:bCs/>
          <w:lang w:val="en-US"/>
        </w:rPr>
      </w:pPr>
      <w:r w:rsidRPr="001D52DA">
        <w:rPr>
          <w:rFonts w:ascii="Arial" w:hAnsi="Arial" w:cs="Arial"/>
          <w:lang w:val="en-US"/>
        </w:rPr>
        <w:t>If sharks can</w:t>
      </w:r>
      <w:r w:rsidR="00F80D38" w:rsidRPr="001D52DA">
        <w:rPr>
          <w:rFonts w:ascii="Arial" w:hAnsi="Arial" w:cs="Arial"/>
          <w:lang w:val="en-US"/>
        </w:rPr>
        <w:t xml:space="preserve"> escape or be</w:t>
      </w:r>
      <w:r w:rsidRPr="001D52DA">
        <w:rPr>
          <w:rFonts w:ascii="Arial" w:hAnsi="Arial" w:cs="Arial"/>
          <w:lang w:val="en-US"/>
        </w:rPr>
        <w:t xml:space="preserve"> released</w:t>
      </w:r>
      <w:r w:rsidR="00F80D38" w:rsidRPr="001D52DA">
        <w:rPr>
          <w:rFonts w:ascii="Arial" w:hAnsi="Arial" w:cs="Arial"/>
          <w:lang w:val="en-US"/>
        </w:rPr>
        <w:t xml:space="preserve"> whilst still in the water, they have a much greater chance of surviving the encounter </w:t>
      </w:r>
      <w:r w:rsidR="00B806D3" w:rsidRPr="001D52DA">
        <w:rPr>
          <w:rFonts w:ascii="Arial" w:hAnsi="Arial" w:cs="Arial"/>
          <w:noProof/>
          <w:lang w:val="en-US"/>
        </w:rPr>
        <w:t>(Ardill et al. 2011, Poisson et al. 2014)</w:t>
      </w:r>
      <w:r w:rsidR="00D95AE3" w:rsidRPr="001D52DA">
        <w:rPr>
          <w:rFonts w:ascii="Arial" w:hAnsi="Arial" w:cs="Arial"/>
          <w:lang w:val="en-US"/>
        </w:rPr>
        <w:t>.</w:t>
      </w:r>
      <w:r w:rsidR="00F80D38" w:rsidRPr="001D52DA">
        <w:rPr>
          <w:rFonts w:ascii="Arial" w:hAnsi="Arial" w:cs="Arial"/>
          <w:lang w:val="en-US"/>
        </w:rPr>
        <w:t xml:space="preserve"> </w:t>
      </w:r>
      <w:r w:rsidR="00C53FC2" w:rsidRPr="001D52DA">
        <w:rPr>
          <w:rFonts w:ascii="Arial" w:hAnsi="Arial" w:cs="Arial"/>
          <w:lang w:val="en-US"/>
        </w:rPr>
        <w:t xml:space="preserve">There are also safety benefits for fishers in releasing sharks </w:t>
      </w:r>
      <w:r w:rsidR="00124BF8" w:rsidRPr="001D52DA">
        <w:rPr>
          <w:rFonts w:ascii="Arial" w:hAnsi="Arial" w:cs="Arial"/>
          <w:lang w:val="en-US"/>
        </w:rPr>
        <w:t xml:space="preserve">in the water </w:t>
      </w:r>
      <w:r w:rsidR="00C53FC2" w:rsidRPr="001D52DA">
        <w:rPr>
          <w:rFonts w:ascii="Arial" w:hAnsi="Arial" w:cs="Arial"/>
          <w:lang w:val="en-US"/>
        </w:rPr>
        <w:t>through</w:t>
      </w:r>
      <w:r w:rsidR="00A54423" w:rsidRPr="001D52DA">
        <w:rPr>
          <w:rFonts w:ascii="Arial" w:hAnsi="Arial" w:cs="Arial"/>
          <w:lang w:val="en-US"/>
        </w:rPr>
        <w:t xml:space="preserve"> </w:t>
      </w:r>
      <w:r w:rsidR="00194872" w:rsidRPr="001D52DA">
        <w:rPr>
          <w:rFonts w:ascii="Arial" w:hAnsi="Arial" w:cs="Arial"/>
          <w:lang w:val="en-US"/>
        </w:rPr>
        <w:t>m</w:t>
      </w:r>
      <w:r w:rsidR="00C443AE" w:rsidRPr="001D52DA">
        <w:rPr>
          <w:rFonts w:ascii="Arial" w:hAnsi="Arial" w:cs="Arial"/>
          <w:lang w:val="en-US"/>
        </w:rPr>
        <w:t>inimizing</w:t>
      </w:r>
      <w:r w:rsidR="00A54423" w:rsidRPr="001D52DA">
        <w:rPr>
          <w:rFonts w:ascii="Arial" w:hAnsi="Arial" w:cs="Arial"/>
          <w:lang w:val="en-US"/>
        </w:rPr>
        <w:t xml:space="preserve"> the </w:t>
      </w:r>
      <w:r w:rsidR="00C53FC2" w:rsidRPr="001D52DA">
        <w:rPr>
          <w:rFonts w:ascii="Arial" w:hAnsi="Arial" w:cs="Arial"/>
          <w:lang w:val="en-US"/>
        </w:rPr>
        <w:t xml:space="preserve">potential for bites and physical collisions during </w:t>
      </w:r>
      <w:r w:rsidR="00A54423" w:rsidRPr="001D52DA">
        <w:rPr>
          <w:rFonts w:ascii="Arial" w:hAnsi="Arial" w:cs="Arial"/>
          <w:lang w:val="en-US"/>
        </w:rPr>
        <w:t>unhooking or detangling</w:t>
      </w:r>
      <w:r w:rsidR="00C53FC2" w:rsidRPr="001D52DA">
        <w:rPr>
          <w:rFonts w:ascii="Arial" w:hAnsi="Arial" w:cs="Arial"/>
          <w:lang w:val="en-US"/>
        </w:rPr>
        <w:t xml:space="preserve"> </w:t>
      </w:r>
      <w:r w:rsidR="00124BF8" w:rsidRPr="001D52DA">
        <w:rPr>
          <w:rFonts w:ascii="Arial" w:hAnsi="Arial" w:cs="Arial"/>
          <w:lang w:val="en-US"/>
        </w:rPr>
        <w:t xml:space="preserve">landed fish </w:t>
      </w:r>
      <w:r w:rsidR="00A54423" w:rsidRPr="001D52DA">
        <w:rPr>
          <w:rFonts w:ascii="Arial" w:hAnsi="Arial" w:cs="Arial"/>
          <w:noProof/>
          <w:lang w:val="en-US"/>
        </w:rPr>
        <w:t>(Poisson et al. 2011, Poisson et al. 2012, Zollett and Swimmer 2019)</w:t>
      </w:r>
      <w:r w:rsidR="00A54423" w:rsidRPr="001D52DA">
        <w:rPr>
          <w:rFonts w:ascii="Arial" w:hAnsi="Arial" w:cs="Arial"/>
          <w:lang w:val="en-US"/>
        </w:rPr>
        <w:t>.</w:t>
      </w:r>
      <w:r w:rsidR="00171368" w:rsidRPr="001D52DA">
        <w:rPr>
          <w:rFonts w:ascii="Arial" w:hAnsi="Arial" w:cs="Arial"/>
          <w:lang w:val="en-US"/>
        </w:rPr>
        <w:t xml:space="preserve"> </w:t>
      </w:r>
    </w:p>
    <w:p w14:paraId="63ADE2D5" w14:textId="77777777" w:rsidR="000307B8" w:rsidRDefault="000307B8" w:rsidP="001D52DA">
      <w:pPr>
        <w:spacing w:after="0" w:line="240" w:lineRule="auto"/>
        <w:jc w:val="both"/>
        <w:rPr>
          <w:rFonts w:ascii="Arial" w:hAnsi="Arial" w:cs="Arial"/>
          <w:b/>
          <w:bCs/>
          <w:lang w:val="en-US"/>
        </w:rPr>
      </w:pPr>
    </w:p>
    <w:p w14:paraId="27345232" w14:textId="22F67331" w:rsidR="001049CB" w:rsidRPr="001D52DA" w:rsidRDefault="00AF52AD" w:rsidP="001D52DA">
      <w:pPr>
        <w:spacing w:after="0" w:line="240" w:lineRule="auto"/>
        <w:jc w:val="both"/>
        <w:rPr>
          <w:rFonts w:ascii="Arial" w:hAnsi="Arial" w:cs="Arial"/>
          <w:b/>
          <w:bCs/>
          <w:lang w:val="en-US"/>
        </w:rPr>
      </w:pPr>
      <w:r w:rsidRPr="001D52DA">
        <w:rPr>
          <w:rFonts w:ascii="Arial" w:hAnsi="Arial" w:cs="Arial"/>
          <w:b/>
          <w:bCs/>
          <w:lang w:val="en-US"/>
        </w:rPr>
        <w:t>3.</w:t>
      </w:r>
      <w:r w:rsidR="0014554B" w:rsidRPr="001D52DA">
        <w:rPr>
          <w:rFonts w:ascii="Arial" w:hAnsi="Arial" w:cs="Arial"/>
          <w:b/>
          <w:bCs/>
          <w:lang w:val="en-US"/>
        </w:rPr>
        <w:t>3</w:t>
      </w:r>
      <w:r w:rsidRPr="001D52DA">
        <w:rPr>
          <w:rFonts w:ascii="Arial" w:hAnsi="Arial" w:cs="Arial"/>
          <w:b/>
          <w:bCs/>
          <w:lang w:val="en-US"/>
        </w:rPr>
        <w:t xml:space="preserve">.1 </w:t>
      </w:r>
      <w:r w:rsidR="001049CB" w:rsidRPr="001D52DA">
        <w:rPr>
          <w:rFonts w:ascii="Arial" w:hAnsi="Arial" w:cs="Arial"/>
          <w:b/>
          <w:bCs/>
          <w:lang w:val="en-US"/>
        </w:rPr>
        <w:t>Leader Materia</w:t>
      </w:r>
      <w:r w:rsidR="001602E8" w:rsidRPr="001D52DA">
        <w:rPr>
          <w:rFonts w:ascii="Arial" w:hAnsi="Arial" w:cs="Arial"/>
          <w:b/>
          <w:bCs/>
          <w:lang w:val="en-US"/>
        </w:rPr>
        <w:t>l (Rating: Recommended)</w:t>
      </w:r>
    </w:p>
    <w:p w14:paraId="664F7B74" w14:textId="77777777" w:rsidR="000307B8" w:rsidRDefault="000307B8" w:rsidP="001D52DA">
      <w:pPr>
        <w:spacing w:after="0" w:line="240" w:lineRule="auto"/>
        <w:jc w:val="both"/>
        <w:rPr>
          <w:rFonts w:ascii="Arial" w:hAnsi="Arial" w:cs="Arial"/>
          <w:lang w:val="en-US"/>
        </w:rPr>
      </w:pPr>
    </w:p>
    <w:p w14:paraId="68064515" w14:textId="20E402E3" w:rsidR="000E174E" w:rsidRPr="001D52DA" w:rsidRDefault="00704842" w:rsidP="001D52DA">
      <w:pPr>
        <w:spacing w:after="0" w:line="240" w:lineRule="auto"/>
        <w:jc w:val="both"/>
        <w:rPr>
          <w:rFonts w:ascii="Arial" w:hAnsi="Arial" w:cs="Arial"/>
          <w:lang w:val="en-US"/>
        </w:rPr>
      </w:pPr>
      <w:r w:rsidRPr="001D52DA">
        <w:rPr>
          <w:rFonts w:ascii="Arial" w:hAnsi="Arial" w:cs="Arial"/>
          <w:lang w:val="en-US"/>
        </w:rPr>
        <w:t>Wire leaders have higher catch rate</w:t>
      </w:r>
      <w:r w:rsidR="002D439E" w:rsidRPr="001D52DA">
        <w:rPr>
          <w:rFonts w:ascii="Arial" w:hAnsi="Arial" w:cs="Arial"/>
          <w:lang w:val="en-US"/>
        </w:rPr>
        <w:t>s and</w:t>
      </w:r>
      <w:r w:rsidR="00016E84" w:rsidRPr="001D52DA">
        <w:rPr>
          <w:rFonts w:ascii="Arial" w:hAnsi="Arial" w:cs="Arial"/>
          <w:lang w:val="en-US"/>
        </w:rPr>
        <w:t xml:space="preserve"> at</w:t>
      </w:r>
      <w:r w:rsidR="00BF198E" w:rsidRPr="001D52DA">
        <w:rPr>
          <w:rFonts w:ascii="Arial" w:hAnsi="Arial" w:cs="Arial"/>
          <w:lang w:val="en-US"/>
        </w:rPr>
        <w:t>-</w:t>
      </w:r>
      <w:r w:rsidR="00016E84" w:rsidRPr="001D52DA">
        <w:rPr>
          <w:rFonts w:ascii="Arial" w:hAnsi="Arial" w:cs="Arial"/>
          <w:lang w:val="en-US"/>
        </w:rPr>
        <w:t xml:space="preserve">vessel </w:t>
      </w:r>
      <w:r w:rsidR="001406AD" w:rsidRPr="001D52DA">
        <w:rPr>
          <w:rFonts w:ascii="Arial" w:hAnsi="Arial" w:cs="Arial"/>
          <w:lang w:val="en-US"/>
        </w:rPr>
        <w:t xml:space="preserve">mortality </w:t>
      </w:r>
      <w:r w:rsidR="000C7438" w:rsidRPr="001D52DA">
        <w:rPr>
          <w:rFonts w:ascii="Arial" w:hAnsi="Arial" w:cs="Arial"/>
          <w:lang w:val="en-US"/>
        </w:rPr>
        <w:t xml:space="preserve">of sharks </w:t>
      </w:r>
      <w:r w:rsidR="00016E84" w:rsidRPr="001D52DA">
        <w:rPr>
          <w:rFonts w:ascii="Arial" w:hAnsi="Arial" w:cs="Arial"/>
          <w:lang w:val="en-US"/>
        </w:rPr>
        <w:t xml:space="preserve">compared to </w:t>
      </w:r>
      <w:r w:rsidR="00641722" w:rsidRPr="001D52DA">
        <w:rPr>
          <w:rFonts w:ascii="Arial" w:hAnsi="Arial" w:cs="Arial"/>
          <w:lang w:val="en-US"/>
        </w:rPr>
        <w:t>nylon</w:t>
      </w:r>
      <w:r w:rsidR="001406AD" w:rsidRPr="001D52DA">
        <w:rPr>
          <w:rFonts w:ascii="Arial" w:hAnsi="Arial" w:cs="Arial"/>
          <w:lang w:val="en-US"/>
        </w:rPr>
        <w:t xml:space="preserve"> </w:t>
      </w:r>
      <w:r w:rsidR="00016E84" w:rsidRPr="001D52DA">
        <w:rPr>
          <w:rFonts w:ascii="Arial" w:hAnsi="Arial" w:cs="Arial"/>
          <w:lang w:val="en-US"/>
        </w:rPr>
        <w:t xml:space="preserve">leaders </w:t>
      </w:r>
      <w:r w:rsidR="00B806D3" w:rsidRPr="001D52DA">
        <w:rPr>
          <w:rFonts w:ascii="Arial" w:hAnsi="Arial" w:cs="Arial"/>
          <w:noProof/>
          <w:lang w:val="en-US"/>
        </w:rPr>
        <w:t>(Ward et al. 2008, Gilman et al. 2016</w:t>
      </w:r>
      <w:r w:rsidR="0057237D" w:rsidRPr="001D52DA">
        <w:rPr>
          <w:rFonts w:ascii="Arial" w:hAnsi="Arial" w:cs="Arial"/>
          <w:noProof/>
          <w:lang w:val="en-US"/>
        </w:rPr>
        <w:t>, Santos et al. 2017</w:t>
      </w:r>
      <w:r w:rsidR="00F96F63" w:rsidRPr="001D52DA">
        <w:rPr>
          <w:rFonts w:ascii="Arial" w:hAnsi="Arial" w:cs="Arial"/>
          <w:noProof/>
          <w:lang w:val="en-US"/>
        </w:rPr>
        <w:t>, but see Afonso et al. 2012</w:t>
      </w:r>
      <w:r w:rsidR="00B806D3" w:rsidRPr="001D52DA">
        <w:rPr>
          <w:rFonts w:ascii="Arial" w:hAnsi="Arial" w:cs="Arial"/>
          <w:noProof/>
          <w:lang w:val="en-US"/>
        </w:rPr>
        <w:t>)</w:t>
      </w:r>
      <w:r w:rsidR="00797578" w:rsidRPr="001D52DA">
        <w:rPr>
          <w:rFonts w:ascii="Arial" w:hAnsi="Arial" w:cs="Arial"/>
          <w:noProof/>
          <w:lang w:val="en-US"/>
        </w:rPr>
        <w:t xml:space="preserve">, </w:t>
      </w:r>
      <w:r w:rsidR="00F433E7" w:rsidRPr="001D52DA">
        <w:rPr>
          <w:rFonts w:ascii="Arial" w:hAnsi="Arial" w:cs="Arial"/>
          <w:noProof/>
          <w:lang w:val="en-US"/>
        </w:rPr>
        <w:t xml:space="preserve">with some studies </w:t>
      </w:r>
      <w:r w:rsidR="005509EB" w:rsidRPr="001D52DA">
        <w:rPr>
          <w:rFonts w:ascii="Arial" w:hAnsi="Arial" w:cs="Arial"/>
          <w:noProof/>
          <w:lang w:val="en-US"/>
        </w:rPr>
        <w:t xml:space="preserve">also </w:t>
      </w:r>
      <w:r w:rsidR="00F433E7" w:rsidRPr="001D52DA">
        <w:rPr>
          <w:rFonts w:ascii="Arial" w:hAnsi="Arial" w:cs="Arial"/>
          <w:noProof/>
          <w:lang w:val="en-US"/>
        </w:rPr>
        <w:t>reporting increases in target catch rates when nylon leaders were used (Ward et al. 2008</w:t>
      </w:r>
      <w:r w:rsidR="005509EB" w:rsidRPr="001D52DA">
        <w:rPr>
          <w:rFonts w:ascii="Arial" w:hAnsi="Arial" w:cs="Arial"/>
          <w:noProof/>
          <w:lang w:val="en-US"/>
        </w:rPr>
        <w:t>, Afonso et al. 2012)</w:t>
      </w:r>
      <w:r w:rsidR="00193C87" w:rsidRPr="001D52DA">
        <w:rPr>
          <w:rFonts w:ascii="Arial" w:hAnsi="Arial" w:cs="Arial"/>
          <w:noProof/>
          <w:lang w:val="en-US"/>
        </w:rPr>
        <w:t xml:space="preserve">. </w:t>
      </w:r>
      <w:r w:rsidR="00A333FF" w:rsidRPr="001D52DA">
        <w:rPr>
          <w:rFonts w:ascii="Arial" w:hAnsi="Arial" w:cs="Arial"/>
          <w:noProof/>
          <w:lang w:val="en-US"/>
        </w:rPr>
        <w:t>The lower catch rates of sharks</w:t>
      </w:r>
      <w:r w:rsidR="00F0021D" w:rsidRPr="001D52DA">
        <w:rPr>
          <w:rFonts w:ascii="Arial" w:hAnsi="Arial" w:cs="Arial"/>
          <w:noProof/>
          <w:lang w:val="en-US"/>
        </w:rPr>
        <w:t xml:space="preserve"> in these studies has been </w:t>
      </w:r>
      <w:r w:rsidR="00C443AE" w:rsidRPr="001D52DA">
        <w:rPr>
          <w:rFonts w:ascii="Arial" w:hAnsi="Arial" w:cs="Arial"/>
          <w:lang w:val="en-US"/>
        </w:rPr>
        <w:t xml:space="preserve">attributed to the ability of sharks to bite off the nylon leader </w:t>
      </w:r>
      <w:r w:rsidR="00844B1E" w:rsidRPr="001D52DA">
        <w:rPr>
          <w:rFonts w:ascii="Arial" w:hAnsi="Arial" w:cs="Arial"/>
          <w:lang w:val="en-US"/>
        </w:rPr>
        <w:t xml:space="preserve">and escape </w:t>
      </w:r>
      <w:r w:rsidR="0001705A" w:rsidRPr="001D52DA">
        <w:rPr>
          <w:rFonts w:ascii="Arial" w:hAnsi="Arial" w:cs="Arial"/>
          <w:lang w:val="en-US"/>
        </w:rPr>
        <w:t xml:space="preserve">at up to four times </w:t>
      </w:r>
      <w:r w:rsidR="00844B1E" w:rsidRPr="001D52DA">
        <w:rPr>
          <w:rFonts w:ascii="Arial" w:hAnsi="Arial" w:cs="Arial"/>
          <w:lang w:val="en-US"/>
        </w:rPr>
        <w:t xml:space="preserve">the rate </w:t>
      </w:r>
      <w:r w:rsidR="00792AB0" w:rsidRPr="001D52DA">
        <w:rPr>
          <w:rFonts w:ascii="Arial" w:hAnsi="Arial" w:cs="Arial"/>
          <w:lang w:val="en-US"/>
        </w:rPr>
        <w:t xml:space="preserve">compared to </w:t>
      </w:r>
      <w:r w:rsidR="00844B1E" w:rsidRPr="001D52DA">
        <w:rPr>
          <w:rFonts w:ascii="Arial" w:hAnsi="Arial" w:cs="Arial"/>
          <w:lang w:val="en-US"/>
        </w:rPr>
        <w:t xml:space="preserve">wire leaders </w:t>
      </w:r>
      <w:r w:rsidR="0001705A" w:rsidRPr="001D52DA">
        <w:rPr>
          <w:rFonts w:ascii="Arial" w:hAnsi="Arial" w:cs="Arial"/>
          <w:lang w:val="en-US"/>
        </w:rPr>
        <w:t>(</w:t>
      </w:r>
      <w:r w:rsidR="0001705A" w:rsidRPr="001D52DA">
        <w:rPr>
          <w:rFonts w:ascii="Arial" w:hAnsi="Arial" w:cs="Arial"/>
          <w:noProof/>
          <w:lang w:val="en-US"/>
        </w:rPr>
        <w:t>Afonso et al. 2012</w:t>
      </w:r>
      <w:r w:rsidR="0001705A" w:rsidRPr="001D52DA">
        <w:rPr>
          <w:rFonts w:ascii="Arial" w:hAnsi="Arial" w:cs="Arial"/>
          <w:lang w:val="en-US"/>
        </w:rPr>
        <w:t xml:space="preserve">, </w:t>
      </w:r>
      <w:r w:rsidR="00F14966" w:rsidRPr="001D52DA">
        <w:rPr>
          <w:rFonts w:ascii="Arial" w:hAnsi="Arial" w:cs="Arial"/>
          <w:noProof/>
          <w:lang w:val="en-US"/>
        </w:rPr>
        <w:t>Santos et al. 2017)</w:t>
      </w:r>
      <w:r w:rsidR="00606D89" w:rsidRPr="001D52DA">
        <w:rPr>
          <w:rFonts w:ascii="Arial" w:hAnsi="Arial" w:cs="Arial"/>
          <w:lang w:val="en-US"/>
        </w:rPr>
        <w:t xml:space="preserve">. </w:t>
      </w:r>
      <w:r w:rsidR="00B806D3" w:rsidRPr="001D52DA">
        <w:rPr>
          <w:rFonts w:ascii="Arial" w:hAnsi="Arial" w:cs="Arial"/>
          <w:noProof/>
          <w:lang w:val="en-US"/>
        </w:rPr>
        <w:t>Afonso et al. (2012)</w:t>
      </w:r>
      <w:r w:rsidR="003C3DCC" w:rsidRPr="001D52DA">
        <w:rPr>
          <w:rFonts w:ascii="Arial" w:hAnsi="Arial" w:cs="Arial"/>
          <w:lang w:val="en-US"/>
        </w:rPr>
        <w:t xml:space="preserve"> </w:t>
      </w:r>
      <w:r w:rsidR="00756DB6" w:rsidRPr="001D52DA">
        <w:rPr>
          <w:rFonts w:ascii="Arial" w:hAnsi="Arial" w:cs="Arial"/>
          <w:lang w:val="en-US"/>
        </w:rPr>
        <w:t>demonstrated that w</w:t>
      </w:r>
      <w:r w:rsidR="00B878B9" w:rsidRPr="001D52DA">
        <w:rPr>
          <w:rFonts w:ascii="Arial" w:hAnsi="Arial" w:cs="Arial"/>
          <w:lang w:val="en-US"/>
        </w:rPr>
        <w:t xml:space="preserve">hen </w:t>
      </w:r>
      <w:r w:rsidR="003C3DCC" w:rsidRPr="001D52DA">
        <w:rPr>
          <w:rFonts w:ascii="Arial" w:hAnsi="Arial" w:cs="Arial"/>
          <w:lang w:val="en-US"/>
        </w:rPr>
        <w:t xml:space="preserve">all </w:t>
      </w:r>
      <w:r w:rsidR="00BA4D86" w:rsidRPr="001D52DA">
        <w:rPr>
          <w:rFonts w:ascii="Arial" w:hAnsi="Arial" w:cs="Arial"/>
          <w:lang w:val="en-US"/>
        </w:rPr>
        <w:t xml:space="preserve">shark </w:t>
      </w:r>
      <w:r w:rsidR="003C3DCC" w:rsidRPr="001D52DA">
        <w:rPr>
          <w:rFonts w:ascii="Arial" w:hAnsi="Arial" w:cs="Arial"/>
          <w:lang w:val="en-US"/>
        </w:rPr>
        <w:t xml:space="preserve">bite offs </w:t>
      </w:r>
      <w:r w:rsidR="00B878B9" w:rsidRPr="001D52DA">
        <w:rPr>
          <w:rFonts w:ascii="Arial" w:hAnsi="Arial" w:cs="Arial"/>
          <w:lang w:val="en-US"/>
        </w:rPr>
        <w:t xml:space="preserve">were </w:t>
      </w:r>
      <w:r w:rsidR="003C3DCC" w:rsidRPr="001D52DA">
        <w:rPr>
          <w:rFonts w:ascii="Arial" w:hAnsi="Arial" w:cs="Arial"/>
          <w:lang w:val="en-US"/>
        </w:rPr>
        <w:t>included</w:t>
      </w:r>
      <w:r w:rsidR="00BA4D86" w:rsidRPr="001D52DA">
        <w:rPr>
          <w:rFonts w:ascii="Arial" w:hAnsi="Arial" w:cs="Arial"/>
          <w:lang w:val="en-US"/>
        </w:rPr>
        <w:t xml:space="preserve"> </w:t>
      </w:r>
      <w:r w:rsidR="003C3DCC" w:rsidRPr="001D52DA">
        <w:rPr>
          <w:rFonts w:ascii="Arial" w:hAnsi="Arial" w:cs="Arial"/>
          <w:lang w:val="en-US"/>
        </w:rPr>
        <w:t xml:space="preserve">the </w:t>
      </w:r>
      <w:r w:rsidR="1C6C9FE4" w:rsidRPr="001D52DA">
        <w:rPr>
          <w:rFonts w:ascii="Arial" w:hAnsi="Arial" w:cs="Arial"/>
          <w:lang w:val="en-US"/>
        </w:rPr>
        <w:t xml:space="preserve">Catch </w:t>
      </w:r>
      <w:r w:rsidR="714C472E" w:rsidRPr="001D52DA">
        <w:rPr>
          <w:rFonts w:ascii="Arial" w:hAnsi="Arial" w:cs="Arial"/>
          <w:lang w:val="en-US"/>
        </w:rPr>
        <w:t>P</w:t>
      </w:r>
      <w:r w:rsidR="1C6C9FE4" w:rsidRPr="001D52DA">
        <w:rPr>
          <w:rFonts w:ascii="Arial" w:hAnsi="Arial" w:cs="Arial"/>
          <w:lang w:val="en-US"/>
        </w:rPr>
        <w:t>er Unit Effort (</w:t>
      </w:r>
      <w:r w:rsidR="00A90A58" w:rsidRPr="001D52DA">
        <w:rPr>
          <w:rFonts w:ascii="Arial" w:hAnsi="Arial" w:cs="Arial"/>
          <w:lang w:val="en-US"/>
        </w:rPr>
        <w:t>CPUE</w:t>
      </w:r>
      <w:r w:rsidR="53245EC2" w:rsidRPr="001D52DA">
        <w:rPr>
          <w:rFonts w:ascii="Arial" w:hAnsi="Arial" w:cs="Arial"/>
          <w:lang w:val="en-US"/>
        </w:rPr>
        <w:t>)</w:t>
      </w:r>
      <w:r w:rsidR="003C3DCC" w:rsidRPr="001D52DA">
        <w:rPr>
          <w:rFonts w:ascii="Arial" w:hAnsi="Arial" w:cs="Arial"/>
          <w:lang w:val="en-US"/>
        </w:rPr>
        <w:t xml:space="preserve"> </w:t>
      </w:r>
      <w:r w:rsidR="00B878B9" w:rsidRPr="001D52DA">
        <w:rPr>
          <w:rFonts w:ascii="Arial" w:hAnsi="Arial" w:cs="Arial"/>
          <w:lang w:val="en-US"/>
        </w:rPr>
        <w:t xml:space="preserve">was </w:t>
      </w:r>
      <w:r w:rsidR="003C3DCC" w:rsidRPr="001D52DA">
        <w:rPr>
          <w:rFonts w:ascii="Arial" w:hAnsi="Arial" w:cs="Arial"/>
          <w:lang w:val="en-US"/>
        </w:rPr>
        <w:t>the same</w:t>
      </w:r>
      <w:r w:rsidR="00756DB6" w:rsidRPr="001D52DA">
        <w:rPr>
          <w:rFonts w:ascii="Arial" w:hAnsi="Arial" w:cs="Arial"/>
          <w:lang w:val="en-US"/>
        </w:rPr>
        <w:t xml:space="preserve"> between leader types</w:t>
      </w:r>
      <w:r w:rsidR="009B5A70" w:rsidRPr="001D52DA">
        <w:rPr>
          <w:rFonts w:ascii="Arial" w:hAnsi="Arial" w:cs="Arial"/>
          <w:lang w:val="en-US"/>
        </w:rPr>
        <w:t>,</w:t>
      </w:r>
      <w:r w:rsidR="00340D61" w:rsidRPr="001D52DA">
        <w:rPr>
          <w:rFonts w:ascii="Arial" w:hAnsi="Arial" w:cs="Arial"/>
          <w:lang w:val="en-US"/>
        </w:rPr>
        <w:t xml:space="preserve"> so the picture may not be as clear as first thought</w:t>
      </w:r>
      <w:r w:rsidR="00D81BF8" w:rsidRPr="001D52DA">
        <w:rPr>
          <w:rFonts w:ascii="Arial" w:hAnsi="Arial" w:cs="Arial"/>
          <w:lang w:val="en-US"/>
        </w:rPr>
        <w:t>.</w:t>
      </w:r>
      <w:r w:rsidR="00EF140C" w:rsidRPr="001D52DA">
        <w:rPr>
          <w:rFonts w:ascii="Arial" w:hAnsi="Arial" w:cs="Arial"/>
          <w:lang w:val="en-US"/>
        </w:rPr>
        <w:t xml:space="preserve"> </w:t>
      </w:r>
      <w:r w:rsidR="00222F79" w:rsidRPr="001D52DA">
        <w:rPr>
          <w:rFonts w:ascii="Arial" w:hAnsi="Arial" w:cs="Arial"/>
          <w:lang w:val="en-US"/>
        </w:rPr>
        <w:t>Th</w:t>
      </w:r>
      <w:r w:rsidR="0093298C" w:rsidRPr="001D52DA">
        <w:rPr>
          <w:rFonts w:ascii="Arial" w:hAnsi="Arial" w:cs="Arial"/>
          <w:lang w:val="en-US"/>
        </w:rPr>
        <w:t xml:space="preserve">ese results indicate </w:t>
      </w:r>
      <w:r w:rsidR="00222F79" w:rsidRPr="001D52DA">
        <w:rPr>
          <w:rFonts w:ascii="Arial" w:hAnsi="Arial" w:cs="Arial"/>
          <w:lang w:val="en-US"/>
        </w:rPr>
        <w:t xml:space="preserve">that the leader material itself </w:t>
      </w:r>
      <w:r w:rsidR="00191FEB" w:rsidRPr="001D52DA">
        <w:rPr>
          <w:rFonts w:ascii="Arial" w:hAnsi="Arial" w:cs="Arial"/>
          <w:lang w:val="en-US"/>
        </w:rPr>
        <w:t>may</w:t>
      </w:r>
      <w:r w:rsidR="00222F79" w:rsidRPr="001D52DA">
        <w:rPr>
          <w:rFonts w:ascii="Arial" w:hAnsi="Arial" w:cs="Arial"/>
          <w:lang w:val="en-US"/>
        </w:rPr>
        <w:t xml:space="preserve"> not impact catch rates</w:t>
      </w:r>
      <w:r w:rsidR="00E32FE6" w:rsidRPr="001D52DA">
        <w:rPr>
          <w:rFonts w:ascii="Arial" w:hAnsi="Arial" w:cs="Arial"/>
          <w:lang w:val="en-US"/>
        </w:rPr>
        <w:t>;</w:t>
      </w:r>
      <w:r w:rsidR="00222F79" w:rsidRPr="001D52DA">
        <w:rPr>
          <w:rFonts w:ascii="Arial" w:hAnsi="Arial" w:cs="Arial"/>
          <w:lang w:val="en-US"/>
        </w:rPr>
        <w:t xml:space="preserve"> rather </w:t>
      </w:r>
      <w:r w:rsidR="00564A92" w:rsidRPr="001D52DA">
        <w:rPr>
          <w:rFonts w:ascii="Arial" w:hAnsi="Arial" w:cs="Arial"/>
          <w:lang w:val="en-US"/>
        </w:rPr>
        <w:t xml:space="preserve">nylon </w:t>
      </w:r>
      <w:r w:rsidR="00AA1A5A" w:rsidRPr="001D52DA">
        <w:rPr>
          <w:rFonts w:ascii="Arial" w:hAnsi="Arial" w:cs="Arial"/>
          <w:lang w:val="en-US"/>
        </w:rPr>
        <w:t xml:space="preserve">facilitates escape prior to </w:t>
      </w:r>
      <w:proofErr w:type="spellStart"/>
      <w:r w:rsidR="00AA1A5A" w:rsidRPr="001D52DA">
        <w:rPr>
          <w:rFonts w:ascii="Arial" w:hAnsi="Arial" w:cs="Arial"/>
          <w:lang w:val="en-US"/>
        </w:rPr>
        <w:t>haulback</w:t>
      </w:r>
      <w:proofErr w:type="spellEnd"/>
      <w:r w:rsidR="00AA1A5A" w:rsidRPr="001D52DA">
        <w:rPr>
          <w:rFonts w:ascii="Arial" w:hAnsi="Arial" w:cs="Arial"/>
          <w:lang w:val="en-US"/>
        </w:rPr>
        <w:t>.</w:t>
      </w:r>
      <w:r w:rsidR="00862F28" w:rsidRPr="001D52DA">
        <w:rPr>
          <w:rFonts w:ascii="Arial" w:hAnsi="Arial" w:cs="Arial"/>
          <w:lang w:val="en-US"/>
        </w:rPr>
        <w:t xml:space="preserve"> </w:t>
      </w:r>
      <w:r w:rsidR="00617326" w:rsidRPr="001D52DA">
        <w:rPr>
          <w:rFonts w:ascii="Arial" w:hAnsi="Arial" w:cs="Arial"/>
          <w:lang w:val="en-US"/>
        </w:rPr>
        <w:t xml:space="preserve">Decreased at-vessel mortality of sharks caught on nylon leaders was almost universal </w:t>
      </w:r>
      <w:r w:rsidR="00703D0E" w:rsidRPr="001D52DA">
        <w:rPr>
          <w:rFonts w:ascii="Arial" w:hAnsi="Arial" w:cs="Arial"/>
          <w:lang w:val="en-US"/>
        </w:rPr>
        <w:t xml:space="preserve">from the studies reviewed, </w:t>
      </w:r>
      <w:proofErr w:type="gramStart"/>
      <w:r w:rsidR="00703D0E" w:rsidRPr="001D52DA">
        <w:rPr>
          <w:rFonts w:ascii="Arial" w:hAnsi="Arial" w:cs="Arial"/>
          <w:lang w:val="en-US"/>
        </w:rPr>
        <w:t>with the exception of</w:t>
      </w:r>
      <w:proofErr w:type="gramEnd"/>
      <w:r w:rsidR="000D4937" w:rsidRPr="001D52DA">
        <w:rPr>
          <w:rFonts w:ascii="Arial" w:hAnsi="Arial" w:cs="Arial"/>
          <w:lang w:val="en-US"/>
        </w:rPr>
        <w:t xml:space="preserve"> </w:t>
      </w:r>
      <w:r w:rsidR="00B806D3" w:rsidRPr="001D52DA">
        <w:rPr>
          <w:rFonts w:ascii="Arial" w:hAnsi="Arial" w:cs="Arial"/>
          <w:noProof/>
          <w:lang w:val="en-US"/>
        </w:rPr>
        <w:t>Afonso et al. (2012)</w:t>
      </w:r>
      <w:r w:rsidR="00713F46" w:rsidRPr="001D52DA">
        <w:rPr>
          <w:rFonts w:ascii="Arial" w:hAnsi="Arial" w:cs="Arial"/>
          <w:noProof/>
          <w:lang w:val="en-US"/>
        </w:rPr>
        <w:t xml:space="preserve">, who reported </w:t>
      </w:r>
      <w:r w:rsidR="003F5288" w:rsidRPr="001D52DA">
        <w:rPr>
          <w:rFonts w:ascii="Arial" w:hAnsi="Arial" w:cs="Arial"/>
          <w:noProof/>
          <w:lang w:val="en-US"/>
        </w:rPr>
        <w:t xml:space="preserve">higher </w:t>
      </w:r>
      <w:r w:rsidR="000D4937" w:rsidRPr="001D52DA">
        <w:rPr>
          <w:rFonts w:ascii="Arial" w:hAnsi="Arial" w:cs="Arial"/>
          <w:lang w:val="en-US"/>
        </w:rPr>
        <w:t>at</w:t>
      </w:r>
      <w:r w:rsidR="00022878" w:rsidRPr="001D52DA">
        <w:rPr>
          <w:rFonts w:ascii="Arial" w:hAnsi="Arial" w:cs="Arial"/>
          <w:lang w:val="en-US"/>
        </w:rPr>
        <w:t>-</w:t>
      </w:r>
      <w:r w:rsidR="000D4937" w:rsidRPr="001D52DA">
        <w:rPr>
          <w:rFonts w:ascii="Arial" w:hAnsi="Arial" w:cs="Arial"/>
          <w:lang w:val="en-US"/>
        </w:rPr>
        <w:t xml:space="preserve">vessel </w:t>
      </w:r>
      <w:r w:rsidR="003F5288" w:rsidRPr="001D52DA">
        <w:rPr>
          <w:rFonts w:ascii="Arial" w:hAnsi="Arial" w:cs="Arial"/>
          <w:lang w:val="en-US"/>
        </w:rPr>
        <w:t>mortality on</w:t>
      </w:r>
      <w:r w:rsidR="000D4937" w:rsidRPr="001D52DA">
        <w:rPr>
          <w:rFonts w:ascii="Arial" w:hAnsi="Arial" w:cs="Arial"/>
          <w:lang w:val="en-US"/>
        </w:rPr>
        <w:t xml:space="preserve"> nylon</w:t>
      </w:r>
      <w:r w:rsidR="003F5288" w:rsidRPr="001D52DA">
        <w:rPr>
          <w:rFonts w:ascii="Arial" w:hAnsi="Arial" w:cs="Arial"/>
          <w:lang w:val="en-US"/>
        </w:rPr>
        <w:t xml:space="preserve"> leaders</w:t>
      </w:r>
      <w:r w:rsidR="000D4937" w:rsidRPr="001D52DA">
        <w:rPr>
          <w:rFonts w:ascii="Arial" w:hAnsi="Arial" w:cs="Arial"/>
          <w:lang w:val="en-US"/>
        </w:rPr>
        <w:t xml:space="preserve">, with </w:t>
      </w:r>
      <w:r w:rsidR="00C760D3" w:rsidRPr="001D52DA">
        <w:rPr>
          <w:rFonts w:ascii="Arial" w:hAnsi="Arial" w:cs="Arial"/>
          <w:lang w:val="en-US"/>
        </w:rPr>
        <w:t>Silky Sharks (</w:t>
      </w:r>
      <w:r w:rsidR="00C760D3" w:rsidRPr="001D52DA">
        <w:rPr>
          <w:rFonts w:ascii="Arial" w:hAnsi="Arial" w:cs="Arial"/>
          <w:i/>
          <w:iCs/>
          <w:lang w:val="en-US"/>
        </w:rPr>
        <w:t xml:space="preserve">Carcharhinus </w:t>
      </w:r>
      <w:proofErr w:type="spellStart"/>
      <w:r w:rsidR="00C760D3" w:rsidRPr="001D52DA">
        <w:rPr>
          <w:rFonts w:ascii="Arial" w:hAnsi="Arial" w:cs="Arial"/>
          <w:i/>
          <w:iCs/>
          <w:lang w:val="en-US"/>
        </w:rPr>
        <w:t>falciformis</w:t>
      </w:r>
      <w:proofErr w:type="spellEnd"/>
      <w:r w:rsidR="00C760D3" w:rsidRPr="001D52DA">
        <w:rPr>
          <w:rFonts w:ascii="Arial" w:hAnsi="Arial" w:cs="Arial"/>
          <w:lang w:val="en-US"/>
        </w:rPr>
        <w:t>)</w:t>
      </w:r>
      <w:r w:rsidR="000D4937" w:rsidRPr="001D52DA">
        <w:rPr>
          <w:rFonts w:ascii="Arial" w:hAnsi="Arial" w:cs="Arial"/>
          <w:lang w:val="en-US"/>
        </w:rPr>
        <w:t xml:space="preserve">, Oceanic Whitetip and Threshers only found alive </w:t>
      </w:r>
      <w:r w:rsidR="00CB743F" w:rsidRPr="001D52DA">
        <w:rPr>
          <w:rFonts w:ascii="Arial" w:hAnsi="Arial" w:cs="Arial"/>
          <w:lang w:val="en-US"/>
        </w:rPr>
        <w:t xml:space="preserve">at </w:t>
      </w:r>
      <w:proofErr w:type="spellStart"/>
      <w:r w:rsidR="00CB743F" w:rsidRPr="001D52DA">
        <w:rPr>
          <w:rFonts w:ascii="Arial" w:hAnsi="Arial" w:cs="Arial"/>
          <w:lang w:val="en-US"/>
        </w:rPr>
        <w:t>haulback</w:t>
      </w:r>
      <w:proofErr w:type="spellEnd"/>
      <w:r w:rsidR="00CB743F" w:rsidRPr="001D52DA">
        <w:rPr>
          <w:rFonts w:ascii="Arial" w:hAnsi="Arial" w:cs="Arial"/>
          <w:lang w:val="en-US"/>
        </w:rPr>
        <w:t xml:space="preserve"> </w:t>
      </w:r>
      <w:r w:rsidR="000D4937" w:rsidRPr="001D52DA">
        <w:rPr>
          <w:rFonts w:ascii="Arial" w:hAnsi="Arial" w:cs="Arial"/>
          <w:lang w:val="en-US"/>
        </w:rPr>
        <w:t>on wire</w:t>
      </w:r>
      <w:r w:rsidR="00CB743F" w:rsidRPr="001D52DA">
        <w:rPr>
          <w:rFonts w:ascii="Arial" w:hAnsi="Arial" w:cs="Arial"/>
          <w:lang w:val="en-US"/>
        </w:rPr>
        <w:t xml:space="preserve"> leaders</w:t>
      </w:r>
      <w:r w:rsidR="000D4937" w:rsidRPr="001D52DA">
        <w:rPr>
          <w:rFonts w:ascii="Arial" w:hAnsi="Arial" w:cs="Arial"/>
          <w:lang w:val="en-US"/>
        </w:rPr>
        <w:t>.</w:t>
      </w:r>
      <w:r w:rsidR="00CB743F" w:rsidRPr="001D52DA">
        <w:rPr>
          <w:rFonts w:ascii="Arial" w:hAnsi="Arial" w:cs="Arial"/>
          <w:lang w:val="en-US"/>
        </w:rPr>
        <w:t xml:space="preserve"> </w:t>
      </w:r>
      <w:r w:rsidR="00DB11A1" w:rsidRPr="001D52DA">
        <w:rPr>
          <w:rFonts w:ascii="Arial" w:hAnsi="Arial" w:cs="Arial"/>
          <w:lang w:val="en-US"/>
        </w:rPr>
        <w:t>Despite these contradicting results, r</w:t>
      </w:r>
      <w:r w:rsidR="00240668" w:rsidRPr="001D52DA">
        <w:rPr>
          <w:rFonts w:ascii="Arial" w:hAnsi="Arial" w:cs="Arial"/>
          <w:lang w:val="en-US"/>
        </w:rPr>
        <w:t>eview</w:t>
      </w:r>
      <w:r w:rsidR="00342B9A" w:rsidRPr="001D52DA">
        <w:rPr>
          <w:rFonts w:ascii="Arial" w:hAnsi="Arial" w:cs="Arial"/>
          <w:lang w:val="en-US"/>
        </w:rPr>
        <w:t>s</w:t>
      </w:r>
      <w:r w:rsidR="00240668" w:rsidRPr="001D52DA">
        <w:rPr>
          <w:rFonts w:ascii="Arial" w:hAnsi="Arial" w:cs="Arial"/>
          <w:lang w:val="en-US"/>
        </w:rPr>
        <w:t xml:space="preserve"> by </w:t>
      </w:r>
      <w:r w:rsidR="00B806D3" w:rsidRPr="001D52DA">
        <w:rPr>
          <w:rFonts w:ascii="Arial" w:hAnsi="Arial" w:cs="Arial"/>
          <w:noProof/>
          <w:lang w:val="en-US"/>
        </w:rPr>
        <w:t>Ardill et al. (2011)</w:t>
      </w:r>
      <w:r w:rsidR="00C56781" w:rsidRPr="001D52DA">
        <w:rPr>
          <w:rFonts w:ascii="Arial" w:hAnsi="Arial" w:cs="Arial"/>
          <w:lang w:val="en-US"/>
        </w:rPr>
        <w:t xml:space="preserve">, </w:t>
      </w:r>
      <w:r w:rsidR="00B806D3" w:rsidRPr="001D52DA">
        <w:rPr>
          <w:rFonts w:ascii="Arial" w:hAnsi="Arial" w:cs="Arial"/>
          <w:noProof/>
          <w:lang w:val="en-US"/>
        </w:rPr>
        <w:t>Patterson et al. (2014)</w:t>
      </w:r>
      <w:r w:rsidR="0013002A" w:rsidRPr="001D52DA">
        <w:rPr>
          <w:rFonts w:ascii="Arial" w:hAnsi="Arial" w:cs="Arial"/>
          <w:lang w:val="en-US"/>
        </w:rPr>
        <w:t xml:space="preserve"> and </w:t>
      </w:r>
      <w:r w:rsidR="007C09B2" w:rsidRPr="001D52DA">
        <w:rPr>
          <w:rFonts w:ascii="Arial" w:hAnsi="Arial" w:cs="Arial"/>
          <w:lang w:val="en-US"/>
        </w:rPr>
        <w:t xml:space="preserve">a </w:t>
      </w:r>
      <w:r w:rsidR="002C3F4A" w:rsidRPr="001D52DA">
        <w:rPr>
          <w:rFonts w:ascii="Arial" w:hAnsi="Arial" w:cs="Arial"/>
          <w:lang w:val="en-US"/>
        </w:rPr>
        <w:t>meta-analysis</w:t>
      </w:r>
      <w:r w:rsidR="0013002A" w:rsidRPr="001D52DA">
        <w:rPr>
          <w:rFonts w:ascii="Arial" w:hAnsi="Arial" w:cs="Arial"/>
          <w:lang w:val="en-US"/>
        </w:rPr>
        <w:t xml:space="preserve"> </w:t>
      </w:r>
      <w:r w:rsidR="007C09B2" w:rsidRPr="001D52DA">
        <w:rPr>
          <w:rFonts w:ascii="Arial" w:hAnsi="Arial" w:cs="Arial"/>
          <w:lang w:val="en-US"/>
        </w:rPr>
        <w:t xml:space="preserve">conducted </w:t>
      </w:r>
      <w:r w:rsidR="0013002A" w:rsidRPr="001D52DA">
        <w:rPr>
          <w:rFonts w:ascii="Arial" w:hAnsi="Arial" w:cs="Arial"/>
          <w:lang w:val="en-US"/>
        </w:rPr>
        <w:t xml:space="preserve">by </w:t>
      </w:r>
      <w:r w:rsidR="008C2029" w:rsidRPr="001D52DA">
        <w:rPr>
          <w:rFonts w:ascii="Arial" w:hAnsi="Arial" w:cs="Arial"/>
          <w:noProof/>
          <w:lang w:val="en-US"/>
        </w:rPr>
        <w:t>Musyl and Gilman (2019)</w:t>
      </w:r>
      <w:r w:rsidR="008C2029" w:rsidRPr="001D52DA">
        <w:rPr>
          <w:rFonts w:ascii="Arial" w:hAnsi="Arial" w:cs="Arial"/>
          <w:lang w:val="en-US"/>
        </w:rPr>
        <w:t xml:space="preserve"> </w:t>
      </w:r>
      <w:r w:rsidR="007C09B2" w:rsidRPr="001D52DA">
        <w:rPr>
          <w:rFonts w:ascii="Arial" w:hAnsi="Arial" w:cs="Arial"/>
          <w:lang w:val="en-US"/>
        </w:rPr>
        <w:t xml:space="preserve">all </w:t>
      </w:r>
      <w:r w:rsidR="00240668" w:rsidRPr="001D52DA">
        <w:rPr>
          <w:rFonts w:ascii="Arial" w:hAnsi="Arial" w:cs="Arial"/>
          <w:lang w:val="en-US"/>
        </w:rPr>
        <w:t>agree</w:t>
      </w:r>
      <w:r w:rsidR="007C09B2" w:rsidRPr="001D52DA">
        <w:rPr>
          <w:rFonts w:ascii="Arial" w:hAnsi="Arial" w:cs="Arial"/>
          <w:lang w:val="en-US"/>
        </w:rPr>
        <w:t xml:space="preserve"> that </w:t>
      </w:r>
      <w:r w:rsidR="00240668" w:rsidRPr="001D52DA">
        <w:rPr>
          <w:rFonts w:ascii="Arial" w:hAnsi="Arial" w:cs="Arial"/>
          <w:lang w:val="en-US"/>
        </w:rPr>
        <w:t>nylon</w:t>
      </w:r>
      <w:r w:rsidR="007C09B2" w:rsidRPr="001D52DA">
        <w:rPr>
          <w:rFonts w:ascii="Arial" w:hAnsi="Arial" w:cs="Arial"/>
          <w:lang w:val="en-US"/>
        </w:rPr>
        <w:t xml:space="preserve"> leaders are</w:t>
      </w:r>
      <w:r w:rsidR="00240668" w:rsidRPr="001D52DA">
        <w:rPr>
          <w:rFonts w:ascii="Arial" w:hAnsi="Arial" w:cs="Arial"/>
          <w:lang w:val="en-US"/>
        </w:rPr>
        <w:t xml:space="preserve"> </w:t>
      </w:r>
      <w:r w:rsidR="00E42082" w:rsidRPr="001D52DA">
        <w:rPr>
          <w:rFonts w:ascii="Arial" w:hAnsi="Arial" w:cs="Arial"/>
          <w:lang w:val="en-US"/>
        </w:rPr>
        <w:t>preferable</w:t>
      </w:r>
      <w:r w:rsidR="0013002A" w:rsidRPr="001D52DA">
        <w:rPr>
          <w:rFonts w:ascii="Arial" w:hAnsi="Arial" w:cs="Arial"/>
          <w:lang w:val="en-US"/>
        </w:rPr>
        <w:t xml:space="preserve">, </w:t>
      </w:r>
      <w:r w:rsidR="007C09B2" w:rsidRPr="001D52DA">
        <w:rPr>
          <w:rFonts w:ascii="Arial" w:hAnsi="Arial" w:cs="Arial"/>
          <w:lang w:val="en-US"/>
        </w:rPr>
        <w:t xml:space="preserve">and that </w:t>
      </w:r>
      <w:r w:rsidR="0013002A" w:rsidRPr="001D52DA">
        <w:rPr>
          <w:rFonts w:ascii="Arial" w:hAnsi="Arial" w:cs="Arial"/>
          <w:lang w:val="en-US"/>
        </w:rPr>
        <w:t>wire leaders should be banned</w:t>
      </w:r>
      <w:r w:rsidR="00EA7ED0" w:rsidRPr="001D52DA">
        <w:rPr>
          <w:rFonts w:ascii="Arial" w:hAnsi="Arial" w:cs="Arial"/>
          <w:lang w:val="en-US"/>
        </w:rPr>
        <w:t xml:space="preserve"> as is already implemented in Australia and South Africa</w:t>
      </w:r>
      <w:r w:rsidR="00DA4013" w:rsidRPr="001D52DA">
        <w:rPr>
          <w:rFonts w:ascii="Arial" w:hAnsi="Arial" w:cs="Arial"/>
          <w:lang w:val="en-US"/>
        </w:rPr>
        <w:t xml:space="preserve"> </w:t>
      </w:r>
      <w:r w:rsidR="00B94AA0" w:rsidRPr="001D52DA">
        <w:rPr>
          <w:rFonts w:ascii="Arial" w:hAnsi="Arial" w:cs="Arial"/>
          <w:noProof/>
          <w:lang w:val="en-US"/>
        </w:rPr>
        <w:t>(Gilman et al. 2008)</w:t>
      </w:r>
      <w:r w:rsidR="00CA0DDE" w:rsidRPr="001D52DA">
        <w:rPr>
          <w:rFonts w:ascii="Arial" w:hAnsi="Arial" w:cs="Arial"/>
          <w:lang w:val="en-US"/>
        </w:rPr>
        <w:t xml:space="preserve">. </w:t>
      </w:r>
      <w:r w:rsidR="000E174E" w:rsidRPr="001D52DA">
        <w:rPr>
          <w:rFonts w:ascii="Arial" w:hAnsi="Arial" w:cs="Arial"/>
          <w:lang w:val="en-US"/>
        </w:rPr>
        <w:t xml:space="preserve">Overall, the change from wire to nylon leader material is an effective means of reducing shark bycatch, but any trailing gear </w:t>
      </w:r>
      <w:r w:rsidR="00474205" w:rsidRPr="001D52DA">
        <w:rPr>
          <w:rFonts w:ascii="Arial" w:hAnsi="Arial" w:cs="Arial"/>
          <w:lang w:val="en-US"/>
        </w:rPr>
        <w:t xml:space="preserve">(hooks, leaders and other gear that is foul hooked) </w:t>
      </w:r>
      <w:r w:rsidR="000E174E" w:rsidRPr="001D52DA">
        <w:rPr>
          <w:rFonts w:ascii="Arial" w:hAnsi="Arial" w:cs="Arial"/>
          <w:lang w:val="en-US"/>
        </w:rPr>
        <w:t>needs to be removed</w:t>
      </w:r>
      <w:r w:rsidR="00E740DF" w:rsidRPr="001D52DA">
        <w:rPr>
          <w:rFonts w:ascii="Arial" w:hAnsi="Arial" w:cs="Arial"/>
          <w:lang w:val="en-US"/>
        </w:rPr>
        <w:t>,</w:t>
      </w:r>
      <w:r w:rsidR="000E174E" w:rsidRPr="001D52DA">
        <w:rPr>
          <w:rFonts w:ascii="Arial" w:hAnsi="Arial" w:cs="Arial"/>
          <w:lang w:val="en-US"/>
        </w:rPr>
        <w:t xml:space="preserve"> </w:t>
      </w:r>
      <w:r w:rsidR="00E740DF" w:rsidRPr="001D52DA">
        <w:rPr>
          <w:rFonts w:ascii="Arial" w:hAnsi="Arial" w:cs="Arial"/>
          <w:lang w:val="en-US"/>
        </w:rPr>
        <w:t xml:space="preserve">preferably prior to being brought onboard to increase post release survival </w:t>
      </w:r>
      <w:r w:rsidR="00E740DF" w:rsidRPr="001D52DA">
        <w:rPr>
          <w:rFonts w:ascii="Arial" w:hAnsi="Arial" w:cs="Arial"/>
          <w:noProof/>
          <w:lang w:val="en-US"/>
        </w:rPr>
        <w:t>(Sepulveda et al. 2015, Musyl and Gilman 2019, Grant et al. 2020)</w:t>
      </w:r>
      <w:r w:rsidR="000E174E" w:rsidRPr="001D52DA">
        <w:rPr>
          <w:rFonts w:ascii="Arial" w:hAnsi="Arial" w:cs="Arial"/>
          <w:lang w:val="en-US"/>
        </w:rPr>
        <w:t>.</w:t>
      </w:r>
    </w:p>
    <w:p w14:paraId="3126FE46" w14:textId="64898BD1" w:rsidR="002477E6" w:rsidRPr="001D52DA" w:rsidRDefault="002477E6" w:rsidP="001D52DA">
      <w:pPr>
        <w:keepNext/>
        <w:spacing w:after="0" w:line="240" w:lineRule="auto"/>
        <w:jc w:val="both"/>
        <w:rPr>
          <w:rFonts w:ascii="Arial" w:hAnsi="Arial" w:cs="Arial"/>
          <w:b/>
          <w:bCs/>
          <w:lang w:val="en-US"/>
        </w:rPr>
      </w:pPr>
      <w:r w:rsidRPr="001D52DA">
        <w:rPr>
          <w:rFonts w:ascii="Arial" w:hAnsi="Arial" w:cs="Arial"/>
          <w:b/>
          <w:bCs/>
          <w:lang w:val="en-US"/>
        </w:rPr>
        <w:lastRenderedPageBreak/>
        <w:t>3.</w:t>
      </w:r>
      <w:r w:rsidR="0014554B" w:rsidRPr="001D52DA">
        <w:rPr>
          <w:rFonts w:ascii="Arial" w:hAnsi="Arial" w:cs="Arial"/>
          <w:b/>
          <w:bCs/>
          <w:lang w:val="en-US"/>
        </w:rPr>
        <w:t>3</w:t>
      </w:r>
      <w:r w:rsidRPr="001D52DA">
        <w:rPr>
          <w:rFonts w:ascii="Arial" w:hAnsi="Arial" w:cs="Arial"/>
          <w:b/>
          <w:bCs/>
          <w:lang w:val="en-US"/>
        </w:rPr>
        <w:t>.2 Leader Construction</w:t>
      </w:r>
      <w:r w:rsidR="001D4D88" w:rsidRPr="001D52DA">
        <w:rPr>
          <w:rFonts w:ascii="Arial" w:hAnsi="Arial" w:cs="Arial"/>
          <w:b/>
          <w:bCs/>
          <w:lang w:val="en-US"/>
        </w:rPr>
        <w:t xml:space="preserve"> (Rating: </w:t>
      </w:r>
      <w:r w:rsidR="00F865AB" w:rsidRPr="001D52DA">
        <w:rPr>
          <w:rFonts w:ascii="Arial" w:hAnsi="Arial" w:cs="Arial"/>
          <w:b/>
          <w:bCs/>
          <w:lang w:val="en-US"/>
        </w:rPr>
        <w:t>Requires Further Development)</w:t>
      </w:r>
    </w:p>
    <w:p w14:paraId="3E117836" w14:textId="77777777" w:rsidR="000307B8" w:rsidRDefault="000307B8" w:rsidP="001D52DA">
      <w:pPr>
        <w:spacing w:after="0" w:line="240" w:lineRule="auto"/>
        <w:jc w:val="both"/>
        <w:rPr>
          <w:rFonts w:ascii="Arial" w:hAnsi="Arial" w:cs="Arial"/>
          <w:lang w:val="en-US"/>
        </w:rPr>
      </w:pPr>
    </w:p>
    <w:p w14:paraId="37D7B3EB" w14:textId="12400BCD" w:rsidR="00B4719E" w:rsidRPr="001D52DA" w:rsidRDefault="00EB3BB6" w:rsidP="001D52DA">
      <w:pPr>
        <w:spacing w:after="0" w:line="240" w:lineRule="auto"/>
        <w:jc w:val="both"/>
        <w:rPr>
          <w:rFonts w:ascii="Arial" w:hAnsi="Arial" w:cs="Arial"/>
          <w:lang w:val="en-US"/>
        </w:rPr>
      </w:pPr>
      <w:r w:rsidRPr="001D52DA">
        <w:rPr>
          <w:rFonts w:ascii="Arial" w:hAnsi="Arial" w:cs="Arial"/>
          <w:lang w:val="en-US"/>
        </w:rPr>
        <w:t xml:space="preserve">Leader </w:t>
      </w:r>
      <w:r w:rsidR="00257909" w:rsidRPr="001D52DA">
        <w:rPr>
          <w:rFonts w:ascii="Arial" w:hAnsi="Arial" w:cs="Arial"/>
          <w:lang w:val="en-US"/>
        </w:rPr>
        <w:t xml:space="preserve">construction can influence catch rates of sharks. </w:t>
      </w:r>
      <w:r w:rsidR="00EA616B" w:rsidRPr="001D52DA">
        <w:rPr>
          <w:rFonts w:ascii="Arial" w:hAnsi="Arial" w:cs="Arial"/>
          <w:noProof/>
          <w:lang w:val="en-US"/>
        </w:rPr>
        <w:t>Stone and Dixon (2001)</w:t>
      </w:r>
      <w:r w:rsidR="00257909" w:rsidRPr="001D52DA">
        <w:rPr>
          <w:rFonts w:ascii="Arial" w:hAnsi="Arial" w:cs="Arial"/>
          <w:lang w:val="en-US"/>
        </w:rPr>
        <w:t xml:space="preserve"> </w:t>
      </w:r>
      <w:r w:rsidR="00C31AEB" w:rsidRPr="001D52DA">
        <w:rPr>
          <w:rFonts w:ascii="Arial" w:hAnsi="Arial" w:cs="Arial"/>
          <w:lang w:val="en-US"/>
        </w:rPr>
        <w:t>found that braided</w:t>
      </w:r>
      <w:r w:rsidR="003258B5" w:rsidRPr="001D52DA">
        <w:rPr>
          <w:rFonts w:ascii="Arial" w:hAnsi="Arial" w:cs="Arial"/>
          <w:lang w:val="en-US"/>
        </w:rPr>
        <w:t xml:space="preserve"> and tarred</w:t>
      </w:r>
      <w:r w:rsidR="00C31AEB" w:rsidRPr="001D52DA">
        <w:rPr>
          <w:rFonts w:ascii="Arial" w:hAnsi="Arial" w:cs="Arial"/>
          <w:lang w:val="en-US"/>
        </w:rPr>
        <w:t xml:space="preserve"> </w:t>
      </w:r>
      <w:r w:rsidR="00E152DF" w:rsidRPr="001D52DA">
        <w:rPr>
          <w:rFonts w:ascii="Arial" w:hAnsi="Arial" w:cs="Arial"/>
          <w:lang w:val="en-US"/>
        </w:rPr>
        <w:t>multi</w:t>
      </w:r>
      <w:r w:rsidR="000F743C" w:rsidRPr="001D52DA">
        <w:rPr>
          <w:rFonts w:ascii="Arial" w:hAnsi="Arial" w:cs="Arial"/>
          <w:lang w:val="en-US"/>
        </w:rPr>
        <w:t xml:space="preserve">filament </w:t>
      </w:r>
      <w:r w:rsidR="00701C45" w:rsidRPr="001D52DA">
        <w:rPr>
          <w:rFonts w:ascii="Arial" w:hAnsi="Arial" w:cs="Arial"/>
          <w:lang w:val="en-US"/>
        </w:rPr>
        <w:t xml:space="preserve">nylon </w:t>
      </w:r>
      <w:proofErr w:type="spellStart"/>
      <w:r w:rsidR="000F743C" w:rsidRPr="001D52DA">
        <w:rPr>
          <w:rFonts w:ascii="Arial" w:hAnsi="Arial" w:cs="Arial"/>
          <w:lang w:val="en-US"/>
        </w:rPr>
        <w:t>gangions</w:t>
      </w:r>
      <w:proofErr w:type="spellEnd"/>
      <w:r w:rsidR="00EB7D25" w:rsidRPr="001D52DA">
        <w:rPr>
          <w:rFonts w:ascii="Arial" w:hAnsi="Arial" w:cs="Arial"/>
          <w:lang w:val="en-US"/>
        </w:rPr>
        <w:t xml:space="preserve"> ca</w:t>
      </w:r>
      <w:r w:rsidR="00C31AEB" w:rsidRPr="001D52DA">
        <w:rPr>
          <w:rFonts w:ascii="Arial" w:hAnsi="Arial" w:cs="Arial"/>
          <w:lang w:val="en-US"/>
        </w:rPr>
        <w:t>ught</w:t>
      </w:r>
      <w:r w:rsidR="00EB7D25" w:rsidRPr="001D52DA">
        <w:rPr>
          <w:rFonts w:ascii="Arial" w:hAnsi="Arial" w:cs="Arial"/>
          <w:lang w:val="en-US"/>
        </w:rPr>
        <w:t xml:space="preserve"> </w:t>
      </w:r>
      <w:r w:rsidR="002E23C2" w:rsidRPr="001D52DA">
        <w:rPr>
          <w:rFonts w:ascii="Arial" w:hAnsi="Arial" w:cs="Arial"/>
          <w:lang w:val="en-US"/>
        </w:rPr>
        <w:t xml:space="preserve">around half </w:t>
      </w:r>
      <w:r w:rsidR="00A57001" w:rsidRPr="001D52DA">
        <w:rPr>
          <w:rFonts w:ascii="Arial" w:hAnsi="Arial" w:cs="Arial"/>
          <w:lang w:val="en-US"/>
        </w:rPr>
        <w:t>the number of</w:t>
      </w:r>
      <w:r w:rsidR="00EB7D25" w:rsidRPr="001D52DA">
        <w:rPr>
          <w:rFonts w:ascii="Arial" w:hAnsi="Arial" w:cs="Arial"/>
          <w:lang w:val="en-US"/>
        </w:rPr>
        <w:t xml:space="preserve"> sharks</w:t>
      </w:r>
      <w:r w:rsidR="008B3125" w:rsidRPr="001D52DA">
        <w:rPr>
          <w:rFonts w:ascii="Arial" w:hAnsi="Arial" w:cs="Arial"/>
          <w:lang w:val="en-US"/>
        </w:rPr>
        <w:t xml:space="preserve"> and target species</w:t>
      </w:r>
      <w:r w:rsidR="006C6C12" w:rsidRPr="001D52DA">
        <w:rPr>
          <w:rFonts w:ascii="Arial" w:hAnsi="Arial" w:cs="Arial"/>
          <w:lang w:val="en-US"/>
        </w:rPr>
        <w:t xml:space="preserve"> </w:t>
      </w:r>
      <w:r w:rsidR="00270219" w:rsidRPr="001D52DA">
        <w:rPr>
          <w:rFonts w:ascii="Arial" w:hAnsi="Arial" w:cs="Arial"/>
          <w:lang w:val="en-US"/>
        </w:rPr>
        <w:t>compared to</w:t>
      </w:r>
      <w:r w:rsidR="00EB7D25" w:rsidRPr="001D52DA">
        <w:rPr>
          <w:rFonts w:ascii="Arial" w:hAnsi="Arial" w:cs="Arial"/>
          <w:lang w:val="en-US"/>
        </w:rPr>
        <w:t xml:space="preserve"> monofilament</w:t>
      </w:r>
      <w:r w:rsidR="0076462F" w:rsidRPr="001D52DA">
        <w:rPr>
          <w:rFonts w:ascii="Arial" w:hAnsi="Arial" w:cs="Arial"/>
          <w:lang w:val="en-US"/>
        </w:rPr>
        <w:t xml:space="preserve"> </w:t>
      </w:r>
      <w:proofErr w:type="spellStart"/>
      <w:r w:rsidR="00C31AEB" w:rsidRPr="001D52DA">
        <w:rPr>
          <w:rFonts w:ascii="Arial" w:hAnsi="Arial" w:cs="Arial"/>
          <w:lang w:val="en-US"/>
        </w:rPr>
        <w:t>gangions</w:t>
      </w:r>
      <w:proofErr w:type="spellEnd"/>
      <w:r w:rsidR="00AF5F7E" w:rsidRPr="001D52DA">
        <w:rPr>
          <w:rFonts w:ascii="Arial" w:hAnsi="Arial" w:cs="Arial"/>
          <w:lang w:val="en-US"/>
        </w:rPr>
        <w:t xml:space="preserve">, which they </w:t>
      </w:r>
      <w:r w:rsidR="00A226A5" w:rsidRPr="001D52DA">
        <w:rPr>
          <w:rFonts w:ascii="Arial" w:hAnsi="Arial" w:cs="Arial"/>
          <w:lang w:val="en-US"/>
        </w:rPr>
        <w:t>attributed to the higher visibility of multifilament</w:t>
      </w:r>
      <w:r w:rsidR="00AF5F7E" w:rsidRPr="001D52DA">
        <w:rPr>
          <w:rFonts w:ascii="Arial" w:hAnsi="Arial" w:cs="Arial"/>
          <w:lang w:val="en-US"/>
        </w:rPr>
        <w:t xml:space="preserve"> </w:t>
      </w:r>
      <w:proofErr w:type="spellStart"/>
      <w:r w:rsidR="00AF5F7E" w:rsidRPr="001D52DA">
        <w:rPr>
          <w:rFonts w:ascii="Arial" w:hAnsi="Arial" w:cs="Arial"/>
          <w:lang w:val="en-US"/>
        </w:rPr>
        <w:t>gangions</w:t>
      </w:r>
      <w:proofErr w:type="spellEnd"/>
      <w:r w:rsidR="001B6547" w:rsidRPr="001D52DA">
        <w:rPr>
          <w:rFonts w:ascii="Arial" w:hAnsi="Arial" w:cs="Arial"/>
          <w:lang w:val="en-US"/>
        </w:rPr>
        <w:t>.</w:t>
      </w:r>
      <w:r w:rsidR="00AF5F7E" w:rsidRPr="001D52DA">
        <w:rPr>
          <w:rFonts w:ascii="Arial" w:hAnsi="Arial" w:cs="Arial"/>
          <w:lang w:val="en-US"/>
        </w:rPr>
        <w:t xml:space="preserve"> </w:t>
      </w:r>
      <w:r w:rsidR="00B806D3" w:rsidRPr="001D52DA">
        <w:rPr>
          <w:rFonts w:ascii="Arial" w:hAnsi="Arial" w:cs="Arial"/>
          <w:noProof/>
          <w:lang w:val="en-US"/>
        </w:rPr>
        <w:t>Grant et al. (2020)</w:t>
      </w:r>
      <w:r w:rsidR="00B4719E" w:rsidRPr="001D52DA">
        <w:rPr>
          <w:rFonts w:ascii="Arial" w:hAnsi="Arial" w:cs="Arial"/>
          <w:lang w:val="en-US"/>
        </w:rPr>
        <w:t xml:space="preserve"> </w:t>
      </w:r>
      <w:r w:rsidR="00513B88" w:rsidRPr="001D52DA">
        <w:rPr>
          <w:rFonts w:ascii="Arial" w:hAnsi="Arial" w:cs="Arial"/>
          <w:lang w:val="en-US"/>
        </w:rPr>
        <w:t xml:space="preserve">also tested the difference between these two types of </w:t>
      </w:r>
      <w:proofErr w:type="spellStart"/>
      <w:r w:rsidR="007B6F97" w:rsidRPr="001D52DA">
        <w:rPr>
          <w:rFonts w:ascii="Arial" w:hAnsi="Arial" w:cs="Arial"/>
          <w:lang w:val="en-US"/>
        </w:rPr>
        <w:t>gangions</w:t>
      </w:r>
      <w:proofErr w:type="spellEnd"/>
      <w:r w:rsidR="007B6F97" w:rsidRPr="001D52DA">
        <w:rPr>
          <w:rFonts w:ascii="Arial" w:hAnsi="Arial" w:cs="Arial"/>
          <w:lang w:val="en-US"/>
        </w:rPr>
        <w:t xml:space="preserve"> and</w:t>
      </w:r>
      <w:r w:rsidR="00513B88" w:rsidRPr="001D52DA">
        <w:rPr>
          <w:rFonts w:ascii="Arial" w:hAnsi="Arial" w:cs="Arial"/>
          <w:lang w:val="en-US"/>
        </w:rPr>
        <w:t xml:space="preserve"> </w:t>
      </w:r>
      <w:r w:rsidR="00850B69" w:rsidRPr="001D52DA">
        <w:rPr>
          <w:rFonts w:ascii="Arial" w:hAnsi="Arial" w:cs="Arial"/>
          <w:lang w:val="en-US"/>
        </w:rPr>
        <w:t xml:space="preserve">reported the opposite, with </w:t>
      </w:r>
      <w:r w:rsidR="00E407EA" w:rsidRPr="001D52DA">
        <w:rPr>
          <w:rFonts w:ascii="Arial" w:hAnsi="Arial" w:cs="Arial"/>
          <w:lang w:val="en-US"/>
        </w:rPr>
        <w:t xml:space="preserve">three </w:t>
      </w:r>
      <w:r w:rsidR="005E218E" w:rsidRPr="001D52DA">
        <w:rPr>
          <w:rFonts w:ascii="Arial" w:hAnsi="Arial" w:cs="Arial"/>
          <w:lang w:val="en-US"/>
        </w:rPr>
        <w:t xml:space="preserve">times less Greenland Shark </w:t>
      </w:r>
      <w:r w:rsidR="00850B69" w:rsidRPr="001D52DA">
        <w:rPr>
          <w:rFonts w:ascii="Arial" w:hAnsi="Arial" w:cs="Arial"/>
          <w:lang w:val="en-US"/>
        </w:rPr>
        <w:t xml:space="preserve">caught </w:t>
      </w:r>
      <w:r w:rsidR="005E218E" w:rsidRPr="001D52DA">
        <w:rPr>
          <w:rFonts w:ascii="Arial" w:hAnsi="Arial" w:cs="Arial"/>
          <w:lang w:val="en-US"/>
        </w:rPr>
        <w:t>on mon</w:t>
      </w:r>
      <w:r w:rsidR="00D85B99" w:rsidRPr="001D52DA">
        <w:rPr>
          <w:rFonts w:ascii="Arial" w:hAnsi="Arial" w:cs="Arial"/>
          <w:lang w:val="en-US"/>
        </w:rPr>
        <w:t>ofilament</w:t>
      </w:r>
      <w:r w:rsidR="007B6F97" w:rsidRPr="001D52DA">
        <w:rPr>
          <w:rFonts w:ascii="Arial" w:hAnsi="Arial" w:cs="Arial"/>
          <w:lang w:val="en-US"/>
        </w:rPr>
        <w:t xml:space="preserve">. </w:t>
      </w:r>
      <w:r w:rsidR="00E407EA" w:rsidRPr="001D52DA">
        <w:rPr>
          <w:rFonts w:ascii="Arial" w:hAnsi="Arial" w:cs="Arial"/>
          <w:noProof/>
          <w:lang w:val="en-US"/>
        </w:rPr>
        <w:t>Th</w:t>
      </w:r>
      <w:r w:rsidR="009A7F45" w:rsidRPr="001D52DA">
        <w:rPr>
          <w:rFonts w:ascii="Arial" w:hAnsi="Arial" w:cs="Arial"/>
          <w:noProof/>
          <w:lang w:val="en-US"/>
        </w:rPr>
        <w:t>is was</w:t>
      </w:r>
      <w:r w:rsidR="007B6F97" w:rsidRPr="001D52DA">
        <w:rPr>
          <w:rFonts w:ascii="Arial" w:hAnsi="Arial" w:cs="Arial"/>
          <w:lang w:val="en-US"/>
        </w:rPr>
        <w:t xml:space="preserve"> </w:t>
      </w:r>
      <w:r w:rsidR="00160765" w:rsidRPr="001D52DA">
        <w:rPr>
          <w:rFonts w:ascii="Arial" w:hAnsi="Arial" w:cs="Arial"/>
          <w:lang w:val="en-US"/>
        </w:rPr>
        <w:t>attributed to bite off</w:t>
      </w:r>
      <w:r w:rsidR="00562A12" w:rsidRPr="001D52DA">
        <w:rPr>
          <w:rFonts w:ascii="Arial" w:hAnsi="Arial" w:cs="Arial"/>
          <w:lang w:val="en-US"/>
        </w:rPr>
        <w:t xml:space="preserve">s, </w:t>
      </w:r>
      <w:r w:rsidR="00160765" w:rsidRPr="001D52DA">
        <w:rPr>
          <w:rFonts w:ascii="Arial" w:hAnsi="Arial" w:cs="Arial"/>
          <w:lang w:val="en-US"/>
        </w:rPr>
        <w:t xml:space="preserve">as </w:t>
      </w:r>
      <w:r w:rsidR="00562A12" w:rsidRPr="001D52DA">
        <w:rPr>
          <w:rFonts w:ascii="Arial" w:hAnsi="Arial" w:cs="Arial"/>
          <w:lang w:val="en-US"/>
        </w:rPr>
        <w:t xml:space="preserve">the </w:t>
      </w:r>
      <w:r w:rsidR="00160765" w:rsidRPr="001D52DA">
        <w:rPr>
          <w:rFonts w:ascii="Arial" w:hAnsi="Arial" w:cs="Arial"/>
          <w:lang w:val="en-US"/>
        </w:rPr>
        <w:t>hook loss</w:t>
      </w:r>
      <w:r w:rsidR="00562A12" w:rsidRPr="001D52DA">
        <w:rPr>
          <w:rFonts w:ascii="Arial" w:hAnsi="Arial" w:cs="Arial"/>
          <w:lang w:val="en-US"/>
        </w:rPr>
        <w:t xml:space="preserve"> rate</w:t>
      </w:r>
      <w:r w:rsidR="00160765" w:rsidRPr="001D52DA">
        <w:rPr>
          <w:rFonts w:ascii="Arial" w:hAnsi="Arial" w:cs="Arial"/>
          <w:lang w:val="en-US"/>
        </w:rPr>
        <w:t xml:space="preserve"> was </w:t>
      </w:r>
      <w:r w:rsidR="00B36F67" w:rsidRPr="001D52DA">
        <w:rPr>
          <w:rFonts w:ascii="Arial" w:hAnsi="Arial" w:cs="Arial"/>
          <w:lang w:val="en-US"/>
        </w:rPr>
        <w:t xml:space="preserve">doubled </w:t>
      </w:r>
      <w:r w:rsidR="00160765" w:rsidRPr="001D52DA">
        <w:rPr>
          <w:rFonts w:ascii="Arial" w:hAnsi="Arial" w:cs="Arial"/>
          <w:lang w:val="en-US"/>
        </w:rPr>
        <w:t>for mono</w:t>
      </w:r>
      <w:r w:rsidR="00562A12" w:rsidRPr="001D52DA">
        <w:rPr>
          <w:rFonts w:ascii="Arial" w:hAnsi="Arial" w:cs="Arial"/>
          <w:lang w:val="en-US"/>
        </w:rPr>
        <w:t>filament</w:t>
      </w:r>
      <w:r w:rsidR="00B36F67" w:rsidRPr="001D52DA">
        <w:rPr>
          <w:rFonts w:ascii="Arial" w:hAnsi="Arial" w:cs="Arial"/>
          <w:lang w:val="en-US"/>
        </w:rPr>
        <w:t>,</w:t>
      </w:r>
      <w:r w:rsidR="00E407EA" w:rsidRPr="001D52DA">
        <w:rPr>
          <w:rFonts w:ascii="Arial" w:hAnsi="Arial" w:cs="Arial"/>
          <w:lang w:val="en-US"/>
        </w:rPr>
        <w:t xml:space="preserve"> but noted that</w:t>
      </w:r>
      <w:r w:rsidR="00405A7B" w:rsidRPr="001D52DA">
        <w:rPr>
          <w:rFonts w:ascii="Arial" w:hAnsi="Arial" w:cs="Arial"/>
          <w:lang w:val="en-US"/>
        </w:rPr>
        <w:t xml:space="preserve"> snagging </w:t>
      </w:r>
      <w:r w:rsidR="00E407EA" w:rsidRPr="001D52DA">
        <w:rPr>
          <w:rFonts w:ascii="Arial" w:hAnsi="Arial" w:cs="Arial"/>
          <w:lang w:val="en-US"/>
        </w:rPr>
        <w:t xml:space="preserve">on the sea floor </w:t>
      </w:r>
      <w:r w:rsidR="009F3593" w:rsidRPr="001D52DA">
        <w:rPr>
          <w:rFonts w:ascii="Arial" w:hAnsi="Arial" w:cs="Arial"/>
          <w:lang w:val="en-US"/>
        </w:rPr>
        <w:t xml:space="preserve">may have influenced this result. </w:t>
      </w:r>
      <w:r w:rsidR="002D44CC" w:rsidRPr="001D52DA">
        <w:rPr>
          <w:rFonts w:ascii="Arial" w:hAnsi="Arial" w:cs="Arial"/>
          <w:lang w:val="en-US"/>
        </w:rPr>
        <w:t xml:space="preserve">The lack of studies and contrasting results mean this technique would require further </w:t>
      </w:r>
      <w:r w:rsidR="00AD6E48" w:rsidRPr="001D52DA">
        <w:rPr>
          <w:rFonts w:ascii="Arial" w:hAnsi="Arial" w:cs="Arial"/>
          <w:lang w:val="en-US"/>
        </w:rPr>
        <w:t>work to be done before making an assessment.</w:t>
      </w:r>
      <w:r w:rsidR="002D44CC" w:rsidRPr="001D52DA">
        <w:rPr>
          <w:rFonts w:ascii="Arial" w:hAnsi="Arial" w:cs="Arial"/>
          <w:lang w:val="en-US"/>
        </w:rPr>
        <w:t xml:space="preserve"> </w:t>
      </w:r>
    </w:p>
    <w:p w14:paraId="36732351" w14:textId="77777777" w:rsidR="000307B8" w:rsidRDefault="000307B8" w:rsidP="001D52DA">
      <w:pPr>
        <w:spacing w:after="0" w:line="240" w:lineRule="auto"/>
        <w:jc w:val="both"/>
        <w:rPr>
          <w:rFonts w:ascii="Arial" w:hAnsi="Arial" w:cs="Arial"/>
          <w:b/>
          <w:bCs/>
          <w:lang w:val="en-US"/>
        </w:rPr>
      </w:pPr>
    </w:p>
    <w:p w14:paraId="027A5230" w14:textId="3F3D870F" w:rsidR="001049CB" w:rsidRPr="001D52DA" w:rsidRDefault="00AF52AD" w:rsidP="001D52DA">
      <w:pPr>
        <w:spacing w:after="0" w:line="240" w:lineRule="auto"/>
        <w:jc w:val="both"/>
        <w:rPr>
          <w:rFonts w:ascii="Arial" w:hAnsi="Arial" w:cs="Arial"/>
          <w:b/>
          <w:bCs/>
          <w:lang w:val="en-US"/>
        </w:rPr>
      </w:pPr>
      <w:r w:rsidRPr="001D52DA">
        <w:rPr>
          <w:rFonts w:ascii="Arial" w:hAnsi="Arial" w:cs="Arial"/>
          <w:b/>
          <w:bCs/>
          <w:lang w:val="en-US"/>
        </w:rPr>
        <w:t>3.</w:t>
      </w:r>
      <w:r w:rsidR="0014554B" w:rsidRPr="001D52DA">
        <w:rPr>
          <w:rFonts w:ascii="Arial" w:hAnsi="Arial" w:cs="Arial"/>
          <w:b/>
          <w:bCs/>
          <w:lang w:val="en-US"/>
        </w:rPr>
        <w:t>3</w:t>
      </w:r>
      <w:r w:rsidRPr="001D52DA">
        <w:rPr>
          <w:rFonts w:ascii="Arial" w:hAnsi="Arial" w:cs="Arial"/>
          <w:b/>
          <w:bCs/>
          <w:lang w:val="en-US"/>
        </w:rPr>
        <w:t>.</w:t>
      </w:r>
      <w:r w:rsidR="002477E6" w:rsidRPr="001D52DA">
        <w:rPr>
          <w:rFonts w:ascii="Arial" w:hAnsi="Arial" w:cs="Arial"/>
          <w:b/>
          <w:bCs/>
          <w:lang w:val="en-US"/>
        </w:rPr>
        <w:t>3</w:t>
      </w:r>
      <w:r w:rsidRPr="001D52DA">
        <w:rPr>
          <w:rFonts w:ascii="Arial" w:hAnsi="Arial" w:cs="Arial"/>
          <w:b/>
          <w:bCs/>
          <w:lang w:val="en-US"/>
        </w:rPr>
        <w:t xml:space="preserve"> </w:t>
      </w:r>
      <w:r w:rsidR="001049CB" w:rsidRPr="001D52DA">
        <w:rPr>
          <w:rFonts w:ascii="Arial" w:hAnsi="Arial" w:cs="Arial"/>
          <w:b/>
          <w:bCs/>
          <w:lang w:val="en-US"/>
        </w:rPr>
        <w:t>Escape Hatches/Panel</w:t>
      </w:r>
      <w:r w:rsidR="00F458BF" w:rsidRPr="001D52DA">
        <w:rPr>
          <w:rFonts w:ascii="Arial" w:hAnsi="Arial" w:cs="Arial"/>
          <w:b/>
          <w:bCs/>
          <w:lang w:val="en-US"/>
        </w:rPr>
        <w:t>s</w:t>
      </w:r>
      <w:r w:rsidR="00EB3BB6" w:rsidRPr="001D52DA">
        <w:rPr>
          <w:rFonts w:ascii="Arial" w:hAnsi="Arial" w:cs="Arial"/>
          <w:b/>
          <w:bCs/>
          <w:lang w:val="en-US"/>
        </w:rPr>
        <w:t xml:space="preserve"> in </w:t>
      </w:r>
      <w:r w:rsidR="00A23190" w:rsidRPr="001D52DA">
        <w:rPr>
          <w:rFonts w:ascii="Arial" w:hAnsi="Arial" w:cs="Arial"/>
          <w:b/>
          <w:bCs/>
          <w:lang w:val="en-US"/>
        </w:rPr>
        <w:t>P</w:t>
      </w:r>
      <w:r w:rsidR="00EB3BB6" w:rsidRPr="001D52DA">
        <w:rPr>
          <w:rFonts w:ascii="Arial" w:hAnsi="Arial" w:cs="Arial"/>
          <w:b/>
          <w:bCs/>
          <w:lang w:val="en-US"/>
        </w:rPr>
        <w:t xml:space="preserve">urse </w:t>
      </w:r>
      <w:r w:rsidR="00A23190" w:rsidRPr="001D52DA">
        <w:rPr>
          <w:rFonts w:ascii="Arial" w:hAnsi="Arial" w:cs="Arial"/>
          <w:b/>
          <w:bCs/>
          <w:lang w:val="en-US"/>
        </w:rPr>
        <w:t>S</w:t>
      </w:r>
      <w:r w:rsidR="00EB3BB6" w:rsidRPr="001D52DA">
        <w:rPr>
          <w:rFonts w:ascii="Arial" w:hAnsi="Arial" w:cs="Arial"/>
          <w:b/>
          <w:bCs/>
          <w:lang w:val="en-US"/>
        </w:rPr>
        <w:t xml:space="preserve">eine </w:t>
      </w:r>
      <w:r w:rsidR="00A23190" w:rsidRPr="001D52DA">
        <w:rPr>
          <w:rFonts w:ascii="Arial" w:hAnsi="Arial" w:cs="Arial"/>
          <w:b/>
          <w:bCs/>
          <w:lang w:val="en-US"/>
        </w:rPr>
        <w:t>G</w:t>
      </w:r>
      <w:r w:rsidR="00EB3BB6" w:rsidRPr="001D52DA">
        <w:rPr>
          <w:rFonts w:ascii="Arial" w:hAnsi="Arial" w:cs="Arial"/>
          <w:b/>
          <w:bCs/>
          <w:lang w:val="en-US"/>
        </w:rPr>
        <w:t>ear</w:t>
      </w:r>
      <w:r w:rsidR="00956339" w:rsidRPr="001D52DA">
        <w:rPr>
          <w:rFonts w:ascii="Arial" w:hAnsi="Arial" w:cs="Arial"/>
          <w:b/>
          <w:bCs/>
          <w:lang w:val="en-US"/>
        </w:rPr>
        <w:t xml:space="preserve"> (Rating: Requires Further Development)</w:t>
      </w:r>
    </w:p>
    <w:p w14:paraId="03A94C67" w14:textId="77777777" w:rsidR="000307B8" w:rsidRDefault="000307B8" w:rsidP="001D52DA">
      <w:pPr>
        <w:spacing w:after="0" w:line="240" w:lineRule="auto"/>
        <w:jc w:val="both"/>
        <w:rPr>
          <w:rFonts w:ascii="Arial" w:hAnsi="Arial" w:cs="Arial"/>
          <w:lang w:val="en-US"/>
        </w:rPr>
      </w:pPr>
    </w:p>
    <w:p w14:paraId="349E8E82" w14:textId="7A1E9E3C" w:rsidR="00823E6F" w:rsidRPr="001D52DA" w:rsidRDefault="00B741BE" w:rsidP="001D52DA">
      <w:pPr>
        <w:spacing w:after="0" w:line="240" w:lineRule="auto"/>
        <w:jc w:val="both"/>
        <w:rPr>
          <w:rFonts w:ascii="Arial" w:hAnsi="Arial" w:cs="Arial"/>
          <w:lang w:val="en-US"/>
        </w:rPr>
      </w:pPr>
      <w:r w:rsidRPr="001D52DA">
        <w:rPr>
          <w:rFonts w:ascii="Arial" w:hAnsi="Arial" w:cs="Arial"/>
          <w:lang w:val="en-US"/>
        </w:rPr>
        <w:t xml:space="preserve">Escape panels/hatches have been trialed in purse-seine fisheries with limited success </w:t>
      </w:r>
      <w:r w:rsidR="00B806D3" w:rsidRPr="001D52DA">
        <w:rPr>
          <w:rFonts w:ascii="Arial" w:hAnsi="Arial" w:cs="Arial"/>
          <w:noProof/>
          <w:lang w:val="en-US"/>
        </w:rPr>
        <w:t>(Itano et al. 2012, Restrepo et al. 2016)</w:t>
      </w:r>
      <w:r w:rsidR="006E4BFE" w:rsidRPr="001D52DA">
        <w:rPr>
          <w:rFonts w:ascii="Arial" w:hAnsi="Arial" w:cs="Arial"/>
          <w:noProof/>
          <w:lang w:val="en-US"/>
        </w:rPr>
        <w:t xml:space="preserve">, </w:t>
      </w:r>
      <w:r w:rsidR="0045089F" w:rsidRPr="001D52DA">
        <w:rPr>
          <w:rFonts w:ascii="Arial" w:hAnsi="Arial" w:cs="Arial"/>
          <w:noProof/>
          <w:lang w:val="en-US"/>
        </w:rPr>
        <w:t xml:space="preserve">however </w:t>
      </w:r>
      <w:r w:rsidR="006E4BFE" w:rsidRPr="001D52DA">
        <w:rPr>
          <w:rFonts w:ascii="Arial" w:hAnsi="Arial" w:cs="Arial"/>
          <w:noProof/>
          <w:lang w:val="en-US"/>
        </w:rPr>
        <w:t xml:space="preserve">with </w:t>
      </w:r>
      <w:r w:rsidR="006E4BFE" w:rsidRPr="001D52DA">
        <w:rPr>
          <w:rFonts w:ascii="Arial" w:hAnsi="Arial" w:cs="Arial"/>
          <w:lang w:val="en-US"/>
        </w:rPr>
        <w:t>re</w:t>
      </w:r>
      <w:r w:rsidRPr="001D52DA">
        <w:rPr>
          <w:rFonts w:ascii="Arial" w:hAnsi="Arial" w:cs="Arial"/>
          <w:lang w:val="en-US"/>
        </w:rPr>
        <w:t>finement</w:t>
      </w:r>
      <w:r w:rsidR="002E3186" w:rsidRPr="001D52DA">
        <w:rPr>
          <w:rFonts w:ascii="Arial" w:hAnsi="Arial" w:cs="Arial"/>
          <w:lang w:val="en-US"/>
        </w:rPr>
        <w:t xml:space="preserve">s including </w:t>
      </w:r>
      <w:r w:rsidRPr="001D52DA">
        <w:rPr>
          <w:rFonts w:ascii="Arial" w:hAnsi="Arial" w:cs="Arial"/>
          <w:lang w:val="en-US"/>
        </w:rPr>
        <w:t>the position of the hatch</w:t>
      </w:r>
      <w:r w:rsidR="002E3186" w:rsidRPr="001D52DA">
        <w:rPr>
          <w:rFonts w:ascii="Arial" w:hAnsi="Arial" w:cs="Arial"/>
          <w:lang w:val="en-US"/>
        </w:rPr>
        <w:t xml:space="preserve"> and</w:t>
      </w:r>
      <w:r w:rsidRPr="001D52DA">
        <w:rPr>
          <w:rFonts w:ascii="Arial" w:hAnsi="Arial" w:cs="Arial"/>
          <w:lang w:val="en-US"/>
        </w:rPr>
        <w:t xml:space="preserve"> consideration of the </w:t>
      </w:r>
      <w:r w:rsidR="0023585C" w:rsidRPr="001D52DA">
        <w:rPr>
          <w:rFonts w:ascii="Arial" w:hAnsi="Arial" w:cs="Arial"/>
          <w:lang w:val="en-US"/>
        </w:rPr>
        <w:t xml:space="preserve">sea </w:t>
      </w:r>
      <w:r w:rsidRPr="001D52DA">
        <w:rPr>
          <w:rFonts w:ascii="Arial" w:hAnsi="Arial" w:cs="Arial"/>
          <w:lang w:val="en-US"/>
        </w:rPr>
        <w:t>conditions (</w:t>
      </w:r>
      <w:r w:rsidR="00EB3BB6" w:rsidRPr="001D52DA">
        <w:rPr>
          <w:rFonts w:ascii="Arial" w:hAnsi="Arial" w:cs="Arial"/>
          <w:lang w:val="en-US"/>
        </w:rPr>
        <w:t>e.g.,</w:t>
      </w:r>
      <w:r w:rsidRPr="001D52DA">
        <w:rPr>
          <w:rFonts w:ascii="Arial" w:hAnsi="Arial" w:cs="Arial"/>
          <w:lang w:val="en-US"/>
        </w:rPr>
        <w:t xml:space="preserve"> current direction) improve</w:t>
      </w:r>
      <w:r w:rsidR="003E6DBD" w:rsidRPr="001D52DA">
        <w:rPr>
          <w:rFonts w:ascii="Arial" w:hAnsi="Arial" w:cs="Arial"/>
          <w:lang w:val="en-US"/>
        </w:rPr>
        <w:t xml:space="preserve">ments may be achieved </w:t>
      </w:r>
      <w:r w:rsidR="003E6DBD" w:rsidRPr="001D52DA">
        <w:rPr>
          <w:rFonts w:ascii="Arial" w:hAnsi="Arial" w:cs="Arial"/>
          <w:noProof/>
          <w:lang w:val="en-US"/>
        </w:rPr>
        <w:t>(Itano et al. 2012)</w:t>
      </w:r>
      <w:r w:rsidRPr="001D52DA">
        <w:rPr>
          <w:rFonts w:ascii="Arial" w:hAnsi="Arial" w:cs="Arial"/>
          <w:lang w:val="en-US"/>
        </w:rPr>
        <w:t>.</w:t>
      </w:r>
      <w:r w:rsidR="00034F9F" w:rsidRPr="001D52DA">
        <w:rPr>
          <w:rFonts w:ascii="Arial" w:hAnsi="Arial" w:cs="Arial"/>
          <w:lang w:val="en-US"/>
        </w:rPr>
        <w:t xml:space="preserve"> </w:t>
      </w:r>
      <w:r w:rsidR="00D6210B" w:rsidRPr="001D52DA">
        <w:rPr>
          <w:rFonts w:ascii="Arial" w:hAnsi="Arial" w:cs="Arial"/>
          <w:lang w:val="en-US"/>
        </w:rPr>
        <w:t xml:space="preserve">Another approach trialed was to </w:t>
      </w:r>
      <w:r w:rsidR="00CC0F47" w:rsidRPr="001D52DA">
        <w:rPr>
          <w:rFonts w:ascii="Arial" w:hAnsi="Arial" w:cs="Arial"/>
          <w:lang w:val="en-US"/>
        </w:rPr>
        <w:t xml:space="preserve">draw sharks out of the net by </w:t>
      </w:r>
      <w:r w:rsidR="00D6210B" w:rsidRPr="001D52DA">
        <w:rPr>
          <w:rFonts w:ascii="Arial" w:hAnsi="Arial" w:cs="Arial"/>
          <w:lang w:val="en-US"/>
        </w:rPr>
        <w:t>creat</w:t>
      </w:r>
      <w:r w:rsidR="00CC0F47" w:rsidRPr="001D52DA">
        <w:rPr>
          <w:rFonts w:ascii="Arial" w:hAnsi="Arial" w:cs="Arial"/>
          <w:lang w:val="en-US"/>
        </w:rPr>
        <w:t>ing</w:t>
      </w:r>
      <w:r w:rsidR="00D6210B" w:rsidRPr="001D52DA">
        <w:rPr>
          <w:rFonts w:ascii="Arial" w:hAnsi="Arial" w:cs="Arial"/>
          <w:lang w:val="en-US"/>
        </w:rPr>
        <w:t xml:space="preserve"> </w:t>
      </w:r>
      <w:r w:rsidR="00E77DED" w:rsidRPr="001D52DA">
        <w:rPr>
          <w:rFonts w:ascii="Arial" w:hAnsi="Arial" w:cs="Arial"/>
          <w:lang w:val="en-US"/>
        </w:rPr>
        <w:t xml:space="preserve">a large </w:t>
      </w:r>
      <w:r w:rsidR="00967804" w:rsidRPr="001D52DA">
        <w:rPr>
          <w:rFonts w:ascii="Arial" w:hAnsi="Arial" w:cs="Arial"/>
          <w:lang w:val="en-US"/>
        </w:rPr>
        <w:t>e</w:t>
      </w:r>
      <w:r w:rsidR="00E77DED" w:rsidRPr="001D52DA">
        <w:rPr>
          <w:rFonts w:ascii="Arial" w:hAnsi="Arial" w:cs="Arial"/>
          <w:lang w:val="en-US"/>
        </w:rPr>
        <w:t xml:space="preserve">scape window </w:t>
      </w:r>
      <w:r w:rsidR="00967804" w:rsidRPr="001D52DA">
        <w:rPr>
          <w:rFonts w:ascii="Arial" w:hAnsi="Arial" w:cs="Arial"/>
          <w:lang w:val="en-US"/>
        </w:rPr>
        <w:t xml:space="preserve">that </w:t>
      </w:r>
      <w:r w:rsidR="00E77DED" w:rsidRPr="001D52DA">
        <w:rPr>
          <w:rFonts w:ascii="Arial" w:hAnsi="Arial" w:cs="Arial"/>
          <w:lang w:val="en-US"/>
        </w:rPr>
        <w:t>allow</w:t>
      </w:r>
      <w:r w:rsidR="00967804" w:rsidRPr="001D52DA">
        <w:rPr>
          <w:rFonts w:ascii="Arial" w:hAnsi="Arial" w:cs="Arial"/>
          <w:lang w:val="en-US"/>
        </w:rPr>
        <w:t>s</w:t>
      </w:r>
      <w:r w:rsidR="00E77DED" w:rsidRPr="001D52DA">
        <w:rPr>
          <w:rFonts w:ascii="Arial" w:hAnsi="Arial" w:cs="Arial"/>
          <w:lang w:val="en-US"/>
        </w:rPr>
        <w:t xml:space="preserve"> the FAD to be </w:t>
      </w:r>
      <w:r w:rsidR="00653365" w:rsidRPr="001D52DA">
        <w:rPr>
          <w:rFonts w:ascii="Arial" w:hAnsi="Arial" w:cs="Arial"/>
          <w:lang w:val="en-US"/>
        </w:rPr>
        <w:t>towed through prior to closing the purse</w:t>
      </w:r>
      <w:r w:rsidR="00967804" w:rsidRPr="001D52DA">
        <w:rPr>
          <w:rFonts w:ascii="Arial" w:hAnsi="Arial" w:cs="Arial"/>
          <w:lang w:val="en-US"/>
        </w:rPr>
        <w:t xml:space="preserve"> (</w:t>
      </w:r>
      <w:proofErr w:type="spellStart"/>
      <w:r w:rsidR="00967804" w:rsidRPr="001D52DA">
        <w:rPr>
          <w:rFonts w:ascii="Arial" w:hAnsi="Arial" w:cs="Arial"/>
          <w:noProof/>
          <w:lang w:val="en-US"/>
        </w:rPr>
        <w:t>Dagorn</w:t>
      </w:r>
      <w:proofErr w:type="spellEnd"/>
      <w:r w:rsidR="00967804" w:rsidRPr="001D52DA">
        <w:rPr>
          <w:rFonts w:ascii="Arial" w:hAnsi="Arial" w:cs="Arial"/>
          <w:noProof/>
          <w:lang w:val="en-US"/>
        </w:rPr>
        <w:t xml:space="preserve"> et al. 2012</w:t>
      </w:r>
      <w:r w:rsidR="00F57A8B" w:rsidRPr="001D52DA">
        <w:rPr>
          <w:rFonts w:ascii="Arial" w:hAnsi="Arial" w:cs="Arial"/>
          <w:noProof/>
          <w:lang w:val="en-US"/>
        </w:rPr>
        <w:t>a</w:t>
      </w:r>
      <w:r w:rsidR="00967804" w:rsidRPr="001D52DA">
        <w:rPr>
          <w:rFonts w:ascii="Arial" w:hAnsi="Arial" w:cs="Arial"/>
          <w:noProof/>
          <w:lang w:val="en-US"/>
        </w:rPr>
        <w:t>)</w:t>
      </w:r>
      <w:r w:rsidR="00C142A6" w:rsidRPr="001D52DA">
        <w:rPr>
          <w:rFonts w:ascii="Arial" w:hAnsi="Arial" w:cs="Arial"/>
          <w:lang w:val="en-US"/>
        </w:rPr>
        <w:t xml:space="preserve">. </w:t>
      </w:r>
      <w:r w:rsidR="00823E6F" w:rsidRPr="001D52DA">
        <w:rPr>
          <w:rFonts w:ascii="Arial" w:hAnsi="Arial" w:cs="Arial"/>
          <w:lang w:val="en-US"/>
        </w:rPr>
        <w:t xml:space="preserve">Results from this study were inconclusive, as not all sharks followed the FAD out, perhaps due to the close presence of the vessel or thruster noise </w:t>
      </w:r>
      <w:r w:rsidR="00823E6F" w:rsidRPr="001D52DA">
        <w:rPr>
          <w:rFonts w:ascii="Arial" w:hAnsi="Arial" w:cs="Arial"/>
          <w:noProof/>
          <w:lang w:val="en-US"/>
        </w:rPr>
        <w:t>(Restrepo et al. 2016)</w:t>
      </w:r>
      <w:r w:rsidR="00823E6F" w:rsidRPr="001D52DA">
        <w:rPr>
          <w:rFonts w:ascii="Arial" w:hAnsi="Arial" w:cs="Arial"/>
          <w:lang w:val="en-US"/>
        </w:rPr>
        <w:t xml:space="preserve">. </w:t>
      </w:r>
      <w:r w:rsidR="008E6D1A" w:rsidRPr="001D52DA">
        <w:rPr>
          <w:rFonts w:ascii="Arial" w:hAnsi="Arial" w:cs="Arial"/>
          <w:lang w:val="en-US"/>
        </w:rPr>
        <w:t xml:space="preserve">Research into the </w:t>
      </w:r>
      <w:proofErr w:type="spellStart"/>
      <w:r w:rsidR="008E6D1A" w:rsidRPr="001D52DA">
        <w:rPr>
          <w:rFonts w:ascii="Arial" w:hAnsi="Arial" w:cs="Arial"/>
          <w:lang w:val="en-US"/>
        </w:rPr>
        <w:t>behaviour</w:t>
      </w:r>
      <w:proofErr w:type="spellEnd"/>
      <w:r w:rsidR="008E6D1A" w:rsidRPr="001D52DA">
        <w:rPr>
          <w:rFonts w:ascii="Arial" w:hAnsi="Arial" w:cs="Arial"/>
          <w:lang w:val="en-US"/>
        </w:rPr>
        <w:t xml:space="preserve"> of target and non-target species whilst inside the net is needed to ascertain if segregation between the two groups at any stage that may be exploited </w:t>
      </w:r>
      <w:r w:rsidR="008E6D1A" w:rsidRPr="001D52DA">
        <w:rPr>
          <w:rFonts w:ascii="Arial" w:hAnsi="Arial" w:cs="Arial"/>
          <w:noProof/>
          <w:lang w:val="en-US"/>
        </w:rPr>
        <w:t>(Poisson et al. 2021)</w:t>
      </w:r>
      <w:r w:rsidR="008E6D1A" w:rsidRPr="001D52DA">
        <w:rPr>
          <w:rFonts w:ascii="Arial" w:hAnsi="Arial" w:cs="Arial"/>
          <w:lang w:val="en-US"/>
        </w:rPr>
        <w:t xml:space="preserve">. </w:t>
      </w:r>
      <w:r w:rsidR="00823E6F" w:rsidRPr="001D52DA">
        <w:rPr>
          <w:rFonts w:ascii="Arial" w:hAnsi="Arial" w:cs="Arial"/>
          <w:lang w:val="en-US"/>
        </w:rPr>
        <w:t>These measures cannot be recommended currently without further field trials.</w:t>
      </w:r>
    </w:p>
    <w:p w14:paraId="3003C551" w14:textId="77777777" w:rsidR="000307B8" w:rsidRDefault="000307B8" w:rsidP="001D52DA">
      <w:pPr>
        <w:spacing w:after="0" w:line="240" w:lineRule="auto"/>
        <w:jc w:val="both"/>
        <w:rPr>
          <w:rFonts w:ascii="Arial" w:hAnsi="Arial" w:cs="Arial"/>
          <w:b/>
          <w:bCs/>
          <w:lang w:val="en-US"/>
        </w:rPr>
      </w:pPr>
    </w:p>
    <w:p w14:paraId="72E738C4" w14:textId="10E4AE6A" w:rsidR="00B741BE" w:rsidRPr="001D52DA" w:rsidRDefault="00AF52AD" w:rsidP="001D52DA">
      <w:pPr>
        <w:spacing w:after="0" w:line="240" w:lineRule="auto"/>
        <w:jc w:val="both"/>
        <w:rPr>
          <w:rFonts w:ascii="Arial" w:hAnsi="Arial" w:cs="Arial"/>
          <w:b/>
          <w:bCs/>
          <w:lang w:val="en-US"/>
        </w:rPr>
      </w:pPr>
      <w:r w:rsidRPr="001D52DA">
        <w:rPr>
          <w:rFonts w:ascii="Arial" w:hAnsi="Arial" w:cs="Arial"/>
          <w:b/>
          <w:bCs/>
          <w:lang w:val="en-US"/>
        </w:rPr>
        <w:t>3.</w:t>
      </w:r>
      <w:r w:rsidR="0014554B" w:rsidRPr="001D52DA">
        <w:rPr>
          <w:rFonts w:ascii="Arial" w:hAnsi="Arial" w:cs="Arial"/>
          <w:b/>
          <w:bCs/>
          <w:lang w:val="en-US"/>
        </w:rPr>
        <w:t>3</w:t>
      </w:r>
      <w:r w:rsidRPr="001D52DA">
        <w:rPr>
          <w:rFonts w:ascii="Arial" w:hAnsi="Arial" w:cs="Arial"/>
          <w:b/>
          <w:bCs/>
          <w:lang w:val="en-US"/>
        </w:rPr>
        <w:t>.</w:t>
      </w:r>
      <w:r w:rsidR="0010678B" w:rsidRPr="001D52DA">
        <w:rPr>
          <w:rFonts w:ascii="Arial" w:hAnsi="Arial" w:cs="Arial"/>
          <w:b/>
          <w:bCs/>
          <w:lang w:val="en-US"/>
        </w:rPr>
        <w:t>4</w:t>
      </w:r>
      <w:r w:rsidRPr="001D52DA">
        <w:rPr>
          <w:rFonts w:ascii="Arial" w:hAnsi="Arial" w:cs="Arial"/>
          <w:b/>
          <w:bCs/>
          <w:lang w:val="en-US"/>
        </w:rPr>
        <w:t xml:space="preserve"> </w:t>
      </w:r>
      <w:r w:rsidR="00B741BE" w:rsidRPr="001D52DA">
        <w:rPr>
          <w:rFonts w:ascii="Arial" w:hAnsi="Arial" w:cs="Arial"/>
          <w:b/>
          <w:bCs/>
          <w:lang w:val="en-US"/>
        </w:rPr>
        <w:t>Excluders</w:t>
      </w:r>
      <w:r w:rsidR="0023585C" w:rsidRPr="001D52DA">
        <w:rPr>
          <w:rFonts w:ascii="Arial" w:hAnsi="Arial" w:cs="Arial"/>
          <w:b/>
          <w:bCs/>
          <w:lang w:val="en-US"/>
        </w:rPr>
        <w:t xml:space="preserve"> in </w:t>
      </w:r>
      <w:r w:rsidR="00A23190" w:rsidRPr="001D52DA">
        <w:rPr>
          <w:rFonts w:ascii="Arial" w:hAnsi="Arial" w:cs="Arial"/>
          <w:b/>
          <w:bCs/>
          <w:lang w:val="en-US"/>
        </w:rPr>
        <w:t>T</w:t>
      </w:r>
      <w:r w:rsidR="0023585C" w:rsidRPr="001D52DA">
        <w:rPr>
          <w:rFonts w:ascii="Arial" w:hAnsi="Arial" w:cs="Arial"/>
          <w:b/>
          <w:bCs/>
          <w:lang w:val="en-US"/>
        </w:rPr>
        <w:t>rawls</w:t>
      </w:r>
      <w:r w:rsidR="00A23190" w:rsidRPr="001D52DA">
        <w:rPr>
          <w:rFonts w:ascii="Arial" w:hAnsi="Arial" w:cs="Arial"/>
          <w:b/>
          <w:bCs/>
          <w:lang w:val="en-US"/>
        </w:rPr>
        <w:t xml:space="preserve"> (Rating: Recommended)</w:t>
      </w:r>
    </w:p>
    <w:p w14:paraId="1CF1F177" w14:textId="77777777" w:rsidR="000307B8" w:rsidRDefault="000307B8" w:rsidP="001D52DA">
      <w:pPr>
        <w:spacing w:after="0" w:line="240" w:lineRule="auto"/>
        <w:jc w:val="both"/>
        <w:rPr>
          <w:rFonts w:ascii="Arial" w:hAnsi="Arial" w:cs="Arial"/>
          <w:lang w:val="en-US"/>
        </w:rPr>
      </w:pPr>
    </w:p>
    <w:p w14:paraId="45959EB3" w14:textId="1BB57FBB" w:rsidR="005902D7" w:rsidRDefault="001B40AC" w:rsidP="001D52DA">
      <w:pPr>
        <w:spacing w:after="0" w:line="240" w:lineRule="auto"/>
        <w:jc w:val="both"/>
        <w:rPr>
          <w:rFonts w:ascii="Arial" w:hAnsi="Arial" w:cs="Arial"/>
          <w:lang w:val="en-US"/>
        </w:rPr>
      </w:pPr>
      <w:r w:rsidRPr="001D52DA">
        <w:rPr>
          <w:rFonts w:ascii="Arial" w:hAnsi="Arial" w:cs="Arial"/>
          <w:lang w:val="en-US"/>
        </w:rPr>
        <w:t>In trawls</w:t>
      </w:r>
      <w:r w:rsidR="001E737F" w:rsidRPr="001D52DA">
        <w:rPr>
          <w:rFonts w:ascii="Arial" w:hAnsi="Arial" w:cs="Arial"/>
          <w:lang w:val="en-US"/>
        </w:rPr>
        <w:t>, excluders are</w:t>
      </w:r>
      <w:r w:rsidR="001E52CF" w:rsidRPr="001D52DA">
        <w:rPr>
          <w:rFonts w:ascii="Arial" w:hAnsi="Arial" w:cs="Arial"/>
          <w:lang w:val="en-US"/>
        </w:rPr>
        <w:t xml:space="preserve"> an effective bycatch mitigation measure for </w:t>
      </w:r>
      <w:r w:rsidR="000814E7" w:rsidRPr="001D52DA">
        <w:rPr>
          <w:rFonts w:ascii="Arial" w:hAnsi="Arial" w:cs="Arial"/>
          <w:lang w:val="en-US"/>
        </w:rPr>
        <w:t xml:space="preserve">large </w:t>
      </w:r>
      <w:r w:rsidR="001E52CF" w:rsidRPr="001D52DA">
        <w:rPr>
          <w:rFonts w:ascii="Arial" w:hAnsi="Arial" w:cs="Arial"/>
          <w:lang w:val="en-US"/>
        </w:rPr>
        <w:t xml:space="preserve">non-target </w:t>
      </w:r>
      <w:r w:rsidR="000814E7" w:rsidRPr="001D52DA">
        <w:rPr>
          <w:rFonts w:ascii="Arial" w:hAnsi="Arial" w:cs="Arial"/>
          <w:lang w:val="en-US"/>
        </w:rPr>
        <w:t>species</w:t>
      </w:r>
      <w:r w:rsidR="000418D2" w:rsidRPr="001D52DA">
        <w:rPr>
          <w:rFonts w:ascii="Arial" w:hAnsi="Arial" w:cs="Arial"/>
          <w:lang w:val="en-US"/>
        </w:rPr>
        <w:t xml:space="preserve"> </w:t>
      </w:r>
      <w:r w:rsidR="005A5652" w:rsidRPr="001D52DA">
        <w:rPr>
          <w:rFonts w:ascii="Arial" w:hAnsi="Arial" w:cs="Arial"/>
          <w:lang w:val="en-US"/>
        </w:rPr>
        <w:t xml:space="preserve">without impacting on target catch </w:t>
      </w:r>
      <w:r w:rsidR="00F012A6" w:rsidRPr="001D52DA">
        <w:rPr>
          <w:rFonts w:ascii="Arial" w:hAnsi="Arial" w:cs="Arial"/>
          <w:lang w:val="en-US"/>
        </w:rPr>
        <w:t>rates and</w:t>
      </w:r>
      <w:r w:rsidR="000418D2" w:rsidRPr="001D52DA">
        <w:rPr>
          <w:rFonts w:ascii="Arial" w:hAnsi="Arial" w:cs="Arial"/>
          <w:lang w:val="en-US"/>
        </w:rPr>
        <w:t xml:space="preserve"> can increase the value of target catch </w:t>
      </w:r>
      <w:r w:rsidR="001357EA" w:rsidRPr="001D52DA">
        <w:rPr>
          <w:rFonts w:ascii="Arial" w:hAnsi="Arial" w:cs="Arial"/>
          <w:lang w:val="en-US"/>
        </w:rPr>
        <w:t xml:space="preserve">through reduced damage (Brewer et al. 2006, </w:t>
      </w:r>
      <w:proofErr w:type="spellStart"/>
      <w:r w:rsidR="001357EA" w:rsidRPr="001D52DA">
        <w:rPr>
          <w:rFonts w:ascii="Arial" w:hAnsi="Arial" w:cs="Arial"/>
          <w:lang w:val="en-US"/>
        </w:rPr>
        <w:t>Chosid</w:t>
      </w:r>
      <w:proofErr w:type="spellEnd"/>
      <w:r w:rsidR="001357EA" w:rsidRPr="001D52DA">
        <w:rPr>
          <w:rFonts w:ascii="Arial" w:hAnsi="Arial" w:cs="Arial"/>
          <w:lang w:val="en-US"/>
        </w:rPr>
        <w:t xml:space="preserve"> et al. 2012, </w:t>
      </w:r>
      <w:proofErr w:type="spellStart"/>
      <w:r w:rsidR="001357EA" w:rsidRPr="001D52DA">
        <w:rPr>
          <w:rFonts w:ascii="Arial" w:hAnsi="Arial" w:cs="Arial"/>
          <w:lang w:val="en-US"/>
        </w:rPr>
        <w:t>Vasapollo</w:t>
      </w:r>
      <w:proofErr w:type="spellEnd"/>
      <w:r w:rsidR="001357EA" w:rsidRPr="001D52DA">
        <w:rPr>
          <w:rFonts w:ascii="Arial" w:hAnsi="Arial" w:cs="Arial"/>
          <w:lang w:val="en-US"/>
        </w:rPr>
        <w:t xml:space="preserve"> et al. 2019)</w:t>
      </w:r>
      <w:r w:rsidR="005440E8" w:rsidRPr="001D52DA">
        <w:rPr>
          <w:rFonts w:ascii="Arial" w:hAnsi="Arial" w:cs="Arial"/>
          <w:lang w:val="en-US"/>
        </w:rPr>
        <w:t xml:space="preserve">. </w:t>
      </w:r>
      <w:r w:rsidR="000F35BB" w:rsidRPr="001D52DA">
        <w:rPr>
          <w:rFonts w:ascii="Arial" w:hAnsi="Arial" w:cs="Arial"/>
          <w:lang w:val="en-US"/>
        </w:rPr>
        <w:t>Excluders</w:t>
      </w:r>
      <w:r w:rsidR="005440E8" w:rsidRPr="001D52DA">
        <w:rPr>
          <w:rFonts w:ascii="Arial" w:hAnsi="Arial" w:cs="Arial"/>
          <w:lang w:val="en-US"/>
        </w:rPr>
        <w:t xml:space="preserve"> </w:t>
      </w:r>
      <w:r w:rsidR="00107EA8" w:rsidRPr="001D52DA">
        <w:rPr>
          <w:rFonts w:ascii="Arial" w:hAnsi="Arial" w:cs="Arial"/>
          <w:lang w:val="en-US"/>
        </w:rPr>
        <w:t xml:space="preserve">were </w:t>
      </w:r>
      <w:r w:rsidR="005440E8" w:rsidRPr="001D52DA">
        <w:rPr>
          <w:rFonts w:ascii="Arial" w:hAnsi="Arial" w:cs="Arial"/>
          <w:lang w:val="en-US"/>
        </w:rPr>
        <w:t xml:space="preserve">primarily developed to exclude sea-turtles </w:t>
      </w:r>
      <w:r w:rsidR="00B806D3" w:rsidRPr="001D52DA">
        <w:rPr>
          <w:rFonts w:ascii="Arial" w:hAnsi="Arial" w:cs="Arial"/>
          <w:noProof/>
          <w:lang w:val="en-US"/>
        </w:rPr>
        <w:t>(Brewer et al. 1998)</w:t>
      </w:r>
      <w:r w:rsidR="009E6A9E" w:rsidRPr="001D52DA">
        <w:rPr>
          <w:rFonts w:ascii="Arial" w:hAnsi="Arial" w:cs="Arial"/>
          <w:lang w:val="en-US"/>
        </w:rPr>
        <w:t xml:space="preserve"> </w:t>
      </w:r>
      <w:r w:rsidR="0023585C" w:rsidRPr="001D52DA">
        <w:rPr>
          <w:rFonts w:ascii="Arial" w:hAnsi="Arial" w:cs="Arial"/>
          <w:lang w:val="en-US"/>
        </w:rPr>
        <w:t xml:space="preserve">and marine mammals (Hamilton and Baker </w:t>
      </w:r>
      <w:r w:rsidR="004B4D62" w:rsidRPr="001D52DA">
        <w:rPr>
          <w:rFonts w:ascii="Arial" w:hAnsi="Arial" w:cs="Arial"/>
          <w:lang w:val="en-US"/>
        </w:rPr>
        <w:t>2019</w:t>
      </w:r>
      <w:r w:rsidR="0023585C" w:rsidRPr="001D52DA">
        <w:rPr>
          <w:rFonts w:ascii="Arial" w:hAnsi="Arial" w:cs="Arial"/>
          <w:lang w:val="en-US"/>
        </w:rPr>
        <w:t>)</w:t>
      </w:r>
      <w:r w:rsidR="004B4D62" w:rsidRPr="001D52DA">
        <w:rPr>
          <w:rFonts w:ascii="Arial" w:hAnsi="Arial" w:cs="Arial"/>
          <w:lang w:val="en-US"/>
        </w:rPr>
        <w:t xml:space="preserve"> </w:t>
      </w:r>
      <w:r w:rsidR="009E6A9E" w:rsidRPr="001D52DA">
        <w:rPr>
          <w:rFonts w:ascii="Arial" w:hAnsi="Arial" w:cs="Arial"/>
          <w:lang w:val="en-US"/>
        </w:rPr>
        <w:t xml:space="preserve">where there is a large </w:t>
      </w:r>
      <w:r w:rsidR="0032436B" w:rsidRPr="001D52DA">
        <w:rPr>
          <w:rFonts w:ascii="Arial" w:hAnsi="Arial" w:cs="Arial"/>
          <w:lang w:val="en-US"/>
        </w:rPr>
        <w:t xml:space="preserve">size </w:t>
      </w:r>
      <w:r w:rsidR="009E6A9E" w:rsidRPr="001D52DA">
        <w:rPr>
          <w:rFonts w:ascii="Arial" w:hAnsi="Arial" w:cs="Arial"/>
          <w:lang w:val="en-US"/>
        </w:rPr>
        <w:t xml:space="preserve">difference between target and non-target </w:t>
      </w:r>
      <w:r w:rsidR="00E963A8" w:rsidRPr="001D52DA">
        <w:rPr>
          <w:rFonts w:ascii="Arial" w:hAnsi="Arial" w:cs="Arial"/>
          <w:lang w:val="en-US"/>
        </w:rPr>
        <w:t>species but</w:t>
      </w:r>
      <w:r w:rsidR="00DA6260" w:rsidRPr="001D52DA">
        <w:rPr>
          <w:rFonts w:ascii="Arial" w:hAnsi="Arial" w:cs="Arial"/>
          <w:lang w:val="en-US"/>
        </w:rPr>
        <w:t xml:space="preserve"> have </w:t>
      </w:r>
      <w:r w:rsidR="00F9647B" w:rsidRPr="001D52DA">
        <w:rPr>
          <w:rFonts w:ascii="Arial" w:hAnsi="Arial" w:cs="Arial"/>
          <w:lang w:val="en-US"/>
        </w:rPr>
        <w:t>also be</w:t>
      </w:r>
      <w:r w:rsidR="00D12CE5" w:rsidRPr="001D52DA">
        <w:rPr>
          <w:rFonts w:ascii="Arial" w:hAnsi="Arial" w:cs="Arial"/>
          <w:lang w:val="en-US"/>
        </w:rPr>
        <w:t>en</w:t>
      </w:r>
      <w:r w:rsidR="00F9647B" w:rsidRPr="001D52DA">
        <w:rPr>
          <w:rFonts w:ascii="Arial" w:hAnsi="Arial" w:cs="Arial"/>
          <w:lang w:val="en-US"/>
        </w:rPr>
        <w:t xml:space="preserve"> </w:t>
      </w:r>
      <w:r w:rsidR="00E963A8" w:rsidRPr="001D52DA">
        <w:rPr>
          <w:rFonts w:ascii="Arial" w:hAnsi="Arial" w:cs="Arial"/>
          <w:lang w:val="en-US"/>
        </w:rPr>
        <w:t>used</w:t>
      </w:r>
      <w:r w:rsidR="000F35BB" w:rsidRPr="001D52DA">
        <w:rPr>
          <w:rFonts w:ascii="Arial" w:hAnsi="Arial" w:cs="Arial"/>
          <w:lang w:val="en-US"/>
        </w:rPr>
        <w:t xml:space="preserve"> to </w:t>
      </w:r>
      <w:r w:rsidR="00EF0923" w:rsidRPr="001D52DA">
        <w:rPr>
          <w:rFonts w:ascii="Arial" w:hAnsi="Arial" w:cs="Arial"/>
          <w:lang w:val="en-US"/>
        </w:rPr>
        <w:t xml:space="preserve">reduce the catch of </w:t>
      </w:r>
      <w:r w:rsidR="00F9647B" w:rsidRPr="001D52DA">
        <w:rPr>
          <w:rFonts w:ascii="Arial" w:hAnsi="Arial" w:cs="Arial"/>
          <w:lang w:val="en-US"/>
        </w:rPr>
        <w:t>sharks</w:t>
      </w:r>
      <w:r w:rsidR="00B23F33" w:rsidRPr="001D52DA">
        <w:rPr>
          <w:rFonts w:ascii="Arial" w:hAnsi="Arial" w:cs="Arial"/>
          <w:lang w:val="en-US"/>
        </w:rPr>
        <w:t xml:space="preserve"> </w:t>
      </w:r>
      <w:r w:rsidR="00B806D3" w:rsidRPr="001D52DA">
        <w:rPr>
          <w:rFonts w:ascii="Arial" w:hAnsi="Arial" w:cs="Arial"/>
          <w:noProof/>
          <w:lang w:val="en-US"/>
        </w:rPr>
        <w:t>(Stobutzki et al. 2002)</w:t>
      </w:r>
      <w:r w:rsidR="007D25E1" w:rsidRPr="001D52DA">
        <w:rPr>
          <w:rFonts w:ascii="Arial" w:hAnsi="Arial" w:cs="Arial"/>
          <w:lang w:val="en-US"/>
        </w:rPr>
        <w:t xml:space="preserve">. </w:t>
      </w:r>
    </w:p>
    <w:p w14:paraId="2A155B98" w14:textId="77777777" w:rsidR="000307B8" w:rsidRPr="001D52DA" w:rsidRDefault="000307B8" w:rsidP="001D52DA">
      <w:pPr>
        <w:spacing w:after="0" w:line="240" w:lineRule="auto"/>
        <w:jc w:val="both"/>
        <w:rPr>
          <w:rFonts w:ascii="Arial" w:hAnsi="Arial" w:cs="Arial"/>
          <w:lang w:val="en-US"/>
        </w:rPr>
      </w:pPr>
    </w:p>
    <w:p w14:paraId="2E14C6D7" w14:textId="0C2878CA" w:rsidR="00700490" w:rsidRPr="001D52DA" w:rsidRDefault="00DA6260" w:rsidP="001D52DA">
      <w:pPr>
        <w:spacing w:after="0" w:line="240" w:lineRule="auto"/>
        <w:jc w:val="both"/>
        <w:rPr>
          <w:rFonts w:ascii="Arial" w:hAnsi="Arial" w:cs="Arial"/>
          <w:lang w:val="en-US"/>
        </w:rPr>
      </w:pPr>
      <w:r w:rsidRPr="001D52DA">
        <w:rPr>
          <w:rFonts w:ascii="Arial" w:hAnsi="Arial" w:cs="Arial"/>
          <w:lang w:val="en-US"/>
        </w:rPr>
        <w:t xml:space="preserve">Research has focused on testing excluder designs and </w:t>
      </w:r>
      <w:r w:rsidR="00D373F2" w:rsidRPr="001D52DA">
        <w:rPr>
          <w:rFonts w:ascii="Arial" w:hAnsi="Arial" w:cs="Arial"/>
          <w:lang w:val="en-US"/>
        </w:rPr>
        <w:t>configuration</w:t>
      </w:r>
      <w:r w:rsidRPr="001D52DA">
        <w:rPr>
          <w:rFonts w:ascii="Arial" w:hAnsi="Arial" w:cs="Arial"/>
          <w:lang w:val="en-US"/>
        </w:rPr>
        <w:t xml:space="preserve"> of escape</w:t>
      </w:r>
      <w:r w:rsidR="009A0937" w:rsidRPr="001D52DA">
        <w:rPr>
          <w:rFonts w:ascii="Arial" w:hAnsi="Arial" w:cs="Arial"/>
          <w:lang w:val="en-US"/>
        </w:rPr>
        <w:t xml:space="preserve"> openings (</w:t>
      </w:r>
      <w:r w:rsidR="009A0937" w:rsidRPr="001D52DA">
        <w:rPr>
          <w:rFonts w:ascii="Arial" w:hAnsi="Arial" w:cs="Arial"/>
          <w:noProof/>
          <w:lang w:val="en-US"/>
        </w:rPr>
        <w:t>Brewer et al. 1998, Stephenson et al. 2008), use of a funnel with</w:t>
      </w:r>
      <w:r w:rsidR="007B6323" w:rsidRPr="001D52DA">
        <w:rPr>
          <w:rFonts w:ascii="Arial" w:hAnsi="Arial" w:cs="Arial"/>
          <w:noProof/>
          <w:lang w:val="en-US"/>
        </w:rPr>
        <w:t>in</w:t>
      </w:r>
      <w:r w:rsidR="009A0937" w:rsidRPr="001D52DA">
        <w:rPr>
          <w:rFonts w:ascii="Arial" w:hAnsi="Arial" w:cs="Arial"/>
          <w:noProof/>
          <w:lang w:val="en-US"/>
        </w:rPr>
        <w:t xml:space="preserve"> the net to maintain target catch when an excluder is in use (Fennessy and Isaksen 2007, Zeeberg et al. 2006)</w:t>
      </w:r>
      <w:r w:rsidR="007B6323" w:rsidRPr="001D52DA">
        <w:rPr>
          <w:rFonts w:ascii="Arial" w:hAnsi="Arial" w:cs="Arial"/>
          <w:noProof/>
          <w:lang w:val="en-US"/>
        </w:rPr>
        <w:t>, size selectivity of excluders and grid spacing (Brčić et al. 2015), the effects of grate colour, grid angle and the location of the escape hatch</w:t>
      </w:r>
      <w:r w:rsidR="00514B54" w:rsidRPr="001D52DA">
        <w:rPr>
          <w:rFonts w:ascii="Arial" w:hAnsi="Arial" w:cs="Arial"/>
          <w:noProof/>
          <w:lang w:val="en-US"/>
        </w:rPr>
        <w:t xml:space="preserve"> (</w:t>
      </w:r>
      <w:r w:rsidR="00FD7610" w:rsidRPr="001D52DA">
        <w:rPr>
          <w:rFonts w:ascii="Arial" w:hAnsi="Arial" w:cs="Arial"/>
          <w:noProof/>
          <w:lang w:val="en-US"/>
        </w:rPr>
        <w:t xml:space="preserve">i.e., </w:t>
      </w:r>
      <w:r w:rsidR="00514B54" w:rsidRPr="001D52DA">
        <w:rPr>
          <w:rFonts w:ascii="Arial" w:hAnsi="Arial" w:cs="Arial"/>
          <w:noProof/>
          <w:lang w:val="en-US"/>
        </w:rPr>
        <w:t>configuration)</w:t>
      </w:r>
      <w:r w:rsidR="003747E7" w:rsidRPr="001D52DA">
        <w:rPr>
          <w:rFonts w:ascii="Arial" w:hAnsi="Arial" w:cs="Arial"/>
          <w:noProof/>
          <w:lang w:val="en-US"/>
        </w:rPr>
        <w:t xml:space="preserve"> </w:t>
      </w:r>
      <w:r w:rsidR="007B6323" w:rsidRPr="001D52DA">
        <w:rPr>
          <w:rFonts w:ascii="Arial" w:hAnsi="Arial" w:cs="Arial"/>
          <w:noProof/>
          <w:lang w:val="en-US"/>
        </w:rPr>
        <w:t>(Chosid et al. 2012</w:t>
      </w:r>
      <w:r w:rsidR="00FD7610" w:rsidRPr="001D52DA">
        <w:rPr>
          <w:rFonts w:ascii="Arial" w:hAnsi="Arial" w:cs="Arial"/>
          <w:noProof/>
          <w:lang w:val="en-US"/>
        </w:rPr>
        <w:t>, Wakefield et al. 2017</w:t>
      </w:r>
      <w:r w:rsidR="007B6323" w:rsidRPr="001D52DA">
        <w:rPr>
          <w:rFonts w:ascii="Arial" w:hAnsi="Arial" w:cs="Arial"/>
          <w:noProof/>
          <w:lang w:val="en-US"/>
        </w:rPr>
        <w:t xml:space="preserve">), and evaluation of </w:t>
      </w:r>
      <w:r w:rsidR="00CA2DF2" w:rsidRPr="001D52DA">
        <w:rPr>
          <w:rFonts w:ascii="Arial" w:hAnsi="Arial" w:cs="Arial"/>
          <w:noProof/>
          <w:lang w:val="en-US"/>
        </w:rPr>
        <w:t xml:space="preserve">excluder </w:t>
      </w:r>
      <w:r w:rsidR="007B6323" w:rsidRPr="001D52DA">
        <w:rPr>
          <w:rFonts w:ascii="Arial" w:hAnsi="Arial" w:cs="Arial"/>
          <w:noProof/>
          <w:lang w:val="en-US"/>
        </w:rPr>
        <w:t>effectiveness in whole of fishery studies (Raborn et al. 2012)</w:t>
      </w:r>
      <w:r w:rsidR="00E664D3" w:rsidRPr="001D52DA">
        <w:rPr>
          <w:rFonts w:ascii="Arial" w:hAnsi="Arial" w:cs="Arial"/>
          <w:noProof/>
          <w:lang w:val="en-US"/>
        </w:rPr>
        <w:t>, most of which have reported positive impacts on bycatch</w:t>
      </w:r>
      <w:r w:rsidR="007B6323" w:rsidRPr="001D52DA">
        <w:rPr>
          <w:rFonts w:ascii="Arial" w:hAnsi="Arial" w:cs="Arial"/>
          <w:noProof/>
          <w:lang w:val="en-US"/>
        </w:rPr>
        <w:t>.</w:t>
      </w:r>
      <w:r w:rsidR="00DD340E" w:rsidRPr="001D52DA">
        <w:rPr>
          <w:rFonts w:ascii="Arial" w:hAnsi="Arial" w:cs="Arial"/>
          <w:noProof/>
          <w:lang w:val="en-US"/>
        </w:rPr>
        <w:t xml:space="preserve">  </w:t>
      </w:r>
      <w:r w:rsidR="00470D89" w:rsidRPr="001D52DA">
        <w:rPr>
          <w:rFonts w:ascii="Arial" w:hAnsi="Arial" w:cs="Arial"/>
          <w:lang w:val="en-US"/>
        </w:rPr>
        <w:t xml:space="preserve">Not all trials of excluders have </w:t>
      </w:r>
      <w:r w:rsidR="00E664D3" w:rsidRPr="001D52DA">
        <w:rPr>
          <w:rFonts w:ascii="Arial" w:hAnsi="Arial" w:cs="Arial"/>
          <w:lang w:val="en-US"/>
        </w:rPr>
        <w:t>been successful</w:t>
      </w:r>
      <w:r w:rsidR="00FB63C9" w:rsidRPr="001D52DA">
        <w:rPr>
          <w:rFonts w:ascii="Arial" w:hAnsi="Arial" w:cs="Arial"/>
          <w:lang w:val="en-US"/>
        </w:rPr>
        <w:t xml:space="preserve">, </w:t>
      </w:r>
      <w:r w:rsidR="00470D89" w:rsidRPr="001D52DA">
        <w:rPr>
          <w:rFonts w:ascii="Arial" w:hAnsi="Arial" w:cs="Arial"/>
          <w:lang w:val="en-US"/>
        </w:rPr>
        <w:t>demonstrat</w:t>
      </w:r>
      <w:r w:rsidR="007B6323" w:rsidRPr="001D52DA">
        <w:rPr>
          <w:rFonts w:ascii="Arial" w:hAnsi="Arial" w:cs="Arial"/>
          <w:lang w:val="en-US"/>
        </w:rPr>
        <w:t>ing</w:t>
      </w:r>
      <w:r w:rsidR="00470D89" w:rsidRPr="001D52DA">
        <w:rPr>
          <w:rFonts w:ascii="Arial" w:hAnsi="Arial" w:cs="Arial"/>
          <w:lang w:val="en-US"/>
        </w:rPr>
        <w:t xml:space="preserve"> that </w:t>
      </w:r>
      <w:r w:rsidR="00A274AF" w:rsidRPr="001D52DA">
        <w:rPr>
          <w:rFonts w:ascii="Arial" w:hAnsi="Arial" w:cs="Arial"/>
          <w:lang w:val="en-US"/>
        </w:rPr>
        <w:t xml:space="preserve">application of a technique in one area </w:t>
      </w:r>
      <w:r w:rsidR="008715C0" w:rsidRPr="001D52DA">
        <w:rPr>
          <w:rFonts w:ascii="Arial" w:hAnsi="Arial" w:cs="Arial"/>
          <w:lang w:val="en-US"/>
        </w:rPr>
        <w:t xml:space="preserve">may not translate to </w:t>
      </w:r>
      <w:r w:rsidR="0000690B" w:rsidRPr="001D52DA">
        <w:rPr>
          <w:rFonts w:ascii="Arial" w:hAnsi="Arial" w:cs="Arial"/>
          <w:lang w:val="en-US"/>
        </w:rPr>
        <w:t>other</w:t>
      </w:r>
      <w:r w:rsidR="008715C0" w:rsidRPr="001D52DA">
        <w:rPr>
          <w:rFonts w:ascii="Arial" w:hAnsi="Arial" w:cs="Arial"/>
          <w:lang w:val="en-US"/>
        </w:rPr>
        <w:t xml:space="preserve"> areas</w:t>
      </w:r>
      <w:r w:rsidR="0000690B" w:rsidRPr="001D52DA">
        <w:rPr>
          <w:rFonts w:ascii="Arial" w:hAnsi="Arial" w:cs="Arial"/>
          <w:lang w:val="en-US"/>
        </w:rPr>
        <w:t xml:space="preserve"> without </w:t>
      </w:r>
      <w:r w:rsidR="00B202AF" w:rsidRPr="001D52DA">
        <w:rPr>
          <w:rFonts w:ascii="Arial" w:hAnsi="Arial" w:cs="Arial"/>
          <w:lang w:val="en-US"/>
        </w:rPr>
        <w:t>trials and adjustments</w:t>
      </w:r>
      <w:r w:rsidR="008F0C39" w:rsidRPr="001D52DA">
        <w:rPr>
          <w:rFonts w:ascii="Arial" w:hAnsi="Arial" w:cs="Arial"/>
          <w:lang w:val="en-US"/>
        </w:rPr>
        <w:t xml:space="preserve"> to suit local conditions</w:t>
      </w:r>
      <w:r w:rsidR="007B6323" w:rsidRPr="001D52DA">
        <w:rPr>
          <w:rFonts w:ascii="Arial" w:hAnsi="Arial" w:cs="Arial"/>
          <w:lang w:val="en-US"/>
        </w:rPr>
        <w:t xml:space="preserve"> (</w:t>
      </w:r>
      <w:r w:rsidR="00782A11" w:rsidRPr="001D52DA">
        <w:rPr>
          <w:rFonts w:ascii="Arial" w:hAnsi="Arial" w:cs="Arial"/>
          <w:noProof/>
          <w:lang w:val="en-US"/>
        </w:rPr>
        <w:t xml:space="preserve">Shepherd and Myers 2005, </w:t>
      </w:r>
      <w:r w:rsidR="00B806D3" w:rsidRPr="001D52DA">
        <w:rPr>
          <w:rFonts w:ascii="Arial" w:hAnsi="Arial" w:cs="Arial"/>
          <w:noProof/>
          <w:lang w:val="en-US"/>
        </w:rPr>
        <w:t>Brčić et al. 2015</w:t>
      </w:r>
      <w:r w:rsidR="00F50758" w:rsidRPr="001D52DA">
        <w:rPr>
          <w:rFonts w:ascii="Arial" w:hAnsi="Arial" w:cs="Arial"/>
          <w:noProof/>
          <w:lang w:val="en-US"/>
        </w:rPr>
        <w:t>)</w:t>
      </w:r>
      <w:r w:rsidR="006C445E" w:rsidRPr="001D52DA">
        <w:rPr>
          <w:rFonts w:ascii="Arial" w:hAnsi="Arial" w:cs="Arial"/>
          <w:noProof/>
          <w:lang w:val="en-US"/>
        </w:rPr>
        <w:t xml:space="preserve">. </w:t>
      </w:r>
      <w:r w:rsidR="009966CA" w:rsidRPr="001D52DA">
        <w:rPr>
          <w:rFonts w:ascii="Arial" w:hAnsi="Arial" w:cs="Arial"/>
          <w:noProof/>
          <w:lang w:val="en-US"/>
        </w:rPr>
        <w:t xml:space="preserve">Shepherd and Myers (2005) also reported that </w:t>
      </w:r>
      <w:r w:rsidR="0035755A" w:rsidRPr="001D52DA">
        <w:rPr>
          <w:rFonts w:ascii="Arial" w:hAnsi="Arial" w:cs="Arial"/>
          <w:noProof/>
          <w:lang w:val="en-US"/>
        </w:rPr>
        <w:t xml:space="preserve">despite the mandated </w:t>
      </w:r>
      <w:r w:rsidR="009C7476" w:rsidRPr="001D52DA">
        <w:rPr>
          <w:rFonts w:ascii="Arial" w:hAnsi="Arial" w:cs="Arial"/>
          <w:lang w:val="en-US"/>
        </w:rPr>
        <w:t xml:space="preserve">use of </w:t>
      </w:r>
      <w:r w:rsidR="00C4002C" w:rsidRPr="001D52DA">
        <w:rPr>
          <w:rFonts w:ascii="Arial" w:hAnsi="Arial" w:cs="Arial"/>
          <w:lang w:val="en-US"/>
        </w:rPr>
        <w:t xml:space="preserve">excluders </w:t>
      </w:r>
      <w:r w:rsidR="0035755A" w:rsidRPr="001D52DA">
        <w:rPr>
          <w:rFonts w:ascii="Arial" w:hAnsi="Arial" w:cs="Arial"/>
          <w:lang w:val="en-US"/>
        </w:rPr>
        <w:t xml:space="preserve">for over </w:t>
      </w:r>
      <w:r w:rsidR="00241721" w:rsidRPr="001D52DA">
        <w:rPr>
          <w:rFonts w:ascii="Arial" w:hAnsi="Arial" w:cs="Arial"/>
          <w:lang w:val="en-US"/>
        </w:rPr>
        <w:t>20 years</w:t>
      </w:r>
      <w:r w:rsidR="00651B69" w:rsidRPr="001D52DA">
        <w:rPr>
          <w:rFonts w:ascii="Arial" w:hAnsi="Arial" w:cs="Arial"/>
          <w:lang w:val="en-US"/>
        </w:rPr>
        <w:t>, the absence of</w:t>
      </w:r>
      <w:r w:rsidR="00C4002C" w:rsidRPr="001D52DA">
        <w:rPr>
          <w:rFonts w:ascii="Arial" w:hAnsi="Arial" w:cs="Arial"/>
          <w:lang w:val="en-US"/>
        </w:rPr>
        <w:t xml:space="preserve"> other </w:t>
      </w:r>
      <w:r w:rsidR="00091F6A" w:rsidRPr="001D52DA">
        <w:rPr>
          <w:rFonts w:ascii="Arial" w:hAnsi="Arial" w:cs="Arial"/>
          <w:lang w:val="en-US"/>
        </w:rPr>
        <w:t xml:space="preserve">complimentary </w:t>
      </w:r>
      <w:r w:rsidR="00A7602D" w:rsidRPr="001D52DA">
        <w:rPr>
          <w:rFonts w:ascii="Arial" w:hAnsi="Arial" w:cs="Arial"/>
          <w:lang w:val="en-US"/>
        </w:rPr>
        <w:t xml:space="preserve">mitigation </w:t>
      </w:r>
      <w:r w:rsidR="000703E4" w:rsidRPr="001D52DA">
        <w:rPr>
          <w:rFonts w:ascii="Arial" w:hAnsi="Arial" w:cs="Arial"/>
          <w:lang w:val="en-US"/>
        </w:rPr>
        <w:t>measures</w:t>
      </w:r>
      <w:r w:rsidR="00A7602D" w:rsidRPr="001D52DA">
        <w:rPr>
          <w:rFonts w:ascii="Arial" w:hAnsi="Arial" w:cs="Arial"/>
          <w:lang w:val="en-US"/>
        </w:rPr>
        <w:t xml:space="preserve"> </w:t>
      </w:r>
      <w:r w:rsidR="00651B69" w:rsidRPr="001D52DA">
        <w:rPr>
          <w:rFonts w:ascii="Arial" w:hAnsi="Arial" w:cs="Arial"/>
          <w:lang w:val="en-US"/>
        </w:rPr>
        <w:t xml:space="preserve">has </w:t>
      </w:r>
      <w:r w:rsidR="009C7476" w:rsidRPr="001D52DA">
        <w:rPr>
          <w:rFonts w:ascii="Arial" w:hAnsi="Arial" w:cs="Arial"/>
          <w:lang w:val="en-US"/>
        </w:rPr>
        <w:t xml:space="preserve">not </w:t>
      </w:r>
      <w:r w:rsidR="00241721" w:rsidRPr="001D52DA">
        <w:rPr>
          <w:rFonts w:ascii="Arial" w:hAnsi="Arial" w:cs="Arial"/>
          <w:lang w:val="en-US"/>
        </w:rPr>
        <w:t>be</w:t>
      </w:r>
      <w:r w:rsidR="00091F6A" w:rsidRPr="001D52DA">
        <w:rPr>
          <w:rFonts w:ascii="Arial" w:hAnsi="Arial" w:cs="Arial"/>
          <w:lang w:val="en-US"/>
        </w:rPr>
        <w:t>en</w:t>
      </w:r>
      <w:r w:rsidR="00241721" w:rsidRPr="001D52DA">
        <w:rPr>
          <w:rFonts w:ascii="Arial" w:hAnsi="Arial" w:cs="Arial"/>
          <w:lang w:val="en-US"/>
        </w:rPr>
        <w:t xml:space="preserve"> </w:t>
      </w:r>
      <w:r w:rsidR="009C7476" w:rsidRPr="001D52DA">
        <w:rPr>
          <w:rFonts w:ascii="Arial" w:hAnsi="Arial" w:cs="Arial"/>
          <w:lang w:val="en-US"/>
        </w:rPr>
        <w:t>sufficient</w:t>
      </w:r>
      <w:r w:rsidR="00241721" w:rsidRPr="001D52DA">
        <w:rPr>
          <w:rFonts w:ascii="Arial" w:hAnsi="Arial" w:cs="Arial"/>
          <w:lang w:val="en-US"/>
        </w:rPr>
        <w:t xml:space="preserve"> to halt </w:t>
      </w:r>
      <w:r w:rsidR="00A23190" w:rsidRPr="001D52DA">
        <w:rPr>
          <w:rFonts w:ascii="Arial" w:hAnsi="Arial" w:cs="Arial"/>
          <w:lang w:val="en-US"/>
        </w:rPr>
        <w:t xml:space="preserve">shark </w:t>
      </w:r>
      <w:r w:rsidR="0099403F" w:rsidRPr="001D52DA">
        <w:rPr>
          <w:rFonts w:ascii="Arial" w:hAnsi="Arial" w:cs="Arial"/>
          <w:lang w:val="en-US"/>
        </w:rPr>
        <w:t>population</w:t>
      </w:r>
      <w:r w:rsidR="00241721" w:rsidRPr="001D52DA">
        <w:rPr>
          <w:rFonts w:ascii="Arial" w:hAnsi="Arial" w:cs="Arial"/>
          <w:lang w:val="en-US"/>
        </w:rPr>
        <w:t xml:space="preserve"> declines</w:t>
      </w:r>
      <w:r w:rsidR="00512925" w:rsidRPr="001D52DA">
        <w:rPr>
          <w:rFonts w:ascii="Arial" w:hAnsi="Arial" w:cs="Arial"/>
          <w:lang w:val="en-US"/>
        </w:rPr>
        <w:t>.</w:t>
      </w:r>
      <w:r w:rsidR="00721746" w:rsidRPr="001D52DA">
        <w:rPr>
          <w:rFonts w:ascii="Arial" w:hAnsi="Arial" w:cs="Arial"/>
          <w:lang w:val="en-US"/>
        </w:rPr>
        <w:t xml:space="preserve"> </w:t>
      </w:r>
      <w:r w:rsidR="00ED5709" w:rsidRPr="001D52DA">
        <w:rPr>
          <w:rFonts w:ascii="Arial" w:hAnsi="Arial" w:cs="Arial"/>
          <w:lang w:val="en-US"/>
        </w:rPr>
        <w:t xml:space="preserve">Despite these concerns, </w:t>
      </w:r>
      <w:proofErr w:type="gramStart"/>
      <w:r w:rsidR="00ED5709" w:rsidRPr="001D52DA">
        <w:rPr>
          <w:rFonts w:ascii="Arial" w:hAnsi="Arial" w:cs="Arial"/>
          <w:lang w:val="en-US"/>
        </w:rPr>
        <w:t>it is clear that the</w:t>
      </w:r>
      <w:proofErr w:type="gramEnd"/>
      <w:r w:rsidR="00ED5709" w:rsidRPr="001D52DA">
        <w:rPr>
          <w:rFonts w:ascii="Arial" w:hAnsi="Arial" w:cs="Arial"/>
          <w:lang w:val="en-US"/>
        </w:rPr>
        <w:t xml:space="preserve"> use of excluders</w:t>
      </w:r>
      <w:r w:rsidR="00957E43" w:rsidRPr="001D52DA">
        <w:rPr>
          <w:rFonts w:ascii="Arial" w:hAnsi="Arial" w:cs="Arial"/>
          <w:lang w:val="en-US"/>
        </w:rPr>
        <w:t xml:space="preserve"> when properly configured</w:t>
      </w:r>
      <w:r w:rsidR="009015FE" w:rsidRPr="001D52DA">
        <w:rPr>
          <w:rFonts w:ascii="Arial" w:hAnsi="Arial" w:cs="Arial"/>
          <w:lang w:val="en-US"/>
        </w:rPr>
        <w:t xml:space="preserve"> can reduce shark bycatch substantially</w:t>
      </w:r>
      <w:r w:rsidR="00957E43" w:rsidRPr="001D52DA">
        <w:rPr>
          <w:rFonts w:ascii="Arial" w:hAnsi="Arial" w:cs="Arial"/>
          <w:lang w:val="en-US"/>
        </w:rPr>
        <w:t>.</w:t>
      </w:r>
    </w:p>
    <w:p w14:paraId="71A3E61B" w14:textId="77777777" w:rsidR="000307B8" w:rsidRDefault="000307B8" w:rsidP="001D52DA">
      <w:pPr>
        <w:spacing w:after="0" w:line="240" w:lineRule="auto"/>
        <w:jc w:val="both"/>
        <w:rPr>
          <w:rFonts w:ascii="Arial" w:hAnsi="Arial" w:cs="Arial"/>
          <w:b/>
          <w:bCs/>
          <w:lang w:val="en-US"/>
        </w:rPr>
      </w:pPr>
    </w:p>
    <w:p w14:paraId="4DF2FA6A" w14:textId="10679AA2" w:rsidR="00CC4D0A" w:rsidRPr="001D52DA" w:rsidRDefault="00AF52AD" w:rsidP="001D52DA">
      <w:pPr>
        <w:spacing w:after="0" w:line="240" w:lineRule="auto"/>
        <w:jc w:val="both"/>
        <w:rPr>
          <w:rFonts w:ascii="Arial" w:hAnsi="Arial" w:cs="Arial"/>
          <w:b/>
          <w:bCs/>
          <w:lang w:val="en-US"/>
        </w:rPr>
      </w:pPr>
      <w:r w:rsidRPr="001D52DA">
        <w:rPr>
          <w:rFonts w:ascii="Arial" w:hAnsi="Arial" w:cs="Arial"/>
          <w:b/>
          <w:bCs/>
          <w:lang w:val="en-US"/>
        </w:rPr>
        <w:t>3.</w:t>
      </w:r>
      <w:r w:rsidR="0014554B" w:rsidRPr="001D52DA">
        <w:rPr>
          <w:rFonts w:ascii="Arial" w:hAnsi="Arial" w:cs="Arial"/>
          <w:b/>
          <w:bCs/>
          <w:lang w:val="en-US"/>
        </w:rPr>
        <w:t xml:space="preserve">4 </w:t>
      </w:r>
      <w:r w:rsidR="00093108" w:rsidRPr="001D52DA">
        <w:rPr>
          <w:rFonts w:ascii="Arial" w:hAnsi="Arial" w:cs="Arial"/>
          <w:b/>
          <w:bCs/>
          <w:lang w:val="en-US"/>
        </w:rPr>
        <w:t xml:space="preserve">Decrease </w:t>
      </w:r>
      <w:r w:rsidR="0080685E" w:rsidRPr="001D52DA">
        <w:rPr>
          <w:rFonts w:ascii="Arial" w:hAnsi="Arial" w:cs="Arial"/>
          <w:b/>
          <w:bCs/>
          <w:lang w:val="en-US"/>
        </w:rPr>
        <w:t>A</w:t>
      </w:r>
      <w:r w:rsidR="00093108" w:rsidRPr="001D52DA">
        <w:rPr>
          <w:rFonts w:ascii="Arial" w:hAnsi="Arial" w:cs="Arial"/>
          <w:b/>
          <w:bCs/>
          <w:lang w:val="en-US"/>
        </w:rPr>
        <w:t>t-</w:t>
      </w:r>
      <w:r w:rsidR="0080685E" w:rsidRPr="001D52DA">
        <w:rPr>
          <w:rFonts w:ascii="Arial" w:hAnsi="Arial" w:cs="Arial"/>
          <w:b/>
          <w:bCs/>
          <w:lang w:val="en-US"/>
        </w:rPr>
        <w:t>V</w:t>
      </w:r>
      <w:r w:rsidR="00093108" w:rsidRPr="001D52DA">
        <w:rPr>
          <w:rFonts w:ascii="Arial" w:hAnsi="Arial" w:cs="Arial"/>
          <w:b/>
          <w:bCs/>
          <w:lang w:val="en-US"/>
        </w:rPr>
        <w:t xml:space="preserve">essel </w:t>
      </w:r>
      <w:r w:rsidR="0080685E" w:rsidRPr="001D52DA">
        <w:rPr>
          <w:rFonts w:ascii="Arial" w:hAnsi="Arial" w:cs="Arial"/>
          <w:b/>
          <w:bCs/>
          <w:lang w:val="en-US"/>
        </w:rPr>
        <w:t>M</w:t>
      </w:r>
      <w:r w:rsidR="00093108" w:rsidRPr="001D52DA">
        <w:rPr>
          <w:rFonts w:ascii="Arial" w:hAnsi="Arial" w:cs="Arial"/>
          <w:b/>
          <w:bCs/>
          <w:lang w:val="en-US"/>
        </w:rPr>
        <w:t xml:space="preserve">ortality and </w:t>
      </w:r>
      <w:r w:rsidR="0080685E" w:rsidRPr="001D52DA">
        <w:rPr>
          <w:rFonts w:ascii="Arial" w:hAnsi="Arial" w:cs="Arial"/>
          <w:b/>
          <w:bCs/>
          <w:lang w:val="en-US"/>
        </w:rPr>
        <w:t>I</w:t>
      </w:r>
      <w:r w:rsidR="008068CB" w:rsidRPr="001D52DA">
        <w:rPr>
          <w:rFonts w:ascii="Arial" w:hAnsi="Arial" w:cs="Arial"/>
          <w:b/>
          <w:bCs/>
          <w:lang w:val="en-US"/>
        </w:rPr>
        <w:t xml:space="preserve">ncrease </w:t>
      </w:r>
      <w:r w:rsidR="0080685E" w:rsidRPr="001D52DA">
        <w:rPr>
          <w:rFonts w:ascii="Arial" w:hAnsi="Arial" w:cs="Arial"/>
          <w:b/>
          <w:bCs/>
          <w:lang w:val="en-US"/>
        </w:rPr>
        <w:t>P</w:t>
      </w:r>
      <w:r w:rsidR="00710F7C" w:rsidRPr="001D52DA">
        <w:rPr>
          <w:rFonts w:ascii="Arial" w:hAnsi="Arial" w:cs="Arial"/>
          <w:b/>
          <w:bCs/>
          <w:lang w:val="en-US"/>
        </w:rPr>
        <w:t>ost-</w:t>
      </w:r>
      <w:r w:rsidR="0080685E" w:rsidRPr="001D52DA">
        <w:rPr>
          <w:rFonts w:ascii="Arial" w:hAnsi="Arial" w:cs="Arial"/>
          <w:b/>
          <w:bCs/>
          <w:lang w:val="en-US"/>
        </w:rPr>
        <w:t>R</w:t>
      </w:r>
      <w:r w:rsidR="00710F7C" w:rsidRPr="001D52DA">
        <w:rPr>
          <w:rFonts w:ascii="Arial" w:hAnsi="Arial" w:cs="Arial"/>
          <w:b/>
          <w:bCs/>
          <w:lang w:val="en-US"/>
        </w:rPr>
        <w:t xml:space="preserve">elease </w:t>
      </w:r>
      <w:r w:rsidR="0080685E" w:rsidRPr="001D52DA">
        <w:rPr>
          <w:rFonts w:ascii="Arial" w:hAnsi="Arial" w:cs="Arial"/>
          <w:b/>
          <w:bCs/>
          <w:lang w:val="en-US"/>
        </w:rPr>
        <w:t>S</w:t>
      </w:r>
      <w:r w:rsidR="008068CB" w:rsidRPr="001D52DA">
        <w:rPr>
          <w:rFonts w:ascii="Arial" w:hAnsi="Arial" w:cs="Arial"/>
          <w:b/>
          <w:bCs/>
          <w:lang w:val="en-US"/>
        </w:rPr>
        <w:t>urvival</w:t>
      </w:r>
    </w:p>
    <w:p w14:paraId="4ADAC9FA" w14:textId="77777777" w:rsidR="000307B8" w:rsidRDefault="000307B8" w:rsidP="001D52DA">
      <w:pPr>
        <w:spacing w:after="0" w:line="240" w:lineRule="auto"/>
        <w:jc w:val="both"/>
        <w:rPr>
          <w:rFonts w:ascii="Arial" w:hAnsi="Arial" w:cs="Arial"/>
          <w:lang w:val="en-US"/>
        </w:rPr>
      </w:pPr>
    </w:p>
    <w:p w14:paraId="7D2ACF9B" w14:textId="37BF8EEC" w:rsidR="00703929" w:rsidRPr="001D52DA" w:rsidRDefault="006E4EF9" w:rsidP="001D52DA">
      <w:pPr>
        <w:spacing w:after="0" w:line="240" w:lineRule="auto"/>
        <w:jc w:val="both"/>
        <w:rPr>
          <w:rFonts w:ascii="Arial" w:hAnsi="Arial" w:cs="Arial"/>
          <w:lang w:val="en-US"/>
        </w:rPr>
      </w:pPr>
      <w:r w:rsidRPr="001D52DA">
        <w:rPr>
          <w:rFonts w:ascii="Arial" w:hAnsi="Arial" w:cs="Arial"/>
          <w:lang w:val="en-US"/>
        </w:rPr>
        <w:t xml:space="preserve">If </w:t>
      </w:r>
      <w:r w:rsidR="000746F9" w:rsidRPr="001D52DA">
        <w:rPr>
          <w:rFonts w:ascii="Arial" w:hAnsi="Arial" w:cs="Arial"/>
          <w:lang w:val="en-US"/>
        </w:rPr>
        <w:t xml:space="preserve">the capture of sharks cannot be avoided completely and techniques to allow escape </w:t>
      </w:r>
      <w:r w:rsidR="00A6124C" w:rsidRPr="001D52DA">
        <w:rPr>
          <w:rFonts w:ascii="Arial" w:hAnsi="Arial" w:cs="Arial"/>
          <w:lang w:val="en-US"/>
        </w:rPr>
        <w:t>are not effective</w:t>
      </w:r>
      <w:r w:rsidR="0014554B" w:rsidRPr="001D52DA">
        <w:rPr>
          <w:rFonts w:ascii="Arial" w:hAnsi="Arial" w:cs="Arial"/>
          <w:lang w:val="en-US"/>
        </w:rPr>
        <w:t xml:space="preserve"> or practical</w:t>
      </w:r>
      <w:r w:rsidR="0032216B" w:rsidRPr="001D52DA">
        <w:rPr>
          <w:rFonts w:ascii="Arial" w:hAnsi="Arial" w:cs="Arial"/>
          <w:lang w:val="en-US"/>
        </w:rPr>
        <w:t xml:space="preserve">, the last </w:t>
      </w:r>
      <w:r w:rsidR="00F74F1A" w:rsidRPr="001D52DA">
        <w:rPr>
          <w:rFonts w:ascii="Arial" w:hAnsi="Arial" w:cs="Arial"/>
          <w:lang w:val="en-US"/>
        </w:rPr>
        <w:t>option</w:t>
      </w:r>
      <w:r w:rsidR="00387F3A" w:rsidRPr="001D52DA">
        <w:rPr>
          <w:rFonts w:ascii="Arial" w:hAnsi="Arial" w:cs="Arial"/>
          <w:lang w:val="en-US"/>
        </w:rPr>
        <w:t>s</w:t>
      </w:r>
      <w:r w:rsidR="00F74F1A" w:rsidRPr="001D52DA">
        <w:rPr>
          <w:rFonts w:ascii="Arial" w:hAnsi="Arial" w:cs="Arial"/>
          <w:lang w:val="en-US"/>
        </w:rPr>
        <w:t xml:space="preserve"> for fishers </w:t>
      </w:r>
      <w:r w:rsidR="00387F3A" w:rsidRPr="001D52DA">
        <w:rPr>
          <w:rFonts w:ascii="Arial" w:hAnsi="Arial" w:cs="Arial"/>
          <w:lang w:val="en-US"/>
        </w:rPr>
        <w:t>are</w:t>
      </w:r>
      <w:r w:rsidR="00F74F1A" w:rsidRPr="001D52DA">
        <w:rPr>
          <w:rFonts w:ascii="Arial" w:hAnsi="Arial" w:cs="Arial"/>
          <w:lang w:val="en-US"/>
        </w:rPr>
        <w:t xml:space="preserve"> to </w:t>
      </w:r>
      <w:r w:rsidR="00A01DCA" w:rsidRPr="001D52DA">
        <w:rPr>
          <w:rFonts w:ascii="Arial" w:hAnsi="Arial" w:cs="Arial"/>
          <w:lang w:val="en-US"/>
        </w:rPr>
        <w:t>reduce at-vessel mortality</w:t>
      </w:r>
      <w:r w:rsidR="00982E99" w:rsidRPr="001D52DA">
        <w:rPr>
          <w:rFonts w:ascii="Arial" w:hAnsi="Arial" w:cs="Arial"/>
          <w:lang w:val="en-US"/>
        </w:rPr>
        <w:t xml:space="preserve"> </w:t>
      </w:r>
      <w:r w:rsidR="00E343F7" w:rsidRPr="001D52DA">
        <w:rPr>
          <w:rFonts w:ascii="Arial" w:hAnsi="Arial" w:cs="Arial"/>
          <w:lang w:val="en-US"/>
        </w:rPr>
        <w:t>and</w:t>
      </w:r>
      <w:r w:rsidR="00973CED" w:rsidRPr="001D52DA">
        <w:rPr>
          <w:rFonts w:ascii="Arial" w:hAnsi="Arial" w:cs="Arial"/>
          <w:lang w:val="en-US"/>
        </w:rPr>
        <w:t xml:space="preserve"> to</w:t>
      </w:r>
      <w:r w:rsidR="00A01DCA" w:rsidRPr="001D52DA">
        <w:rPr>
          <w:rFonts w:ascii="Arial" w:hAnsi="Arial" w:cs="Arial"/>
          <w:lang w:val="en-US"/>
        </w:rPr>
        <w:t xml:space="preserve"> </w:t>
      </w:r>
      <w:r w:rsidR="008B37C8" w:rsidRPr="001D52DA">
        <w:rPr>
          <w:rFonts w:ascii="Arial" w:hAnsi="Arial" w:cs="Arial"/>
          <w:lang w:val="en-US"/>
        </w:rPr>
        <w:lastRenderedPageBreak/>
        <w:t>increase post-release survival</w:t>
      </w:r>
      <w:r w:rsidR="00982E99" w:rsidRPr="001D52DA">
        <w:rPr>
          <w:rFonts w:ascii="Arial" w:hAnsi="Arial" w:cs="Arial"/>
          <w:lang w:val="en-US"/>
        </w:rPr>
        <w:t xml:space="preserve"> </w:t>
      </w:r>
      <w:r w:rsidR="00C36F86" w:rsidRPr="001D52DA">
        <w:rPr>
          <w:rFonts w:ascii="Arial" w:hAnsi="Arial" w:cs="Arial"/>
          <w:lang w:val="en-US"/>
        </w:rPr>
        <w:t>after</w:t>
      </w:r>
      <w:r w:rsidR="00CE7D82" w:rsidRPr="001D52DA">
        <w:rPr>
          <w:rFonts w:ascii="Arial" w:hAnsi="Arial" w:cs="Arial"/>
          <w:lang w:val="en-US"/>
        </w:rPr>
        <w:t xml:space="preserve"> </w:t>
      </w:r>
      <w:r w:rsidR="00C36F86" w:rsidRPr="001D52DA">
        <w:rPr>
          <w:rFonts w:ascii="Arial" w:hAnsi="Arial" w:cs="Arial"/>
          <w:lang w:val="en-US"/>
        </w:rPr>
        <w:t>capture</w:t>
      </w:r>
      <w:r w:rsidR="00D67FD2" w:rsidRPr="001D52DA">
        <w:rPr>
          <w:rFonts w:ascii="Arial" w:hAnsi="Arial" w:cs="Arial"/>
          <w:lang w:val="en-US"/>
        </w:rPr>
        <w:t xml:space="preserve"> and handling</w:t>
      </w:r>
      <w:r w:rsidR="008B37C8" w:rsidRPr="001D52DA">
        <w:rPr>
          <w:rFonts w:ascii="Arial" w:hAnsi="Arial" w:cs="Arial"/>
          <w:lang w:val="en-US"/>
        </w:rPr>
        <w:t xml:space="preserve">. </w:t>
      </w:r>
      <w:r w:rsidR="00062450" w:rsidRPr="001D52DA">
        <w:rPr>
          <w:rFonts w:ascii="Arial" w:hAnsi="Arial" w:cs="Arial"/>
          <w:lang w:val="en-US"/>
        </w:rPr>
        <w:t xml:space="preserve">As the overall aim of bycatch mitigation is to ensure that non-target </w:t>
      </w:r>
      <w:r w:rsidR="004D4E88" w:rsidRPr="001D52DA">
        <w:rPr>
          <w:rFonts w:ascii="Arial" w:hAnsi="Arial" w:cs="Arial"/>
          <w:lang w:val="en-US"/>
        </w:rPr>
        <w:t>individual</w:t>
      </w:r>
      <w:r w:rsidR="00D94A18" w:rsidRPr="001D52DA">
        <w:rPr>
          <w:rFonts w:ascii="Arial" w:hAnsi="Arial" w:cs="Arial"/>
          <w:lang w:val="en-US"/>
        </w:rPr>
        <w:t>s</w:t>
      </w:r>
      <w:r w:rsidR="004D4E88" w:rsidRPr="001D52DA">
        <w:rPr>
          <w:rFonts w:ascii="Arial" w:hAnsi="Arial" w:cs="Arial"/>
          <w:lang w:val="en-US"/>
        </w:rPr>
        <w:t xml:space="preserve"> </w:t>
      </w:r>
      <w:r w:rsidR="00ED0D0A" w:rsidRPr="001D52DA">
        <w:rPr>
          <w:rFonts w:ascii="Arial" w:hAnsi="Arial" w:cs="Arial"/>
          <w:lang w:val="en-US"/>
        </w:rPr>
        <w:t xml:space="preserve">remain </w:t>
      </w:r>
      <w:r w:rsidR="00D94A18" w:rsidRPr="001D52DA">
        <w:rPr>
          <w:rFonts w:ascii="Arial" w:hAnsi="Arial" w:cs="Arial"/>
          <w:lang w:val="en-US"/>
        </w:rPr>
        <w:t xml:space="preserve">viable </w:t>
      </w:r>
      <w:r w:rsidR="00ED0D0A" w:rsidRPr="001D52DA">
        <w:rPr>
          <w:rFonts w:ascii="Arial" w:hAnsi="Arial" w:cs="Arial"/>
          <w:lang w:val="en-US"/>
        </w:rPr>
        <w:t>in the population</w:t>
      </w:r>
      <w:r w:rsidR="004D4E88" w:rsidRPr="001D52DA">
        <w:rPr>
          <w:rFonts w:ascii="Arial" w:hAnsi="Arial" w:cs="Arial"/>
          <w:lang w:val="en-US"/>
        </w:rPr>
        <w:t>, taking measures</w:t>
      </w:r>
      <w:r w:rsidR="00D94A18" w:rsidRPr="001D52DA">
        <w:rPr>
          <w:rFonts w:ascii="Arial" w:hAnsi="Arial" w:cs="Arial"/>
          <w:lang w:val="en-US"/>
        </w:rPr>
        <w:t xml:space="preserve"> to ensure </w:t>
      </w:r>
      <w:r w:rsidR="00CE7D82" w:rsidRPr="001D52DA">
        <w:rPr>
          <w:rFonts w:ascii="Arial" w:hAnsi="Arial" w:cs="Arial"/>
          <w:lang w:val="en-US"/>
        </w:rPr>
        <w:t xml:space="preserve">sharks </w:t>
      </w:r>
      <w:r w:rsidR="00D94A18" w:rsidRPr="001D52DA">
        <w:rPr>
          <w:rFonts w:ascii="Arial" w:hAnsi="Arial" w:cs="Arial"/>
          <w:lang w:val="en-US"/>
        </w:rPr>
        <w:t xml:space="preserve">survive </w:t>
      </w:r>
      <w:r w:rsidR="008779D5" w:rsidRPr="001D52DA">
        <w:rPr>
          <w:rFonts w:ascii="Arial" w:hAnsi="Arial" w:cs="Arial"/>
          <w:lang w:val="en-US"/>
        </w:rPr>
        <w:t xml:space="preserve">unavoidable </w:t>
      </w:r>
      <w:r w:rsidR="00D94A18" w:rsidRPr="001D52DA">
        <w:rPr>
          <w:rFonts w:ascii="Arial" w:hAnsi="Arial" w:cs="Arial"/>
          <w:lang w:val="en-US"/>
        </w:rPr>
        <w:t xml:space="preserve">encounters </w:t>
      </w:r>
      <w:r w:rsidR="007F1D9C" w:rsidRPr="001D52DA">
        <w:rPr>
          <w:rFonts w:ascii="Arial" w:hAnsi="Arial" w:cs="Arial"/>
          <w:lang w:val="en-US"/>
        </w:rPr>
        <w:t xml:space="preserve">is crucial. In many situations, in particular developing nations, </w:t>
      </w:r>
      <w:r w:rsidR="00BF3FE5" w:rsidRPr="001D52DA">
        <w:rPr>
          <w:rFonts w:ascii="Arial" w:hAnsi="Arial" w:cs="Arial"/>
          <w:lang w:val="en-US"/>
        </w:rPr>
        <w:t xml:space="preserve">where moving to different areas, changing gear configurations, </w:t>
      </w:r>
      <w:r w:rsidR="009B1299" w:rsidRPr="001D52DA">
        <w:rPr>
          <w:rFonts w:ascii="Arial" w:hAnsi="Arial" w:cs="Arial"/>
          <w:lang w:val="en-US"/>
        </w:rPr>
        <w:t xml:space="preserve">or halting fishing entirely are not possible, </w:t>
      </w:r>
      <w:r w:rsidR="007F1D9C" w:rsidRPr="001D52DA">
        <w:rPr>
          <w:rFonts w:ascii="Arial" w:hAnsi="Arial" w:cs="Arial"/>
          <w:lang w:val="en-US"/>
        </w:rPr>
        <w:t>this may be the only viable option</w:t>
      </w:r>
      <w:r w:rsidR="00A55DBF" w:rsidRPr="001D52DA">
        <w:rPr>
          <w:rFonts w:ascii="Arial" w:hAnsi="Arial" w:cs="Arial"/>
          <w:lang w:val="en-US"/>
        </w:rPr>
        <w:t xml:space="preserve"> available to fishers </w:t>
      </w:r>
      <w:r w:rsidR="00B806D3" w:rsidRPr="001D52DA">
        <w:rPr>
          <w:rFonts w:ascii="Arial" w:hAnsi="Arial" w:cs="Arial"/>
          <w:noProof/>
          <w:lang w:val="en-US"/>
        </w:rPr>
        <w:t>(Gupta et al. 2020)</w:t>
      </w:r>
      <w:r w:rsidR="00A55DBF" w:rsidRPr="001D52DA">
        <w:rPr>
          <w:rFonts w:ascii="Arial" w:hAnsi="Arial" w:cs="Arial"/>
          <w:lang w:val="en-US"/>
        </w:rPr>
        <w:t xml:space="preserve">. </w:t>
      </w:r>
    </w:p>
    <w:p w14:paraId="469B861C" w14:textId="77777777" w:rsidR="005F3F01" w:rsidRDefault="005F3F01" w:rsidP="001D52DA">
      <w:pPr>
        <w:spacing w:after="0" w:line="240" w:lineRule="auto"/>
        <w:jc w:val="both"/>
        <w:rPr>
          <w:rFonts w:ascii="Arial" w:hAnsi="Arial" w:cs="Arial"/>
          <w:lang w:val="en-US"/>
        </w:rPr>
      </w:pPr>
    </w:p>
    <w:p w14:paraId="37D6750A" w14:textId="5CA87BA0" w:rsidR="008123F8" w:rsidRPr="001D52DA" w:rsidRDefault="00826BF4" w:rsidP="001D52DA">
      <w:pPr>
        <w:spacing w:after="0" w:line="240" w:lineRule="auto"/>
        <w:jc w:val="both"/>
        <w:rPr>
          <w:rFonts w:ascii="Arial" w:hAnsi="Arial" w:cs="Arial"/>
          <w:lang w:val="en-US"/>
        </w:rPr>
      </w:pPr>
      <w:r w:rsidRPr="001D52DA">
        <w:rPr>
          <w:rFonts w:ascii="Arial" w:hAnsi="Arial" w:cs="Arial"/>
          <w:lang w:val="en-US"/>
        </w:rPr>
        <w:t xml:space="preserve">Various studies have shown that </w:t>
      </w:r>
      <w:r w:rsidR="004739C6" w:rsidRPr="001D52DA">
        <w:rPr>
          <w:rFonts w:ascii="Arial" w:hAnsi="Arial" w:cs="Arial"/>
          <w:lang w:val="en-US"/>
        </w:rPr>
        <w:t xml:space="preserve">many species are particularly </w:t>
      </w:r>
      <w:r w:rsidR="003C71FA" w:rsidRPr="001D52DA">
        <w:rPr>
          <w:rFonts w:ascii="Arial" w:hAnsi="Arial" w:cs="Arial"/>
          <w:lang w:val="en-US"/>
        </w:rPr>
        <w:t>susceptible to the capture process</w:t>
      </w:r>
      <w:r w:rsidR="005A51E4" w:rsidRPr="001D52DA">
        <w:rPr>
          <w:rFonts w:ascii="Arial" w:hAnsi="Arial" w:cs="Arial"/>
          <w:lang w:val="en-US"/>
        </w:rPr>
        <w:t xml:space="preserve">, so </w:t>
      </w:r>
      <w:r w:rsidR="00BA159F" w:rsidRPr="001D52DA">
        <w:rPr>
          <w:rFonts w:ascii="Arial" w:hAnsi="Arial" w:cs="Arial"/>
          <w:lang w:val="en-US"/>
        </w:rPr>
        <w:t>techniques to increase survival</w:t>
      </w:r>
      <w:r w:rsidR="0087279F" w:rsidRPr="001D52DA">
        <w:rPr>
          <w:rFonts w:ascii="Arial" w:hAnsi="Arial" w:cs="Arial"/>
          <w:lang w:val="en-US"/>
        </w:rPr>
        <w:t xml:space="preserve"> and mand</w:t>
      </w:r>
      <w:r w:rsidR="00E91593" w:rsidRPr="001D52DA">
        <w:rPr>
          <w:rFonts w:ascii="Arial" w:hAnsi="Arial" w:cs="Arial"/>
          <w:lang w:val="en-US"/>
        </w:rPr>
        <w:t xml:space="preserve">atory release </w:t>
      </w:r>
      <w:r w:rsidR="007F265D" w:rsidRPr="001D52DA">
        <w:rPr>
          <w:rFonts w:ascii="Arial" w:hAnsi="Arial" w:cs="Arial"/>
          <w:lang w:val="en-US"/>
        </w:rPr>
        <w:t>provisions</w:t>
      </w:r>
      <w:r w:rsidR="00CE7D82" w:rsidRPr="001D52DA">
        <w:rPr>
          <w:rFonts w:ascii="Arial" w:hAnsi="Arial" w:cs="Arial"/>
          <w:lang w:val="en-US"/>
        </w:rPr>
        <w:t xml:space="preserve"> </w:t>
      </w:r>
      <w:r w:rsidR="00E91593" w:rsidRPr="001D52DA">
        <w:rPr>
          <w:rFonts w:ascii="Arial" w:hAnsi="Arial" w:cs="Arial"/>
          <w:lang w:val="en-US"/>
        </w:rPr>
        <w:t xml:space="preserve">serve </w:t>
      </w:r>
      <w:r w:rsidR="00CE7D82" w:rsidRPr="001D52DA">
        <w:rPr>
          <w:rFonts w:ascii="Arial" w:hAnsi="Arial" w:cs="Arial"/>
          <w:lang w:val="en-US"/>
        </w:rPr>
        <w:t xml:space="preserve">little </w:t>
      </w:r>
      <w:r w:rsidR="00E91593" w:rsidRPr="001D52DA">
        <w:rPr>
          <w:rFonts w:ascii="Arial" w:hAnsi="Arial" w:cs="Arial"/>
          <w:lang w:val="en-US"/>
        </w:rPr>
        <w:t xml:space="preserve">purpose </w:t>
      </w:r>
      <w:r w:rsidR="007F265D" w:rsidRPr="001D52DA">
        <w:rPr>
          <w:rFonts w:ascii="Arial" w:hAnsi="Arial" w:cs="Arial"/>
          <w:lang w:val="en-US"/>
        </w:rPr>
        <w:t xml:space="preserve">as the shark is likely to </w:t>
      </w:r>
      <w:r w:rsidR="00334FB1" w:rsidRPr="001D52DA">
        <w:rPr>
          <w:rFonts w:ascii="Arial" w:hAnsi="Arial" w:cs="Arial"/>
          <w:lang w:val="en-US"/>
        </w:rPr>
        <w:t xml:space="preserve">die shortly after </w:t>
      </w:r>
      <w:r w:rsidR="00B806D3" w:rsidRPr="001D52DA">
        <w:rPr>
          <w:rFonts w:ascii="Arial" w:hAnsi="Arial" w:cs="Arial"/>
          <w:noProof/>
          <w:lang w:val="en-US"/>
        </w:rPr>
        <w:t>(</w:t>
      </w:r>
      <w:r w:rsidR="008C75A3" w:rsidRPr="001D52DA">
        <w:rPr>
          <w:rFonts w:ascii="Arial" w:hAnsi="Arial" w:cs="Arial"/>
          <w:noProof/>
          <w:lang w:val="en-US"/>
        </w:rPr>
        <w:t xml:space="preserve">Morgan et al. 2009, </w:t>
      </w:r>
      <w:r w:rsidR="00B806D3" w:rsidRPr="001D52DA">
        <w:rPr>
          <w:rFonts w:ascii="Arial" w:hAnsi="Arial" w:cs="Arial"/>
          <w:noProof/>
          <w:lang w:val="en-US"/>
        </w:rPr>
        <w:t>Marshall et al. 2015</w:t>
      </w:r>
      <w:r w:rsidR="00E91593" w:rsidRPr="001D52DA">
        <w:rPr>
          <w:rFonts w:ascii="Arial" w:hAnsi="Arial" w:cs="Arial"/>
          <w:lang w:val="en-US"/>
        </w:rPr>
        <w:t>)</w:t>
      </w:r>
      <w:r w:rsidR="00723B7C" w:rsidRPr="001D52DA">
        <w:rPr>
          <w:rFonts w:ascii="Arial" w:hAnsi="Arial" w:cs="Arial"/>
          <w:lang w:val="en-US"/>
        </w:rPr>
        <w:t>.</w:t>
      </w:r>
      <w:r w:rsidR="00034F9F" w:rsidRPr="001D52DA">
        <w:rPr>
          <w:rFonts w:ascii="Arial" w:hAnsi="Arial" w:cs="Arial"/>
          <w:lang w:val="en-US"/>
        </w:rPr>
        <w:t xml:space="preserve"> </w:t>
      </w:r>
      <w:r w:rsidR="00CE7D82" w:rsidRPr="001D52DA">
        <w:rPr>
          <w:rFonts w:ascii="Arial" w:hAnsi="Arial" w:cs="Arial"/>
          <w:lang w:val="en-US"/>
        </w:rPr>
        <w:t>However</w:t>
      </w:r>
      <w:r w:rsidR="00434321" w:rsidRPr="001D52DA">
        <w:rPr>
          <w:rFonts w:ascii="Arial" w:hAnsi="Arial" w:cs="Arial"/>
          <w:lang w:val="en-US"/>
        </w:rPr>
        <w:t xml:space="preserve">, some species </w:t>
      </w:r>
      <w:r w:rsidR="00CE7D82" w:rsidRPr="001D52DA">
        <w:rPr>
          <w:rFonts w:ascii="Arial" w:hAnsi="Arial" w:cs="Arial"/>
          <w:lang w:val="en-US"/>
        </w:rPr>
        <w:t xml:space="preserve">such as </w:t>
      </w:r>
      <w:r w:rsidR="005E7B8F" w:rsidRPr="001D52DA">
        <w:rPr>
          <w:rFonts w:ascii="Arial" w:hAnsi="Arial" w:cs="Arial"/>
          <w:lang w:val="en-US"/>
        </w:rPr>
        <w:t>B</w:t>
      </w:r>
      <w:r w:rsidR="00CE7D82" w:rsidRPr="001D52DA">
        <w:rPr>
          <w:rFonts w:ascii="Arial" w:hAnsi="Arial" w:cs="Arial"/>
          <w:lang w:val="en-US"/>
        </w:rPr>
        <w:t xml:space="preserve">lue </w:t>
      </w:r>
      <w:r w:rsidR="00334FB1" w:rsidRPr="001D52DA">
        <w:rPr>
          <w:rFonts w:ascii="Arial" w:hAnsi="Arial" w:cs="Arial"/>
          <w:lang w:val="en-US"/>
        </w:rPr>
        <w:t>S</w:t>
      </w:r>
      <w:r w:rsidR="00093554" w:rsidRPr="001D52DA">
        <w:rPr>
          <w:rFonts w:ascii="Arial" w:hAnsi="Arial" w:cs="Arial"/>
          <w:lang w:val="en-US"/>
        </w:rPr>
        <w:t xml:space="preserve">hark </w:t>
      </w:r>
      <w:r w:rsidR="00CE7D82" w:rsidRPr="001D52DA">
        <w:rPr>
          <w:rFonts w:ascii="Arial" w:hAnsi="Arial" w:cs="Arial"/>
          <w:lang w:val="en-US"/>
        </w:rPr>
        <w:t xml:space="preserve">and </w:t>
      </w:r>
      <w:r w:rsidR="005E7B8F" w:rsidRPr="001D52DA">
        <w:rPr>
          <w:rFonts w:ascii="Arial" w:hAnsi="Arial" w:cs="Arial"/>
          <w:lang w:val="en-US"/>
        </w:rPr>
        <w:t>T</w:t>
      </w:r>
      <w:r w:rsidR="00CE7D82" w:rsidRPr="001D52DA">
        <w:rPr>
          <w:rFonts w:ascii="Arial" w:hAnsi="Arial" w:cs="Arial"/>
          <w:lang w:val="en-US"/>
        </w:rPr>
        <w:t xml:space="preserve">iger </w:t>
      </w:r>
      <w:r w:rsidR="00334FB1" w:rsidRPr="001D52DA">
        <w:rPr>
          <w:rFonts w:ascii="Arial" w:hAnsi="Arial" w:cs="Arial"/>
          <w:lang w:val="en-US"/>
        </w:rPr>
        <w:t>S</w:t>
      </w:r>
      <w:r w:rsidR="00CE7D82" w:rsidRPr="001D52DA">
        <w:rPr>
          <w:rFonts w:ascii="Arial" w:hAnsi="Arial" w:cs="Arial"/>
          <w:lang w:val="en-US"/>
        </w:rPr>
        <w:t xml:space="preserve">hark </w:t>
      </w:r>
      <w:r w:rsidR="00434321" w:rsidRPr="001D52DA">
        <w:rPr>
          <w:rFonts w:ascii="Arial" w:hAnsi="Arial" w:cs="Arial"/>
          <w:lang w:val="en-US"/>
        </w:rPr>
        <w:t>are robust</w:t>
      </w:r>
      <w:r w:rsidR="00C13AA3" w:rsidRPr="001D52DA">
        <w:rPr>
          <w:rFonts w:ascii="Arial" w:hAnsi="Arial" w:cs="Arial"/>
          <w:lang w:val="en-US"/>
        </w:rPr>
        <w:t xml:space="preserve"> and survive the capture process well, making them </w:t>
      </w:r>
      <w:r w:rsidR="00FD5B17" w:rsidRPr="001D52DA">
        <w:rPr>
          <w:rFonts w:ascii="Arial" w:hAnsi="Arial" w:cs="Arial"/>
          <w:lang w:val="en-US"/>
        </w:rPr>
        <w:t xml:space="preserve">good </w:t>
      </w:r>
      <w:r w:rsidR="00C13AA3" w:rsidRPr="001D52DA">
        <w:rPr>
          <w:rFonts w:ascii="Arial" w:hAnsi="Arial" w:cs="Arial"/>
          <w:lang w:val="en-US"/>
        </w:rPr>
        <w:t>candidates for release</w:t>
      </w:r>
      <w:r w:rsidR="009F6C67" w:rsidRPr="001D52DA">
        <w:rPr>
          <w:rFonts w:ascii="Arial" w:hAnsi="Arial" w:cs="Arial"/>
          <w:lang w:val="en-US"/>
        </w:rPr>
        <w:t xml:space="preserve"> </w:t>
      </w:r>
      <w:r w:rsidR="00B806D3" w:rsidRPr="001D52DA">
        <w:rPr>
          <w:rFonts w:ascii="Arial" w:hAnsi="Arial" w:cs="Arial"/>
          <w:noProof/>
          <w:lang w:val="en-US"/>
        </w:rPr>
        <w:t>(</w:t>
      </w:r>
      <w:r w:rsidR="00CE7D82" w:rsidRPr="001D52DA">
        <w:rPr>
          <w:rFonts w:ascii="Arial" w:hAnsi="Arial" w:cs="Arial"/>
          <w:noProof/>
          <w:lang w:val="en-US"/>
        </w:rPr>
        <w:t xml:space="preserve">Morgan and Burgess 2007, </w:t>
      </w:r>
      <w:r w:rsidR="00B806D3" w:rsidRPr="001D52DA">
        <w:rPr>
          <w:rFonts w:ascii="Arial" w:hAnsi="Arial" w:cs="Arial"/>
          <w:noProof/>
          <w:lang w:val="en-US"/>
        </w:rPr>
        <w:t>Musyl et al. 2011, Nunes et al. 2019</w:t>
      </w:r>
      <w:r w:rsidR="0029574B" w:rsidRPr="001D52DA">
        <w:rPr>
          <w:rFonts w:ascii="Arial" w:hAnsi="Arial" w:cs="Arial"/>
          <w:lang w:val="en-US"/>
        </w:rPr>
        <w:t>).</w:t>
      </w:r>
      <w:r w:rsidR="002427E5" w:rsidRPr="001D52DA">
        <w:rPr>
          <w:rFonts w:ascii="Arial" w:hAnsi="Arial" w:cs="Arial"/>
          <w:lang w:val="en-US"/>
        </w:rPr>
        <w:t xml:space="preserve"> As part of any bycatch mitigation strategy, it is imperative that </w:t>
      </w:r>
      <w:r w:rsidR="00091EDC" w:rsidRPr="001D52DA">
        <w:rPr>
          <w:rFonts w:ascii="Arial" w:hAnsi="Arial" w:cs="Arial"/>
          <w:lang w:val="en-US"/>
        </w:rPr>
        <w:t xml:space="preserve">data </w:t>
      </w:r>
      <w:r w:rsidR="00362A9D" w:rsidRPr="001D52DA">
        <w:rPr>
          <w:rFonts w:ascii="Arial" w:hAnsi="Arial" w:cs="Arial"/>
          <w:lang w:val="en-US"/>
        </w:rPr>
        <w:t xml:space="preserve">are collected </w:t>
      </w:r>
      <w:r w:rsidR="00091EDC" w:rsidRPr="001D52DA">
        <w:rPr>
          <w:rFonts w:ascii="Arial" w:hAnsi="Arial" w:cs="Arial"/>
          <w:lang w:val="en-US"/>
        </w:rPr>
        <w:t xml:space="preserve">on </w:t>
      </w:r>
      <w:r w:rsidR="00CF11FF" w:rsidRPr="001D52DA">
        <w:rPr>
          <w:rFonts w:ascii="Arial" w:hAnsi="Arial" w:cs="Arial"/>
          <w:lang w:val="en-US"/>
        </w:rPr>
        <w:t xml:space="preserve">the </w:t>
      </w:r>
      <w:r w:rsidR="00091EDC" w:rsidRPr="001D52DA">
        <w:rPr>
          <w:rFonts w:ascii="Arial" w:hAnsi="Arial" w:cs="Arial"/>
          <w:lang w:val="en-US"/>
        </w:rPr>
        <w:t xml:space="preserve">species captured and how well these </w:t>
      </w:r>
      <w:r w:rsidR="00D165E3" w:rsidRPr="001D52DA">
        <w:rPr>
          <w:rFonts w:ascii="Arial" w:hAnsi="Arial" w:cs="Arial"/>
          <w:lang w:val="en-US"/>
        </w:rPr>
        <w:t xml:space="preserve">survive </w:t>
      </w:r>
      <w:r w:rsidR="00CE7D82" w:rsidRPr="001D52DA">
        <w:rPr>
          <w:rFonts w:ascii="Arial" w:hAnsi="Arial" w:cs="Arial"/>
          <w:lang w:val="en-US"/>
        </w:rPr>
        <w:t>handlin</w:t>
      </w:r>
      <w:r w:rsidR="00CC1137" w:rsidRPr="001D52DA">
        <w:rPr>
          <w:rFonts w:ascii="Arial" w:hAnsi="Arial" w:cs="Arial"/>
          <w:lang w:val="en-US"/>
        </w:rPr>
        <w:t>g</w:t>
      </w:r>
      <w:r w:rsidR="00D165E3" w:rsidRPr="001D52DA">
        <w:rPr>
          <w:rFonts w:ascii="Arial" w:hAnsi="Arial" w:cs="Arial"/>
          <w:lang w:val="en-US"/>
        </w:rPr>
        <w:t xml:space="preserve"> so informed decisions can be made</w:t>
      </w:r>
      <w:r w:rsidR="00CE7D82" w:rsidRPr="001D52DA">
        <w:rPr>
          <w:rFonts w:ascii="Arial" w:hAnsi="Arial" w:cs="Arial"/>
          <w:lang w:val="en-US"/>
        </w:rPr>
        <w:t xml:space="preserve"> on appropriate species-specific handling techniques</w:t>
      </w:r>
      <w:r w:rsidR="00D165E3" w:rsidRPr="001D52DA">
        <w:rPr>
          <w:rFonts w:ascii="Arial" w:hAnsi="Arial" w:cs="Arial"/>
          <w:lang w:val="en-US"/>
        </w:rPr>
        <w:t>.</w:t>
      </w:r>
    </w:p>
    <w:p w14:paraId="36751B37" w14:textId="77777777" w:rsidR="005F3F01" w:rsidRDefault="005F3F01" w:rsidP="001D52DA">
      <w:pPr>
        <w:spacing w:after="0" w:line="240" w:lineRule="auto"/>
        <w:jc w:val="both"/>
        <w:rPr>
          <w:rFonts w:ascii="Arial" w:hAnsi="Arial" w:cs="Arial"/>
          <w:b/>
          <w:bCs/>
          <w:lang w:val="en-US"/>
        </w:rPr>
      </w:pPr>
    </w:p>
    <w:p w14:paraId="50DA926E" w14:textId="5774C9F8" w:rsidR="002D00E3" w:rsidRPr="001D52DA" w:rsidRDefault="00AF52AD" w:rsidP="001D52DA">
      <w:pPr>
        <w:spacing w:after="0" w:line="240" w:lineRule="auto"/>
        <w:jc w:val="both"/>
        <w:rPr>
          <w:rFonts w:ascii="Arial" w:hAnsi="Arial" w:cs="Arial"/>
          <w:b/>
          <w:bCs/>
          <w:lang w:val="en-US"/>
        </w:rPr>
      </w:pPr>
      <w:r w:rsidRPr="001D52DA">
        <w:rPr>
          <w:rFonts w:ascii="Arial" w:hAnsi="Arial" w:cs="Arial"/>
          <w:b/>
          <w:bCs/>
          <w:lang w:val="en-US"/>
        </w:rPr>
        <w:t>3.</w:t>
      </w:r>
      <w:r w:rsidR="0014554B" w:rsidRPr="001D52DA">
        <w:rPr>
          <w:rFonts w:ascii="Arial" w:hAnsi="Arial" w:cs="Arial"/>
          <w:b/>
          <w:bCs/>
          <w:lang w:val="en-US"/>
        </w:rPr>
        <w:t>4</w:t>
      </w:r>
      <w:r w:rsidRPr="001D52DA">
        <w:rPr>
          <w:rFonts w:ascii="Arial" w:hAnsi="Arial" w:cs="Arial"/>
          <w:b/>
          <w:bCs/>
          <w:lang w:val="en-US"/>
        </w:rPr>
        <w:t xml:space="preserve">.1 </w:t>
      </w:r>
      <w:r w:rsidR="006D1A54" w:rsidRPr="001D52DA">
        <w:rPr>
          <w:rFonts w:ascii="Arial" w:hAnsi="Arial" w:cs="Arial"/>
          <w:b/>
          <w:bCs/>
          <w:lang w:val="en-US"/>
        </w:rPr>
        <w:t xml:space="preserve">Reduce </w:t>
      </w:r>
      <w:r w:rsidR="002D00E3" w:rsidRPr="001D52DA">
        <w:rPr>
          <w:rFonts w:ascii="Arial" w:hAnsi="Arial" w:cs="Arial"/>
          <w:b/>
          <w:bCs/>
          <w:lang w:val="en-US"/>
        </w:rPr>
        <w:t>Soak Time</w:t>
      </w:r>
      <w:r w:rsidR="00B25DF8" w:rsidRPr="001D52DA">
        <w:rPr>
          <w:rFonts w:ascii="Arial" w:hAnsi="Arial" w:cs="Arial"/>
          <w:b/>
          <w:bCs/>
          <w:lang w:val="en-US"/>
        </w:rPr>
        <w:t>/Time</w:t>
      </w:r>
      <w:r w:rsidR="00625B6F" w:rsidRPr="001D52DA">
        <w:rPr>
          <w:rFonts w:ascii="Arial" w:hAnsi="Arial" w:cs="Arial"/>
          <w:b/>
          <w:bCs/>
          <w:lang w:val="en-US"/>
        </w:rPr>
        <w:t xml:space="preserve"> O</w:t>
      </w:r>
      <w:r w:rsidR="00B25DF8" w:rsidRPr="001D52DA">
        <w:rPr>
          <w:rFonts w:ascii="Arial" w:hAnsi="Arial" w:cs="Arial"/>
          <w:b/>
          <w:bCs/>
          <w:lang w:val="en-US"/>
        </w:rPr>
        <w:t>n</w:t>
      </w:r>
      <w:r w:rsidR="0080685E" w:rsidRPr="001D52DA">
        <w:rPr>
          <w:rFonts w:ascii="Arial" w:hAnsi="Arial" w:cs="Arial"/>
          <w:b/>
          <w:bCs/>
          <w:lang w:val="en-US"/>
        </w:rPr>
        <w:t>-</w:t>
      </w:r>
      <w:r w:rsidR="00B25DF8" w:rsidRPr="001D52DA">
        <w:rPr>
          <w:rFonts w:ascii="Arial" w:hAnsi="Arial" w:cs="Arial"/>
          <w:b/>
          <w:bCs/>
          <w:lang w:val="en-US"/>
        </w:rPr>
        <w:t>Line</w:t>
      </w:r>
      <w:r w:rsidR="00B108D3" w:rsidRPr="001D52DA">
        <w:rPr>
          <w:rFonts w:ascii="Arial" w:hAnsi="Arial" w:cs="Arial"/>
          <w:b/>
          <w:bCs/>
          <w:lang w:val="en-US"/>
        </w:rPr>
        <w:t xml:space="preserve"> (Rating: Recommended)</w:t>
      </w:r>
    </w:p>
    <w:p w14:paraId="6FBEF0D8" w14:textId="77777777" w:rsidR="005F3F01" w:rsidRDefault="005F3F01" w:rsidP="001D52DA">
      <w:pPr>
        <w:spacing w:after="0" w:line="240" w:lineRule="auto"/>
        <w:jc w:val="both"/>
        <w:rPr>
          <w:rFonts w:ascii="Arial" w:hAnsi="Arial" w:cs="Arial"/>
          <w:lang w:val="en-US"/>
        </w:rPr>
      </w:pPr>
    </w:p>
    <w:p w14:paraId="5B29AFFB" w14:textId="45A1EAF1" w:rsidR="00C53AE5" w:rsidRPr="001D52DA" w:rsidRDefault="004468CA" w:rsidP="001D52DA">
      <w:pPr>
        <w:spacing w:after="0" w:line="240" w:lineRule="auto"/>
        <w:jc w:val="both"/>
        <w:rPr>
          <w:rFonts w:ascii="Arial" w:hAnsi="Arial" w:cs="Arial"/>
          <w:lang w:val="en-US"/>
        </w:rPr>
      </w:pPr>
      <w:r w:rsidRPr="2BFE85EC">
        <w:rPr>
          <w:rFonts w:ascii="Arial" w:hAnsi="Arial" w:cs="Arial"/>
          <w:lang w:val="en-US"/>
        </w:rPr>
        <w:t xml:space="preserve">Reducing </w:t>
      </w:r>
      <w:r w:rsidR="008F211E" w:rsidRPr="2BFE85EC">
        <w:rPr>
          <w:rFonts w:ascii="Arial" w:hAnsi="Arial" w:cs="Arial"/>
          <w:lang w:val="en-US"/>
        </w:rPr>
        <w:t>gear</w:t>
      </w:r>
      <w:r w:rsidRPr="2BFE85EC">
        <w:rPr>
          <w:rFonts w:ascii="Arial" w:hAnsi="Arial" w:cs="Arial"/>
          <w:lang w:val="en-US"/>
        </w:rPr>
        <w:t xml:space="preserve"> soak time and therefore the time </w:t>
      </w:r>
      <w:r w:rsidR="0044094C" w:rsidRPr="2BFE85EC">
        <w:rPr>
          <w:rFonts w:ascii="Arial" w:hAnsi="Arial" w:cs="Arial"/>
          <w:lang w:val="en-US"/>
        </w:rPr>
        <w:t xml:space="preserve">a shark is </w:t>
      </w:r>
      <w:r w:rsidR="00134184" w:rsidRPr="2BFE85EC">
        <w:rPr>
          <w:rFonts w:ascii="Arial" w:hAnsi="Arial" w:cs="Arial"/>
          <w:lang w:val="en-US"/>
        </w:rPr>
        <w:t>caught</w:t>
      </w:r>
      <w:r w:rsidR="0044094C" w:rsidRPr="2BFE85EC">
        <w:rPr>
          <w:rFonts w:ascii="Arial" w:hAnsi="Arial" w:cs="Arial"/>
          <w:lang w:val="en-US"/>
        </w:rPr>
        <w:t xml:space="preserve"> up</w:t>
      </w:r>
      <w:r w:rsidR="00134184" w:rsidRPr="2BFE85EC">
        <w:rPr>
          <w:rFonts w:ascii="Arial" w:hAnsi="Arial" w:cs="Arial"/>
          <w:lang w:val="en-US"/>
        </w:rPr>
        <w:t xml:space="preserve"> </w:t>
      </w:r>
      <w:r w:rsidRPr="2BFE85EC">
        <w:rPr>
          <w:rFonts w:ascii="Arial" w:hAnsi="Arial" w:cs="Arial"/>
          <w:lang w:val="en-US"/>
        </w:rPr>
        <w:t>is a simple way to reduce at</w:t>
      </w:r>
      <w:r w:rsidR="00BE1F8E" w:rsidRPr="2BFE85EC">
        <w:rPr>
          <w:rFonts w:ascii="Arial" w:hAnsi="Arial" w:cs="Arial"/>
          <w:lang w:val="en-US"/>
        </w:rPr>
        <w:t>-</w:t>
      </w:r>
      <w:r w:rsidRPr="2BFE85EC">
        <w:rPr>
          <w:rFonts w:ascii="Arial" w:hAnsi="Arial" w:cs="Arial"/>
          <w:lang w:val="en-US"/>
        </w:rPr>
        <w:t xml:space="preserve">vessel mortality and increase post-release survival </w:t>
      </w:r>
      <w:r w:rsidR="00392462" w:rsidRPr="2BFE85EC">
        <w:rPr>
          <w:rFonts w:ascii="Arial" w:hAnsi="Arial" w:cs="Arial"/>
          <w:lang w:val="en-US"/>
        </w:rPr>
        <w:t xml:space="preserve">for most gears </w:t>
      </w:r>
      <w:r w:rsidR="00B806D3" w:rsidRPr="2BFE85EC">
        <w:rPr>
          <w:rFonts w:ascii="Arial" w:hAnsi="Arial" w:cs="Arial"/>
          <w:noProof/>
          <w:lang w:val="en-US"/>
        </w:rPr>
        <w:t>(Ward et al. 2004, Diaz and Serafy 2005, Morgan and Burgess 2007, Morgan et al. 2009, Morgan and Carlson 2010, Carruthers et al. 2011, Poisson et al. 2011, Braccini et al. 2012, Gallagher et al. 2014, Marshall et al. 2015, Bell and Lyle 2016, Nunes et al. 2019)</w:t>
      </w:r>
      <w:r w:rsidR="008541D5" w:rsidRPr="2BFE85EC">
        <w:rPr>
          <w:rFonts w:ascii="Arial" w:hAnsi="Arial" w:cs="Arial"/>
          <w:lang w:val="en-US"/>
        </w:rPr>
        <w:t>.</w:t>
      </w:r>
      <w:r w:rsidR="00C24EA3" w:rsidRPr="2BFE85EC">
        <w:rPr>
          <w:rFonts w:ascii="Arial" w:hAnsi="Arial" w:cs="Arial"/>
          <w:lang w:val="en-US"/>
        </w:rPr>
        <w:t xml:space="preserve"> </w:t>
      </w:r>
      <w:r w:rsidR="00872E96" w:rsidRPr="2BFE85EC">
        <w:rPr>
          <w:rFonts w:ascii="Arial" w:hAnsi="Arial" w:cs="Arial"/>
          <w:lang w:val="en-US"/>
        </w:rPr>
        <w:t xml:space="preserve">The longer a shark is </w:t>
      </w:r>
      <w:r w:rsidR="00134184" w:rsidRPr="2BFE85EC">
        <w:rPr>
          <w:rFonts w:ascii="Arial" w:hAnsi="Arial" w:cs="Arial"/>
          <w:lang w:val="en-US"/>
        </w:rPr>
        <w:t>caught up in fishing gears,</w:t>
      </w:r>
      <w:r w:rsidR="00872E96" w:rsidRPr="2BFE85EC">
        <w:rPr>
          <w:rFonts w:ascii="Arial" w:hAnsi="Arial" w:cs="Arial"/>
          <w:lang w:val="en-US"/>
        </w:rPr>
        <w:t xml:space="preserve"> the more likely it is to suffer injuries, hypoxia, exhaustion, and predation that results in mortality </w:t>
      </w:r>
      <w:r w:rsidR="00B806D3" w:rsidRPr="2BFE85EC">
        <w:rPr>
          <w:rFonts w:ascii="Arial" w:hAnsi="Arial" w:cs="Arial"/>
          <w:noProof/>
          <w:lang w:val="en-US"/>
        </w:rPr>
        <w:t>(Cook et al. 2019)</w:t>
      </w:r>
      <w:r w:rsidR="00872E96" w:rsidRPr="2BFE85EC">
        <w:rPr>
          <w:rFonts w:ascii="Arial" w:hAnsi="Arial" w:cs="Arial"/>
          <w:lang w:val="en-US"/>
        </w:rPr>
        <w:t xml:space="preserve">. </w:t>
      </w:r>
      <w:r w:rsidR="004B76F5" w:rsidRPr="2BFE85EC">
        <w:rPr>
          <w:rFonts w:ascii="Arial" w:hAnsi="Arial" w:cs="Arial"/>
          <w:lang w:val="en-US"/>
        </w:rPr>
        <w:t xml:space="preserve">An immediate measure to decrease shark mortality is to cease the practice of dragging sharks on longlines until the rest of the catch is processed, which </w:t>
      </w:r>
      <w:r w:rsidR="00BD0B5F" w:rsidRPr="2BFE85EC">
        <w:rPr>
          <w:rFonts w:ascii="Arial" w:hAnsi="Arial" w:cs="Arial"/>
          <w:lang w:val="en-US"/>
        </w:rPr>
        <w:t xml:space="preserve">would in practice </w:t>
      </w:r>
      <w:r w:rsidR="004B76F5" w:rsidRPr="2BFE85EC">
        <w:rPr>
          <w:rFonts w:ascii="Arial" w:hAnsi="Arial" w:cs="Arial"/>
          <w:lang w:val="en-US"/>
        </w:rPr>
        <w:t>reduc</w:t>
      </w:r>
      <w:r w:rsidR="00BD0B5F" w:rsidRPr="2BFE85EC">
        <w:rPr>
          <w:rFonts w:ascii="Arial" w:hAnsi="Arial" w:cs="Arial"/>
          <w:lang w:val="en-US"/>
        </w:rPr>
        <w:t>e</w:t>
      </w:r>
      <w:r w:rsidR="004B76F5" w:rsidRPr="2BFE85EC">
        <w:rPr>
          <w:rFonts w:ascii="Arial" w:hAnsi="Arial" w:cs="Arial"/>
          <w:lang w:val="en-US"/>
        </w:rPr>
        <w:t xml:space="preserve"> soak time (</w:t>
      </w:r>
      <w:proofErr w:type="spellStart"/>
      <w:r w:rsidR="004B76F5" w:rsidRPr="2BFE85EC">
        <w:rPr>
          <w:rFonts w:ascii="Arial" w:hAnsi="Arial" w:cs="Arial"/>
          <w:lang w:val="en-US"/>
        </w:rPr>
        <w:t>Musyl</w:t>
      </w:r>
      <w:proofErr w:type="spellEnd"/>
      <w:r w:rsidR="004B76F5" w:rsidRPr="2BFE85EC">
        <w:rPr>
          <w:rFonts w:ascii="Arial" w:hAnsi="Arial" w:cs="Arial"/>
          <w:lang w:val="en-US"/>
        </w:rPr>
        <w:t xml:space="preserve"> and Gilman 2019). </w:t>
      </w:r>
    </w:p>
    <w:p w14:paraId="7B2608DA" w14:textId="77777777" w:rsidR="005F3F01" w:rsidRDefault="005F3F01" w:rsidP="001D52DA">
      <w:pPr>
        <w:spacing w:after="0" w:line="240" w:lineRule="auto"/>
        <w:jc w:val="both"/>
        <w:rPr>
          <w:rFonts w:ascii="Arial" w:hAnsi="Arial" w:cs="Arial"/>
          <w:lang w:val="en-US"/>
        </w:rPr>
      </w:pPr>
    </w:p>
    <w:p w14:paraId="19D6508A" w14:textId="0B2A91BF" w:rsidR="00C97F81" w:rsidRPr="001D52DA" w:rsidRDefault="00003F9C" w:rsidP="001D52DA">
      <w:pPr>
        <w:spacing w:after="0" w:line="240" w:lineRule="auto"/>
        <w:jc w:val="both"/>
        <w:rPr>
          <w:rFonts w:ascii="Arial" w:hAnsi="Arial" w:cs="Arial"/>
          <w:lang w:val="en-US"/>
        </w:rPr>
      </w:pPr>
      <w:r w:rsidRPr="2BFE85EC">
        <w:rPr>
          <w:rFonts w:ascii="Arial" w:hAnsi="Arial" w:cs="Arial"/>
          <w:lang w:val="en-US"/>
        </w:rPr>
        <w:t>S</w:t>
      </w:r>
      <w:r w:rsidR="0092269C" w:rsidRPr="2BFE85EC">
        <w:rPr>
          <w:rFonts w:ascii="Arial" w:hAnsi="Arial" w:cs="Arial"/>
          <w:lang w:val="en-US"/>
        </w:rPr>
        <w:t xml:space="preserve">tudies of satellite tagged sharks </w:t>
      </w:r>
      <w:r w:rsidR="00134184" w:rsidRPr="2BFE85EC">
        <w:rPr>
          <w:rFonts w:ascii="Arial" w:hAnsi="Arial" w:cs="Arial"/>
          <w:lang w:val="en-US"/>
        </w:rPr>
        <w:t>have confirmed</w:t>
      </w:r>
      <w:r w:rsidR="00780502" w:rsidRPr="2BFE85EC">
        <w:rPr>
          <w:rFonts w:ascii="Arial" w:hAnsi="Arial" w:cs="Arial"/>
          <w:lang w:val="en-US"/>
        </w:rPr>
        <w:t xml:space="preserve"> that when a shark is landed in good condition, </w:t>
      </w:r>
      <w:r w:rsidR="00063193" w:rsidRPr="2BFE85EC">
        <w:rPr>
          <w:rFonts w:ascii="Arial" w:hAnsi="Arial" w:cs="Arial"/>
          <w:lang w:val="en-US"/>
        </w:rPr>
        <w:t xml:space="preserve">which is </w:t>
      </w:r>
      <w:r w:rsidR="00927C90" w:rsidRPr="2BFE85EC">
        <w:rPr>
          <w:rFonts w:ascii="Arial" w:hAnsi="Arial" w:cs="Arial"/>
          <w:lang w:val="en-US"/>
        </w:rPr>
        <w:t xml:space="preserve">usually a result of shorter time </w:t>
      </w:r>
      <w:r w:rsidR="00134184" w:rsidRPr="2BFE85EC">
        <w:rPr>
          <w:rFonts w:ascii="Arial" w:hAnsi="Arial" w:cs="Arial"/>
          <w:lang w:val="en-US"/>
        </w:rPr>
        <w:t>caught in gears</w:t>
      </w:r>
      <w:r w:rsidR="00927C90" w:rsidRPr="2BFE85EC">
        <w:rPr>
          <w:rFonts w:ascii="Arial" w:hAnsi="Arial" w:cs="Arial"/>
          <w:lang w:val="en-US"/>
        </w:rPr>
        <w:t xml:space="preserve">, </w:t>
      </w:r>
      <w:r w:rsidR="00621F01" w:rsidRPr="2BFE85EC">
        <w:rPr>
          <w:rFonts w:ascii="Arial" w:hAnsi="Arial" w:cs="Arial"/>
          <w:lang w:val="en-US"/>
        </w:rPr>
        <w:t xml:space="preserve">post release </w:t>
      </w:r>
      <w:r w:rsidR="00780502" w:rsidRPr="2BFE85EC">
        <w:rPr>
          <w:rFonts w:ascii="Arial" w:hAnsi="Arial" w:cs="Arial"/>
          <w:lang w:val="en-US"/>
        </w:rPr>
        <w:t xml:space="preserve">survival is </w:t>
      </w:r>
      <w:r w:rsidR="00573B26" w:rsidRPr="2BFE85EC">
        <w:rPr>
          <w:rFonts w:ascii="Arial" w:hAnsi="Arial" w:cs="Arial"/>
          <w:lang w:val="en-US"/>
        </w:rPr>
        <w:t xml:space="preserve">much more likely </w:t>
      </w:r>
      <w:r w:rsidR="00B806D3" w:rsidRPr="2BFE85EC">
        <w:rPr>
          <w:rFonts w:ascii="Arial" w:hAnsi="Arial" w:cs="Arial"/>
          <w:noProof/>
          <w:lang w:val="en-US"/>
        </w:rPr>
        <w:t>(Moyes et al. 2006, Musyl et al. 2011, Tolotti et al. 2015)</w:t>
      </w:r>
      <w:r w:rsidR="00FB583E" w:rsidRPr="2BFE85EC">
        <w:rPr>
          <w:rFonts w:ascii="Arial" w:hAnsi="Arial" w:cs="Arial"/>
          <w:lang w:val="en-US"/>
        </w:rPr>
        <w:t>.</w:t>
      </w:r>
      <w:r w:rsidR="00721746" w:rsidRPr="2BFE85EC">
        <w:rPr>
          <w:rFonts w:ascii="Arial" w:hAnsi="Arial" w:cs="Arial"/>
          <w:lang w:val="en-US"/>
        </w:rPr>
        <w:t xml:space="preserve"> </w:t>
      </w:r>
      <w:r w:rsidRPr="2BFE85EC">
        <w:rPr>
          <w:rFonts w:ascii="Arial" w:hAnsi="Arial" w:cs="Arial"/>
          <w:lang w:val="en-US"/>
        </w:rPr>
        <w:t xml:space="preserve">The impact of reducing soak time on target catch appears to be </w:t>
      </w:r>
      <w:r w:rsidR="00392462" w:rsidRPr="2BFE85EC">
        <w:rPr>
          <w:rFonts w:ascii="Arial" w:hAnsi="Arial" w:cs="Arial"/>
          <w:lang w:val="en-US"/>
        </w:rPr>
        <w:t>minimal but</w:t>
      </w:r>
      <w:r w:rsidR="00134184" w:rsidRPr="2BFE85EC">
        <w:rPr>
          <w:rFonts w:ascii="Arial" w:hAnsi="Arial" w:cs="Arial"/>
          <w:lang w:val="en-US"/>
        </w:rPr>
        <w:t xml:space="preserve"> can </w:t>
      </w:r>
      <w:r w:rsidR="0035075F" w:rsidRPr="2BFE85EC">
        <w:rPr>
          <w:rFonts w:ascii="Arial" w:hAnsi="Arial" w:cs="Arial"/>
          <w:lang w:val="en-US"/>
        </w:rPr>
        <w:t xml:space="preserve">also </w:t>
      </w:r>
      <w:r w:rsidR="00134184" w:rsidRPr="2BFE85EC">
        <w:rPr>
          <w:rFonts w:ascii="Arial" w:hAnsi="Arial" w:cs="Arial"/>
          <w:lang w:val="en-US"/>
        </w:rPr>
        <w:t>result in reduced shark catch rates</w:t>
      </w:r>
      <w:r w:rsidR="0035075F" w:rsidRPr="2BFE85EC">
        <w:rPr>
          <w:rFonts w:ascii="Arial" w:hAnsi="Arial" w:cs="Arial"/>
          <w:lang w:val="en-US"/>
        </w:rPr>
        <w:t xml:space="preserve"> which is a desirable outcome</w:t>
      </w:r>
      <w:r w:rsidR="008A3C4E" w:rsidRPr="2BFE85EC">
        <w:rPr>
          <w:rFonts w:ascii="Arial" w:hAnsi="Arial" w:cs="Arial"/>
          <w:lang w:val="en-US"/>
        </w:rPr>
        <w:t xml:space="preserve"> (Ward et al. 2004).</w:t>
      </w:r>
      <w:r w:rsidR="00F052DA" w:rsidRPr="2BFE85EC">
        <w:rPr>
          <w:rFonts w:ascii="Arial" w:hAnsi="Arial" w:cs="Arial"/>
          <w:lang w:val="en-US"/>
        </w:rPr>
        <w:t xml:space="preserve"> </w:t>
      </w:r>
      <w:r w:rsidR="00394435" w:rsidRPr="2BFE85EC">
        <w:rPr>
          <w:rFonts w:ascii="Arial" w:hAnsi="Arial" w:cs="Arial"/>
          <w:lang w:val="en-US"/>
        </w:rPr>
        <w:t>However,</w:t>
      </w:r>
      <w:r w:rsidR="00CC6F54" w:rsidRPr="2BFE85EC">
        <w:rPr>
          <w:rFonts w:ascii="Arial" w:hAnsi="Arial" w:cs="Arial"/>
          <w:lang w:val="en-US"/>
        </w:rPr>
        <w:t xml:space="preserve"> </w:t>
      </w:r>
      <w:r w:rsidR="00F052DA" w:rsidRPr="2BFE85EC">
        <w:rPr>
          <w:rFonts w:ascii="Arial" w:hAnsi="Arial" w:cs="Arial"/>
          <w:lang w:val="en-US"/>
        </w:rPr>
        <w:t>the</w:t>
      </w:r>
      <w:r w:rsidR="00864565" w:rsidRPr="2BFE85EC">
        <w:rPr>
          <w:rFonts w:ascii="Arial" w:hAnsi="Arial" w:cs="Arial"/>
          <w:lang w:val="en-US"/>
        </w:rPr>
        <w:t xml:space="preserve"> overall finding of reducing soak times having a</w:t>
      </w:r>
      <w:r w:rsidR="001632CF" w:rsidRPr="2BFE85EC">
        <w:rPr>
          <w:rFonts w:ascii="Arial" w:hAnsi="Arial" w:cs="Arial"/>
          <w:lang w:val="en-US"/>
        </w:rPr>
        <w:t xml:space="preserve"> positive impact on survival does not apply to all species</w:t>
      </w:r>
      <w:r w:rsidR="00392462" w:rsidRPr="2BFE85EC">
        <w:rPr>
          <w:rFonts w:ascii="Arial" w:hAnsi="Arial" w:cs="Arial"/>
          <w:lang w:val="en-US"/>
        </w:rPr>
        <w:t xml:space="preserve">: </w:t>
      </w:r>
      <w:r w:rsidR="00C31480" w:rsidRPr="2BFE85EC">
        <w:rPr>
          <w:rFonts w:ascii="Arial" w:hAnsi="Arial" w:cs="Arial"/>
          <w:noProof/>
          <w:lang w:val="en-US"/>
        </w:rPr>
        <w:t>Morgan et al. (2009)</w:t>
      </w:r>
      <w:r w:rsidR="00C31480" w:rsidRPr="2BFE85EC">
        <w:rPr>
          <w:rFonts w:ascii="Arial" w:hAnsi="Arial" w:cs="Arial"/>
          <w:lang w:val="en-US"/>
        </w:rPr>
        <w:t xml:space="preserve"> found that increasing soak time had no impact on at-vessel survival for Bull </w:t>
      </w:r>
      <w:r w:rsidR="007C197C" w:rsidRPr="2BFE85EC">
        <w:rPr>
          <w:rFonts w:ascii="Arial" w:hAnsi="Arial" w:cs="Arial"/>
          <w:lang w:val="en-US"/>
        </w:rPr>
        <w:t>Shark (</w:t>
      </w:r>
      <w:r w:rsidR="007C197C" w:rsidRPr="2BFE85EC">
        <w:rPr>
          <w:rFonts w:ascii="Arial" w:hAnsi="Arial" w:cs="Arial"/>
          <w:i/>
          <w:iCs/>
          <w:lang w:val="en-US"/>
        </w:rPr>
        <w:t>Carcharhinus leucas</w:t>
      </w:r>
      <w:r w:rsidR="007C197C" w:rsidRPr="2BFE85EC">
        <w:rPr>
          <w:rFonts w:ascii="Arial" w:hAnsi="Arial" w:cs="Arial"/>
          <w:lang w:val="en-US"/>
        </w:rPr>
        <w:t xml:space="preserve">) </w:t>
      </w:r>
      <w:r w:rsidR="00C31480" w:rsidRPr="2BFE85EC">
        <w:rPr>
          <w:rFonts w:ascii="Arial" w:hAnsi="Arial" w:cs="Arial"/>
          <w:lang w:val="en-US"/>
        </w:rPr>
        <w:t>and Dusky Sharks</w:t>
      </w:r>
      <w:r w:rsidR="00C05E21" w:rsidRPr="2BFE85EC">
        <w:rPr>
          <w:rFonts w:ascii="Arial" w:hAnsi="Arial" w:cs="Arial"/>
          <w:lang w:val="en-US"/>
        </w:rPr>
        <w:t xml:space="preserve"> (</w:t>
      </w:r>
      <w:r w:rsidR="00C05E21" w:rsidRPr="2BFE85EC">
        <w:rPr>
          <w:rFonts w:ascii="Arial" w:hAnsi="Arial" w:cs="Arial"/>
          <w:i/>
          <w:iCs/>
          <w:lang w:val="en-US"/>
        </w:rPr>
        <w:t>Carcharhinus obscurus</w:t>
      </w:r>
      <w:r w:rsidR="00C05E21" w:rsidRPr="2BFE85EC">
        <w:rPr>
          <w:rFonts w:ascii="Arial" w:hAnsi="Arial" w:cs="Arial"/>
          <w:lang w:val="en-US"/>
        </w:rPr>
        <w:t>)</w:t>
      </w:r>
      <w:r w:rsidR="00C31480" w:rsidRPr="2BFE85EC">
        <w:rPr>
          <w:rFonts w:ascii="Arial" w:hAnsi="Arial" w:cs="Arial"/>
          <w:lang w:val="en-US"/>
        </w:rPr>
        <w:t xml:space="preserve">. </w:t>
      </w:r>
      <w:r w:rsidR="00B806D3" w:rsidRPr="2BFE85EC">
        <w:rPr>
          <w:rFonts w:ascii="Arial" w:hAnsi="Arial" w:cs="Arial"/>
          <w:noProof/>
          <w:lang w:val="en-US"/>
        </w:rPr>
        <w:t>Frick et al. (2010)</w:t>
      </w:r>
      <w:r w:rsidR="00104198" w:rsidRPr="2BFE85EC">
        <w:rPr>
          <w:rFonts w:ascii="Arial" w:hAnsi="Arial" w:cs="Arial"/>
          <w:lang w:val="en-US"/>
        </w:rPr>
        <w:t xml:space="preserve"> </w:t>
      </w:r>
      <w:r w:rsidR="00392462" w:rsidRPr="2BFE85EC">
        <w:rPr>
          <w:rFonts w:ascii="Arial" w:hAnsi="Arial" w:cs="Arial"/>
          <w:lang w:val="en-US"/>
        </w:rPr>
        <w:t xml:space="preserve">reported </w:t>
      </w:r>
      <w:r w:rsidR="007322B8" w:rsidRPr="2BFE85EC">
        <w:rPr>
          <w:rFonts w:ascii="Arial" w:hAnsi="Arial" w:cs="Arial"/>
          <w:lang w:val="en-US"/>
        </w:rPr>
        <w:t>Gummy Shark</w:t>
      </w:r>
      <w:r w:rsidR="002453D4" w:rsidRPr="2BFE85EC">
        <w:rPr>
          <w:rFonts w:ascii="Arial" w:hAnsi="Arial" w:cs="Arial"/>
          <w:lang w:val="en-US"/>
        </w:rPr>
        <w:t xml:space="preserve"> (</w:t>
      </w:r>
      <w:proofErr w:type="spellStart"/>
      <w:r w:rsidR="002453D4" w:rsidRPr="2BFE85EC">
        <w:rPr>
          <w:rFonts w:ascii="Arial" w:hAnsi="Arial" w:cs="Arial"/>
          <w:i/>
          <w:iCs/>
          <w:lang w:val="en-US"/>
        </w:rPr>
        <w:t>Mustelus</w:t>
      </w:r>
      <w:proofErr w:type="spellEnd"/>
      <w:r w:rsidR="002453D4" w:rsidRPr="2BFE85EC">
        <w:rPr>
          <w:rFonts w:ascii="Arial" w:hAnsi="Arial" w:cs="Arial"/>
          <w:i/>
          <w:iCs/>
          <w:lang w:val="en-US"/>
        </w:rPr>
        <w:t xml:space="preserve"> </w:t>
      </w:r>
      <w:proofErr w:type="spellStart"/>
      <w:r w:rsidR="002453D4" w:rsidRPr="2BFE85EC">
        <w:rPr>
          <w:rFonts w:ascii="Arial" w:hAnsi="Arial" w:cs="Arial"/>
          <w:i/>
          <w:iCs/>
          <w:lang w:val="en-US"/>
        </w:rPr>
        <w:t>antarcticus</w:t>
      </w:r>
      <w:proofErr w:type="spellEnd"/>
      <w:r w:rsidR="002453D4" w:rsidRPr="2BFE85EC">
        <w:rPr>
          <w:rFonts w:ascii="Arial" w:hAnsi="Arial" w:cs="Arial"/>
          <w:lang w:val="en-US"/>
        </w:rPr>
        <w:t>)</w:t>
      </w:r>
      <w:r w:rsidR="00D94159" w:rsidRPr="2BFE85EC">
        <w:rPr>
          <w:rFonts w:ascii="Arial" w:hAnsi="Arial" w:cs="Arial"/>
          <w:lang w:val="en-US"/>
        </w:rPr>
        <w:t xml:space="preserve"> </w:t>
      </w:r>
      <w:r w:rsidR="00F874B6" w:rsidRPr="2BFE85EC">
        <w:rPr>
          <w:rFonts w:ascii="Arial" w:hAnsi="Arial" w:cs="Arial"/>
          <w:lang w:val="en-US"/>
        </w:rPr>
        <w:t>suffered</w:t>
      </w:r>
      <w:r w:rsidR="00D94159" w:rsidRPr="2BFE85EC">
        <w:rPr>
          <w:rFonts w:ascii="Arial" w:hAnsi="Arial" w:cs="Arial"/>
          <w:lang w:val="en-US"/>
        </w:rPr>
        <w:t xml:space="preserve"> high mortality from </w:t>
      </w:r>
      <w:r w:rsidR="005B775A" w:rsidRPr="2BFE85EC">
        <w:rPr>
          <w:rFonts w:ascii="Arial" w:hAnsi="Arial" w:cs="Arial"/>
          <w:lang w:val="en-US"/>
        </w:rPr>
        <w:t>capture in gil</w:t>
      </w:r>
      <w:r w:rsidR="005F2595" w:rsidRPr="2BFE85EC">
        <w:rPr>
          <w:rFonts w:ascii="Arial" w:hAnsi="Arial" w:cs="Arial"/>
          <w:lang w:val="en-US"/>
        </w:rPr>
        <w:t>lnets</w:t>
      </w:r>
      <w:r w:rsidR="00BD4C15" w:rsidRPr="2BFE85EC">
        <w:rPr>
          <w:rFonts w:ascii="Arial" w:hAnsi="Arial" w:cs="Arial"/>
          <w:lang w:val="en-US"/>
        </w:rPr>
        <w:t xml:space="preserve"> in an experimental setting</w:t>
      </w:r>
      <w:r w:rsidR="005F2595" w:rsidRPr="2BFE85EC">
        <w:rPr>
          <w:rFonts w:ascii="Arial" w:hAnsi="Arial" w:cs="Arial"/>
          <w:lang w:val="en-US"/>
        </w:rPr>
        <w:t xml:space="preserve">, even </w:t>
      </w:r>
      <w:r w:rsidR="00101544" w:rsidRPr="2BFE85EC">
        <w:rPr>
          <w:rFonts w:ascii="Arial" w:hAnsi="Arial" w:cs="Arial"/>
          <w:lang w:val="en-US"/>
        </w:rPr>
        <w:t xml:space="preserve">with </w:t>
      </w:r>
      <w:r w:rsidR="005F2595" w:rsidRPr="2BFE85EC">
        <w:rPr>
          <w:rFonts w:ascii="Arial" w:hAnsi="Arial" w:cs="Arial"/>
          <w:lang w:val="en-US"/>
        </w:rPr>
        <w:t xml:space="preserve">very </w:t>
      </w:r>
      <w:r w:rsidR="00D94159" w:rsidRPr="2BFE85EC">
        <w:rPr>
          <w:rFonts w:ascii="Arial" w:hAnsi="Arial" w:cs="Arial"/>
          <w:lang w:val="en-US"/>
        </w:rPr>
        <w:t>short soak time</w:t>
      </w:r>
      <w:r w:rsidR="005F2595" w:rsidRPr="2BFE85EC">
        <w:rPr>
          <w:rFonts w:ascii="Arial" w:hAnsi="Arial" w:cs="Arial"/>
          <w:lang w:val="en-US"/>
        </w:rPr>
        <w:t>s.</w:t>
      </w:r>
      <w:r w:rsidR="00D94159" w:rsidRPr="2BFE85EC">
        <w:rPr>
          <w:rFonts w:ascii="Arial" w:hAnsi="Arial" w:cs="Arial"/>
          <w:lang w:val="en-US"/>
        </w:rPr>
        <w:t xml:space="preserve"> </w:t>
      </w:r>
      <w:r w:rsidR="0000184E" w:rsidRPr="2BFE85EC">
        <w:rPr>
          <w:rFonts w:ascii="Arial" w:hAnsi="Arial" w:cs="Arial"/>
          <w:lang w:val="en-US"/>
        </w:rPr>
        <w:t>Contrary to exp</w:t>
      </w:r>
      <w:r w:rsidR="00016362" w:rsidRPr="2BFE85EC">
        <w:rPr>
          <w:rFonts w:ascii="Arial" w:hAnsi="Arial" w:cs="Arial"/>
          <w:lang w:val="en-US"/>
        </w:rPr>
        <w:t xml:space="preserve">ectations, </w:t>
      </w:r>
      <w:r w:rsidR="007B151E" w:rsidRPr="2BFE85EC">
        <w:rPr>
          <w:rFonts w:ascii="Arial" w:hAnsi="Arial" w:cs="Arial"/>
          <w:lang w:val="en-US"/>
        </w:rPr>
        <w:t xml:space="preserve">post-encounter </w:t>
      </w:r>
      <w:r w:rsidR="00016362" w:rsidRPr="2BFE85EC">
        <w:rPr>
          <w:rFonts w:ascii="Arial" w:hAnsi="Arial" w:cs="Arial"/>
          <w:lang w:val="en-US"/>
        </w:rPr>
        <w:t xml:space="preserve">survival increased with </w:t>
      </w:r>
      <w:r w:rsidR="004D39D3" w:rsidRPr="2BFE85EC">
        <w:rPr>
          <w:rFonts w:ascii="Arial" w:hAnsi="Arial" w:cs="Arial"/>
          <w:lang w:val="en-US"/>
        </w:rPr>
        <w:t xml:space="preserve">increased soak times. </w:t>
      </w:r>
      <w:r w:rsidR="001A4FAE" w:rsidRPr="2BFE85EC">
        <w:rPr>
          <w:rFonts w:ascii="Arial" w:hAnsi="Arial" w:cs="Arial"/>
          <w:lang w:val="en-US"/>
        </w:rPr>
        <w:t>The same study also reported that the same sp</w:t>
      </w:r>
      <w:r w:rsidR="00695FDB" w:rsidRPr="2BFE85EC">
        <w:rPr>
          <w:rFonts w:ascii="Arial" w:hAnsi="Arial" w:cs="Arial"/>
          <w:lang w:val="en-US"/>
        </w:rPr>
        <w:t xml:space="preserve">ecies </w:t>
      </w:r>
      <w:r w:rsidR="00D160CB" w:rsidRPr="2BFE85EC">
        <w:rPr>
          <w:rFonts w:ascii="Arial" w:hAnsi="Arial" w:cs="Arial"/>
          <w:lang w:val="en-US"/>
        </w:rPr>
        <w:t>had very low mortality rates when captured in long line gear</w:t>
      </w:r>
      <w:r w:rsidR="00392462" w:rsidRPr="2BFE85EC">
        <w:rPr>
          <w:rFonts w:ascii="Arial" w:hAnsi="Arial" w:cs="Arial"/>
          <w:lang w:val="en-US"/>
        </w:rPr>
        <w:t>,</w:t>
      </w:r>
      <w:r w:rsidR="00394435" w:rsidRPr="2BFE85EC">
        <w:rPr>
          <w:rFonts w:ascii="Arial" w:hAnsi="Arial" w:cs="Arial"/>
          <w:lang w:val="en-US"/>
        </w:rPr>
        <w:t xml:space="preserve"> demonstrating </w:t>
      </w:r>
      <w:r w:rsidR="00B437A7" w:rsidRPr="2BFE85EC">
        <w:rPr>
          <w:rFonts w:ascii="Arial" w:hAnsi="Arial" w:cs="Arial"/>
          <w:lang w:val="en-US"/>
        </w:rPr>
        <w:t xml:space="preserve">the importance of </w:t>
      </w:r>
      <w:r w:rsidR="008C4C08" w:rsidRPr="2BFE85EC">
        <w:rPr>
          <w:rFonts w:ascii="Arial" w:hAnsi="Arial" w:cs="Arial"/>
          <w:lang w:val="en-US"/>
        </w:rPr>
        <w:t>species-specific</w:t>
      </w:r>
      <w:r w:rsidR="00007B50" w:rsidRPr="2BFE85EC">
        <w:rPr>
          <w:rFonts w:ascii="Arial" w:hAnsi="Arial" w:cs="Arial"/>
          <w:lang w:val="en-US"/>
        </w:rPr>
        <w:t xml:space="preserve"> knowledge</w:t>
      </w:r>
      <w:r w:rsidR="004A5851" w:rsidRPr="2BFE85EC">
        <w:rPr>
          <w:rFonts w:ascii="Arial" w:hAnsi="Arial" w:cs="Arial"/>
          <w:lang w:val="en-US"/>
        </w:rPr>
        <w:t xml:space="preserve"> </w:t>
      </w:r>
      <w:r w:rsidR="00E316FF" w:rsidRPr="2BFE85EC">
        <w:rPr>
          <w:rFonts w:ascii="Arial" w:hAnsi="Arial" w:cs="Arial"/>
          <w:lang w:val="en-US"/>
        </w:rPr>
        <w:t xml:space="preserve">on </w:t>
      </w:r>
      <w:r w:rsidR="004A5851" w:rsidRPr="2BFE85EC">
        <w:rPr>
          <w:rFonts w:ascii="Arial" w:hAnsi="Arial" w:cs="Arial"/>
          <w:lang w:val="en-US"/>
        </w:rPr>
        <w:t xml:space="preserve">gear type interactions </w:t>
      </w:r>
      <w:r w:rsidR="00007B50" w:rsidRPr="2BFE85EC">
        <w:rPr>
          <w:rFonts w:ascii="Arial" w:hAnsi="Arial" w:cs="Arial"/>
          <w:lang w:val="en-US"/>
        </w:rPr>
        <w:t xml:space="preserve">when designing a mitigation strategy. </w:t>
      </w:r>
      <w:r w:rsidR="00392462" w:rsidRPr="2BFE85EC">
        <w:rPr>
          <w:rFonts w:ascii="Arial" w:hAnsi="Arial" w:cs="Arial"/>
          <w:lang w:val="en-US"/>
        </w:rPr>
        <w:t xml:space="preserve"> </w:t>
      </w:r>
    </w:p>
    <w:p w14:paraId="7C753D6B" w14:textId="77777777" w:rsidR="005F3F01" w:rsidRDefault="005F3F01" w:rsidP="001D52DA">
      <w:pPr>
        <w:spacing w:after="0" w:line="240" w:lineRule="auto"/>
        <w:jc w:val="both"/>
        <w:rPr>
          <w:rFonts w:ascii="Arial" w:hAnsi="Arial" w:cs="Arial"/>
          <w:lang w:val="en-US"/>
        </w:rPr>
      </w:pPr>
    </w:p>
    <w:p w14:paraId="0E57199B" w14:textId="7D2E836F" w:rsidR="000279DD" w:rsidRPr="001D52DA" w:rsidRDefault="00392462" w:rsidP="001D52DA">
      <w:pPr>
        <w:spacing w:after="0" w:line="240" w:lineRule="auto"/>
        <w:jc w:val="both"/>
        <w:rPr>
          <w:rFonts w:ascii="Arial" w:hAnsi="Arial" w:cs="Arial"/>
          <w:lang w:val="en-US"/>
        </w:rPr>
      </w:pPr>
      <w:r w:rsidRPr="001D52DA">
        <w:rPr>
          <w:rFonts w:ascii="Arial" w:hAnsi="Arial" w:cs="Arial"/>
          <w:lang w:val="en-US"/>
        </w:rPr>
        <w:t xml:space="preserve">Other </w:t>
      </w:r>
      <w:r w:rsidR="008B3B9B" w:rsidRPr="001D52DA">
        <w:rPr>
          <w:rFonts w:ascii="Arial" w:hAnsi="Arial" w:cs="Arial"/>
          <w:lang w:val="en-US"/>
        </w:rPr>
        <w:t xml:space="preserve">factors that </w:t>
      </w:r>
      <w:r w:rsidR="00F052DA" w:rsidRPr="001D52DA">
        <w:rPr>
          <w:rFonts w:ascii="Arial" w:hAnsi="Arial" w:cs="Arial"/>
          <w:lang w:val="en-US"/>
        </w:rPr>
        <w:t>need to be considered when</w:t>
      </w:r>
      <w:r w:rsidR="002B5D09" w:rsidRPr="001D52DA">
        <w:rPr>
          <w:rFonts w:ascii="Arial" w:hAnsi="Arial" w:cs="Arial"/>
          <w:lang w:val="en-US"/>
        </w:rPr>
        <w:t xml:space="preserve"> </w:t>
      </w:r>
      <w:r w:rsidRPr="001D52DA">
        <w:rPr>
          <w:rFonts w:ascii="Arial" w:hAnsi="Arial" w:cs="Arial"/>
          <w:lang w:val="en-US"/>
        </w:rPr>
        <w:t>assessing soak time</w:t>
      </w:r>
      <w:r w:rsidR="002B5D09" w:rsidRPr="001D52DA">
        <w:rPr>
          <w:rFonts w:ascii="Arial" w:hAnsi="Arial" w:cs="Arial"/>
          <w:lang w:val="en-US"/>
        </w:rPr>
        <w:t xml:space="preserve"> </w:t>
      </w:r>
      <w:r w:rsidR="00155653" w:rsidRPr="001D52DA">
        <w:rPr>
          <w:rFonts w:ascii="Arial" w:hAnsi="Arial" w:cs="Arial"/>
          <w:lang w:val="en-US"/>
        </w:rPr>
        <w:t>i</w:t>
      </w:r>
      <w:r w:rsidR="00663F83" w:rsidRPr="001D52DA">
        <w:rPr>
          <w:rFonts w:ascii="Arial" w:hAnsi="Arial" w:cs="Arial"/>
          <w:lang w:val="en-US"/>
        </w:rPr>
        <w:t>nclud</w:t>
      </w:r>
      <w:r w:rsidR="002B5D09" w:rsidRPr="001D52DA">
        <w:rPr>
          <w:rFonts w:ascii="Arial" w:hAnsi="Arial" w:cs="Arial"/>
          <w:lang w:val="en-US"/>
        </w:rPr>
        <w:t>e</w:t>
      </w:r>
      <w:r w:rsidR="00663F83" w:rsidRPr="001D52DA">
        <w:rPr>
          <w:rFonts w:ascii="Arial" w:hAnsi="Arial" w:cs="Arial"/>
          <w:lang w:val="en-US"/>
        </w:rPr>
        <w:t xml:space="preserve"> i</w:t>
      </w:r>
      <w:r w:rsidR="000E6BAF" w:rsidRPr="001D52DA">
        <w:rPr>
          <w:rFonts w:ascii="Arial" w:hAnsi="Arial" w:cs="Arial"/>
          <w:lang w:val="en-US"/>
        </w:rPr>
        <w:t>ncreas</w:t>
      </w:r>
      <w:r w:rsidRPr="001D52DA">
        <w:rPr>
          <w:rFonts w:ascii="Arial" w:hAnsi="Arial" w:cs="Arial"/>
          <w:lang w:val="en-US"/>
        </w:rPr>
        <w:t>ed</w:t>
      </w:r>
      <w:r w:rsidR="000E6BAF" w:rsidRPr="001D52DA">
        <w:rPr>
          <w:rFonts w:ascii="Arial" w:hAnsi="Arial" w:cs="Arial"/>
          <w:lang w:val="en-US"/>
        </w:rPr>
        <w:t xml:space="preserve"> survival </w:t>
      </w:r>
      <w:r w:rsidRPr="001D52DA">
        <w:rPr>
          <w:rFonts w:ascii="Arial" w:hAnsi="Arial" w:cs="Arial"/>
          <w:lang w:val="en-US"/>
        </w:rPr>
        <w:t xml:space="preserve">associated </w:t>
      </w:r>
      <w:r w:rsidR="000E6BAF" w:rsidRPr="001D52DA">
        <w:rPr>
          <w:rFonts w:ascii="Arial" w:hAnsi="Arial" w:cs="Arial"/>
          <w:lang w:val="en-US"/>
        </w:rPr>
        <w:t xml:space="preserve">with increasing body size </w:t>
      </w:r>
      <w:r w:rsidR="00B35141" w:rsidRPr="001D52DA">
        <w:rPr>
          <w:rFonts w:ascii="Arial" w:hAnsi="Arial" w:cs="Arial"/>
          <w:noProof/>
          <w:lang w:val="en-US"/>
        </w:rPr>
        <w:t>(Diaz and Serafy 2005, Gallagher et al. 2014</w:t>
      </w:r>
      <w:r w:rsidRPr="001D52DA">
        <w:rPr>
          <w:rFonts w:ascii="Arial" w:hAnsi="Arial" w:cs="Arial"/>
          <w:lang w:val="en-US"/>
        </w:rPr>
        <w:t>,</w:t>
      </w:r>
      <w:r w:rsidR="00182E8D" w:rsidRPr="001D52DA">
        <w:rPr>
          <w:rFonts w:ascii="Arial" w:hAnsi="Arial" w:cs="Arial"/>
          <w:lang w:val="en-US"/>
        </w:rPr>
        <w:t xml:space="preserve"> </w:t>
      </w:r>
      <w:r w:rsidR="00B35141" w:rsidRPr="001D52DA">
        <w:rPr>
          <w:rFonts w:ascii="Arial" w:hAnsi="Arial" w:cs="Arial"/>
          <w:noProof/>
          <w:lang w:val="en-US"/>
        </w:rPr>
        <w:t>but see Morgan and Carlson</w:t>
      </w:r>
      <w:r w:rsidR="00464622" w:rsidRPr="001D52DA">
        <w:rPr>
          <w:rFonts w:ascii="Arial" w:hAnsi="Arial" w:cs="Arial"/>
          <w:noProof/>
          <w:lang w:val="en-US"/>
        </w:rPr>
        <w:t xml:space="preserve"> </w:t>
      </w:r>
      <w:r w:rsidR="00B35141" w:rsidRPr="001D52DA">
        <w:rPr>
          <w:rFonts w:ascii="Arial" w:hAnsi="Arial" w:cs="Arial"/>
          <w:noProof/>
          <w:lang w:val="en-US"/>
        </w:rPr>
        <w:t>2010)</w:t>
      </w:r>
      <w:r w:rsidR="00B35141" w:rsidRPr="001D52DA">
        <w:rPr>
          <w:rFonts w:ascii="Arial" w:hAnsi="Arial" w:cs="Arial"/>
          <w:lang w:val="en-US"/>
        </w:rPr>
        <w:t>,</w:t>
      </w:r>
      <w:r w:rsidRPr="001D52DA">
        <w:rPr>
          <w:rFonts w:ascii="Arial" w:hAnsi="Arial" w:cs="Arial"/>
          <w:lang w:val="en-US"/>
        </w:rPr>
        <w:t xml:space="preserve"> decrease</w:t>
      </w:r>
      <w:r w:rsidR="00464622" w:rsidRPr="001D52DA">
        <w:rPr>
          <w:rFonts w:ascii="Arial" w:hAnsi="Arial" w:cs="Arial"/>
          <w:lang w:val="en-US"/>
        </w:rPr>
        <w:t>d</w:t>
      </w:r>
      <w:r w:rsidRPr="001D52DA">
        <w:rPr>
          <w:rFonts w:ascii="Arial" w:hAnsi="Arial" w:cs="Arial"/>
          <w:lang w:val="en-US"/>
        </w:rPr>
        <w:t xml:space="preserve"> survival</w:t>
      </w:r>
      <w:r w:rsidR="00B35141" w:rsidRPr="001D52DA">
        <w:rPr>
          <w:rFonts w:ascii="Arial" w:hAnsi="Arial" w:cs="Arial"/>
          <w:lang w:val="en-US"/>
        </w:rPr>
        <w:t xml:space="preserve"> </w:t>
      </w:r>
      <w:r w:rsidRPr="001D52DA">
        <w:rPr>
          <w:rFonts w:ascii="Arial" w:hAnsi="Arial" w:cs="Arial"/>
          <w:lang w:val="en-US"/>
        </w:rPr>
        <w:t xml:space="preserve">associated with </w:t>
      </w:r>
      <w:r w:rsidR="00A56BCF" w:rsidRPr="001D52DA">
        <w:rPr>
          <w:rFonts w:ascii="Arial" w:hAnsi="Arial" w:cs="Arial"/>
          <w:lang w:val="en-US"/>
        </w:rPr>
        <w:t xml:space="preserve">increasing </w:t>
      </w:r>
      <w:r w:rsidR="00940C77" w:rsidRPr="001D52DA">
        <w:rPr>
          <w:rFonts w:ascii="Arial" w:hAnsi="Arial" w:cs="Arial"/>
          <w:lang w:val="en-US"/>
        </w:rPr>
        <w:t xml:space="preserve">water </w:t>
      </w:r>
      <w:r w:rsidR="00A56BCF" w:rsidRPr="001D52DA">
        <w:rPr>
          <w:rFonts w:ascii="Arial" w:hAnsi="Arial" w:cs="Arial"/>
          <w:lang w:val="en-US"/>
        </w:rPr>
        <w:t xml:space="preserve">temperature </w:t>
      </w:r>
      <w:r w:rsidR="00B806D3" w:rsidRPr="001D52DA">
        <w:rPr>
          <w:rFonts w:ascii="Arial" w:hAnsi="Arial" w:cs="Arial"/>
          <w:noProof/>
          <w:lang w:val="en-US"/>
        </w:rPr>
        <w:t>(</w:t>
      </w:r>
      <w:r w:rsidR="00A428C8" w:rsidRPr="001D52DA">
        <w:rPr>
          <w:rFonts w:ascii="Arial" w:hAnsi="Arial" w:cs="Arial"/>
          <w:noProof/>
          <w:lang w:val="en-US"/>
        </w:rPr>
        <w:t>see below</w:t>
      </w:r>
      <w:r w:rsidR="00E02C58" w:rsidRPr="001D52DA">
        <w:rPr>
          <w:rFonts w:ascii="Arial" w:hAnsi="Arial" w:cs="Arial"/>
          <w:noProof/>
          <w:lang w:val="en-US"/>
        </w:rPr>
        <w:t>,</w:t>
      </w:r>
      <w:r w:rsidR="00A428C8" w:rsidRPr="001D52DA">
        <w:rPr>
          <w:rFonts w:ascii="Arial" w:hAnsi="Arial" w:cs="Arial"/>
          <w:noProof/>
          <w:lang w:val="en-US"/>
        </w:rPr>
        <w:t xml:space="preserve"> </w:t>
      </w:r>
      <w:r w:rsidR="00B806D3" w:rsidRPr="001D52DA">
        <w:rPr>
          <w:rFonts w:ascii="Arial" w:hAnsi="Arial" w:cs="Arial"/>
          <w:noProof/>
          <w:lang w:val="en-US"/>
        </w:rPr>
        <w:t>Gallagher et al. 2014)</w:t>
      </w:r>
      <w:r w:rsidR="009C76AF" w:rsidRPr="001D52DA">
        <w:rPr>
          <w:rFonts w:ascii="Arial" w:hAnsi="Arial" w:cs="Arial"/>
          <w:lang w:val="en-US"/>
        </w:rPr>
        <w:t xml:space="preserve"> </w:t>
      </w:r>
      <w:r w:rsidR="00F7464E" w:rsidRPr="001D52DA">
        <w:rPr>
          <w:rFonts w:ascii="Arial" w:hAnsi="Arial" w:cs="Arial"/>
          <w:lang w:val="en-US"/>
        </w:rPr>
        <w:t xml:space="preserve">and sex-specific </w:t>
      </w:r>
      <w:r w:rsidR="00E93E28" w:rsidRPr="001D52DA">
        <w:rPr>
          <w:rFonts w:ascii="Arial" w:hAnsi="Arial" w:cs="Arial"/>
          <w:lang w:val="en-US"/>
        </w:rPr>
        <w:t>mortality</w:t>
      </w:r>
      <w:r w:rsidR="00755F84" w:rsidRPr="001D52DA">
        <w:rPr>
          <w:rFonts w:ascii="Arial" w:hAnsi="Arial" w:cs="Arial"/>
          <w:lang w:val="en-US"/>
        </w:rPr>
        <w:t xml:space="preserve"> where </w:t>
      </w:r>
      <w:r w:rsidR="00464622" w:rsidRPr="001D52DA">
        <w:rPr>
          <w:rFonts w:ascii="Arial" w:hAnsi="Arial" w:cs="Arial"/>
          <w:lang w:val="en-US"/>
        </w:rPr>
        <w:t xml:space="preserve">captured </w:t>
      </w:r>
      <w:r w:rsidR="00E93E28" w:rsidRPr="001D52DA">
        <w:rPr>
          <w:rFonts w:ascii="Arial" w:hAnsi="Arial" w:cs="Arial"/>
          <w:lang w:val="en-US"/>
        </w:rPr>
        <w:t xml:space="preserve">males </w:t>
      </w:r>
      <w:r w:rsidR="00745962" w:rsidRPr="001D52DA">
        <w:rPr>
          <w:rFonts w:ascii="Arial" w:hAnsi="Arial" w:cs="Arial"/>
          <w:lang w:val="en-US"/>
        </w:rPr>
        <w:t xml:space="preserve">have higher mortality than females </w:t>
      </w:r>
      <w:r w:rsidR="00B806D3" w:rsidRPr="001D52DA">
        <w:rPr>
          <w:rFonts w:ascii="Arial" w:hAnsi="Arial" w:cs="Arial"/>
          <w:noProof/>
          <w:lang w:val="en-US"/>
        </w:rPr>
        <w:t>(Coelho et al. 2012)</w:t>
      </w:r>
      <w:r w:rsidR="00FC6C67" w:rsidRPr="001D52DA">
        <w:rPr>
          <w:rFonts w:ascii="Arial" w:hAnsi="Arial" w:cs="Arial"/>
          <w:lang w:val="en-US"/>
        </w:rPr>
        <w:t>. These factors are further complicated by species specific responses</w:t>
      </w:r>
      <w:r w:rsidR="00E47816" w:rsidRPr="001D52DA">
        <w:rPr>
          <w:rFonts w:ascii="Arial" w:hAnsi="Arial" w:cs="Arial"/>
          <w:lang w:val="en-US"/>
        </w:rPr>
        <w:t xml:space="preserve">, for example </w:t>
      </w:r>
      <w:r w:rsidR="00FE1DEB" w:rsidRPr="001D52DA">
        <w:rPr>
          <w:rFonts w:ascii="Arial" w:hAnsi="Arial" w:cs="Arial"/>
          <w:noProof/>
          <w:lang w:val="en-US"/>
        </w:rPr>
        <w:t>Morgan and Carlson (2010)</w:t>
      </w:r>
      <w:r w:rsidR="00BF3742" w:rsidRPr="001D52DA">
        <w:rPr>
          <w:rFonts w:ascii="Arial" w:hAnsi="Arial" w:cs="Arial"/>
          <w:lang w:val="en-US"/>
        </w:rPr>
        <w:t xml:space="preserve"> found that increasing body size and longer time on-line increased mortality in </w:t>
      </w:r>
      <w:r w:rsidR="00473094" w:rsidRPr="001D52DA">
        <w:rPr>
          <w:rFonts w:ascii="Arial" w:hAnsi="Arial" w:cs="Arial"/>
          <w:lang w:val="en-US"/>
        </w:rPr>
        <w:t>Sandbar Sharks (</w:t>
      </w:r>
      <w:r w:rsidR="00473094" w:rsidRPr="001D52DA">
        <w:rPr>
          <w:rFonts w:ascii="Arial" w:hAnsi="Arial" w:cs="Arial"/>
          <w:i/>
          <w:iCs/>
          <w:lang w:val="en-US"/>
        </w:rPr>
        <w:t xml:space="preserve">Carcharhinus </w:t>
      </w:r>
      <w:proofErr w:type="spellStart"/>
      <w:r w:rsidR="00473094" w:rsidRPr="001D52DA">
        <w:rPr>
          <w:rFonts w:ascii="Arial" w:hAnsi="Arial" w:cs="Arial"/>
          <w:i/>
          <w:iCs/>
          <w:lang w:val="en-US"/>
        </w:rPr>
        <w:t>plumbeus</w:t>
      </w:r>
      <w:proofErr w:type="spellEnd"/>
      <w:r w:rsidR="00473094" w:rsidRPr="001D52DA">
        <w:rPr>
          <w:rFonts w:ascii="Arial" w:hAnsi="Arial" w:cs="Arial"/>
          <w:lang w:val="en-US"/>
        </w:rPr>
        <w:t>)</w:t>
      </w:r>
      <w:r w:rsidR="003C05E0" w:rsidRPr="001D52DA">
        <w:rPr>
          <w:rFonts w:ascii="Arial" w:hAnsi="Arial" w:cs="Arial"/>
          <w:lang w:val="en-US"/>
        </w:rPr>
        <w:t xml:space="preserve">, </w:t>
      </w:r>
      <w:r w:rsidR="00281AA8" w:rsidRPr="001D52DA">
        <w:rPr>
          <w:rFonts w:ascii="Arial" w:hAnsi="Arial" w:cs="Arial"/>
          <w:lang w:val="en-US"/>
        </w:rPr>
        <w:t xml:space="preserve">whereas </w:t>
      </w:r>
      <w:r w:rsidR="00DF6B87" w:rsidRPr="001D52DA">
        <w:rPr>
          <w:rFonts w:ascii="Arial" w:hAnsi="Arial" w:cs="Arial"/>
          <w:noProof/>
          <w:lang w:val="en-US"/>
        </w:rPr>
        <w:t>Diaz and Serafy (2005)</w:t>
      </w:r>
      <w:r w:rsidR="00281AA8" w:rsidRPr="001D52DA">
        <w:rPr>
          <w:rFonts w:ascii="Arial" w:hAnsi="Arial" w:cs="Arial"/>
          <w:lang w:val="en-US"/>
        </w:rPr>
        <w:t xml:space="preserve"> found the opposite for Blue Shark.</w:t>
      </w:r>
      <w:r w:rsidR="00464622" w:rsidRPr="001D52DA">
        <w:rPr>
          <w:rFonts w:ascii="Arial" w:hAnsi="Arial" w:cs="Arial"/>
          <w:lang w:val="en-US"/>
        </w:rPr>
        <w:t xml:space="preserve"> Despite these species-specific nuances</w:t>
      </w:r>
      <w:r w:rsidR="00463B32" w:rsidRPr="001D52DA">
        <w:rPr>
          <w:rFonts w:ascii="Arial" w:hAnsi="Arial" w:cs="Arial"/>
          <w:lang w:val="en-US"/>
        </w:rPr>
        <w:t>, reducing soak times</w:t>
      </w:r>
      <w:r w:rsidR="00464622" w:rsidRPr="001D52DA">
        <w:rPr>
          <w:rFonts w:ascii="Arial" w:hAnsi="Arial" w:cs="Arial"/>
          <w:lang w:val="en-US"/>
        </w:rPr>
        <w:t xml:space="preserve"> </w:t>
      </w:r>
      <w:r w:rsidR="009007EF" w:rsidRPr="001D52DA">
        <w:rPr>
          <w:rFonts w:ascii="Arial" w:hAnsi="Arial" w:cs="Arial"/>
          <w:lang w:val="en-US"/>
        </w:rPr>
        <w:t>is an effective and relatively simple shark bycatch mitigation to implement</w:t>
      </w:r>
      <w:r w:rsidR="00A428C8" w:rsidRPr="001D52DA">
        <w:rPr>
          <w:rFonts w:ascii="Arial" w:hAnsi="Arial" w:cs="Arial"/>
          <w:lang w:val="en-US"/>
        </w:rPr>
        <w:t xml:space="preserve"> (Cook et al. 2019, </w:t>
      </w:r>
      <w:proofErr w:type="spellStart"/>
      <w:r w:rsidR="00A428C8" w:rsidRPr="001D52DA">
        <w:rPr>
          <w:rFonts w:ascii="Arial" w:hAnsi="Arial" w:cs="Arial"/>
          <w:lang w:val="en-US"/>
        </w:rPr>
        <w:t>Musyl</w:t>
      </w:r>
      <w:proofErr w:type="spellEnd"/>
      <w:r w:rsidR="00A428C8" w:rsidRPr="001D52DA">
        <w:rPr>
          <w:rFonts w:ascii="Arial" w:hAnsi="Arial" w:cs="Arial"/>
          <w:lang w:val="en-US"/>
        </w:rPr>
        <w:t xml:space="preserve"> and Gilman 2019, </w:t>
      </w:r>
      <w:proofErr w:type="spellStart"/>
      <w:r w:rsidR="00A428C8" w:rsidRPr="001D52DA">
        <w:rPr>
          <w:rFonts w:ascii="Arial" w:hAnsi="Arial" w:cs="Arial"/>
          <w:lang w:val="en-US"/>
        </w:rPr>
        <w:t>Zollett</w:t>
      </w:r>
      <w:proofErr w:type="spellEnd"/>
      <w:r w:rsidR="00A428C8" w:rsidRPr="001D52DA">
        <w:rPr>
          <w:rFonts w:ascii="Arial" w:hAnsi="Arial" w:cs="Arial"/>
          <w:lang w:val="en-US"/>
        </w:rPr>
        <w:t xml:space="preserve"> and Swimmer 2019)</w:t>
      </w:r>
      <w:r w:rsidR="009007EF" w:rsidRPr="001D52DA">
        <w:rPr>
          <w:rFonts w:ascii="Arial" w:hAnsi="Arial" w:cs="Arial"/>
          <w:lang w:val="en-US"/>
        </w:rPr>
        <w:t xml:space="preserve">. </w:t>
      </w:r>
    </w:p>
    <w:p w14:paraId="0630C1F3" w14:textId="16ABECD6" w:rsidR="00E4346E" w:rsidRPr="001D52DA" w:rsidRDefault="00EC59C1" w:rsidP="001D52DA">
      <w:pPr>
        <w:keepNext/>
        <w:spacing w:after="0" w:line="240" w:lineRule="auto"/>
        <w:jc w:val="both"/>
        <w:rPr>
          <w:rFonts w:ascii="Arial" w:hAnsi="Arial" w:cs="Arial"/>
          <w:b/>
          <w:bCs/>
          <w:lang w:val="en-US"/>
        </w:rPr>
      </w:pPr>
      <w:r w:rsidRPr="001D52DA">
        <w:rPr>
          <w:rFonts w:ascii="Arial" w:hAnsi="Arial" w:cs="Arial"/>
          <w:b/>
          <w:bCs/>
          <w:lang w:val="en-US"/>
        </w:rPr>
        <w:lastRenderedPageBreak/>
        <w:t>3.</w:t>
      </w:r>
      <w:r w:rsidR="0014554B" w:rsidRPr="001D52DA">
        <w:rPr>
          <w:rFonts w:ascii="Arial" w:hAnsi="Arial" w:cs="Arial"/>
          <w:b/>
          <w:bCs/>
          <w:lang w:val="en-US"/>
        </w:rPr>
        <w:t>4</w:t>
      </w:r>
      <w:r w:rsidRPr="001D52DA">
        <w:rPr>
          <w:rFonts w:ascii="Arial" w:hAnsi="Arial" w:cs="Arial"/>
          <w:b/>
          <w:bCs/>
          <w:lang w:val="en-US"/>
        </w:rPr>
        <w:t xml:space="preserve">.2 </w:t>
      </w:r>
      <w:r w:rsidR="00E4346E" w:rsidRPr="001D52DA">
        <w:rPr>
          <w:rFonts w:ascii="Arial" w:hAnsi="Arial" w:cs="Arial"/>
          <w:b/>
          <w:bCs/>
          <w:lang w:val="en-US"/>
        </w:rPr>
        <w:t>Water Temperature</w:t>
      </w:r>
      <w:r w:rsidR="00621274" w:rsidRPr="001D52DA">
        <w:rPr>
          <w:rFonts w:ascii="Arial" w:hAnsi="Arial" w:cs="Arial"/>
          <w:b/>
          <w:bCs/>
          <w:lang w:val="en-US"/>
        </w:rPr>
        <w:t xml:space="preserve"> (Rating: Re</w:t>
      </w:r>
      <w:r w:rsidR="006A3429" w:rsidRPr="001D52DA">
        <w:rPr>
          <w:rFonts w:ascii="Arial" w:hAnsi="Arial" w:cs="Arial"/>
          <w:b/>
          <w:bCs/>
          <w:lang w:val="en-US"/>
        </w:rPr>
        <w:t>quires Further Development</w:t>
      </w:r>
      <w:r w:rsidR="00621274" w:rsidRPr="001D52DA">
        <w:rPr>
          <w:rFonts w:ascii="Arial" w:hAnsi="Arial" w:cs="Arial"/>
          <w:b/>
          <w:bCs/>
          <w:lang w:val="en-US"/>
        </w:rPr>
        <w:t>)</w:t>
      </w:r>
    </w:p>
    <w:p w14:paraId="0E60C522" w14:textId="77777777" w:rsidR="005F3F01" w:rsidRDefault="005F3F01" w:rsidP="001D52DA">
      <w:pPr>
        <w:spacing w:after="0" w:line="240" w:lineRule="auto"/>
        <w:jc w:val="both"/>
        <w:rPr>
          <w:rFonts w:ascii="Arial" w:hAnsi="Arial" w:cs="Arial"/>
          <w:lang w:val="en-US"/>
        </w:rPr>
      </w:pPr>
    </w:p>
    <w:p w14:paraId="2AD63024" w14:textId="38C23B11" w:rsidR="008F64E3" w:rsidRPr="001D52DA" w:rsidRDefault="00EC4AC8" w:rsidP="001D52DA">
      <w:pPr>
        <w:spacing w:after="0" w:line="240" w:lineRule="auto"/>
        <w:jc w:val="both"/>
        <w:rPr>
          <w:rFonts w:ascii="Arial" w:hAnsi="Arial" w:cs="Arial"/>
          <w:lang w:val="en-US"/>
        </w:rPr>
      </w:pPr>
      <w:r w:rsidRPr="001D52DA">
        <w:rPr>
          <w:rFonts w:ascii="Arial" w:hAnsi="Arial" w:cs="Arial"/>
          <w:lang w:val="en-US"/>
        </w:rPr>
        <w:t>H</w:t>
      </w:r>
      <w:r w:rsidR="003D41B5" w:rsidRPr="001D52DA">
        <w:rPr>
          <w:rFonts w:ascii="Arial" w:hAnsi="Arial" w:cs="Arial"/>
          <w:lang w:val="en-US"/>
        </w:rPr>
        <w:t xml:space="preserve">igher water temperatures </w:t>
      </w:r>
      <w:r w:rsidR="00DB78D9" w:rsidRPr="001D52DA">
        <w:rPr>
          <w:rFonts w:ascii="Arial" w:hAnsi="Arial" w:cs="Arial"/>
          <w:lang w:val="en-US"/>
        </w:rPr>
        <w:t xml:space="preserve">can </w:t>
      </w:r>
      <w:r w:rsidR="00467D27" w:rsidRPr="001D52DA">
        <w:rPr>
          <w:rFonts w:ascii="Arial" w:hAnsi="Arial" w:cs="Arial"/>
          <w:lang w:val="en-US"/>
        </w:rPr>
        <w:t xml:space="preserve">result in higher at-vessel mortality for </w:t>
      </w:r>
      <w:r w:rsidR="00CC5D6D" w:rsidRPr="001D52DA">
        <w:rPr>
          <w:rFonts w:ascii="Arial" w:hAnsi="Arial" w:cs="Arial"/>
          <w:lang w:val="en-US"/>
        </w:rPr>
        <w:t>multiple shark species</w:t>
      </w:r>
      <w:r w:rsidR="00A441DC" w:rsidRPr="001D52DA">
        <w:rPr>
          <w:rFonts w:ascii="Arial" w:hAnsi="Arial" w:cs="Arial"/>
          <w:lang w:val="en-US"/>
        </w:rPr>
        <w:t xml:space="preserve"> (</w:t>
      </w:r>
      <w:r w:rsidR="00A441DC" w:rsidRPr="001D52DA">
        <w:rPr>
          <w:rFonts w:ascii="Arial" w:hAnsi="Arial" w:cs="Arial"/>
          <w:noProof/>
          <w:lang w:val="en-US"/>
        </w:rPr>
        <w:t>Morgan and Burgess 2007, Braccini et al. 2012)</w:t>
      </w:r>
      <w:r w:rsidR="00641E0A" w:rsidRPr="001D52DA">
        <w:rPr>
          <w:rFonts w:ascii="Arial" w:hAnsi="Arial" w:cs="Arial"/>
          <w:noProof/>
          <w:lang w:val="en-US"/>
        </w:rPr>
        <w:t>.</w:t>
      </w:r>
      <w:r w:rsidR="00680ADC" w:rsidRPr="001D52DA">
        <w:rPr>
          <w:rFonts w:ascii="Arial" w:hAnsi="Arial" w:cs="Arial"/>
          <w:noProof/>
          <w:lang w:val="en-US"/>
        </w:rPr>
        <w:t xml:space="preserve"> This is</w:t>
      </w:r>
      <w:r w:rsidR="0078434F" w:rsidRPr="001D52DA">
        <w:rPr>
          <w:rFonts w:ascii="Arial" w:hAnsi="Arial" w:cs="Arial"/>
          <w:lang w:val="en-US"/>
        </w:rPr>
        <w:t xml:space="preserve"> due to </w:t>
      </w:r>
      <w:r w:rsidR="004964E4" w:rsidRPr="001D52DA">
        <w:rPr>
          <w:rFonts w:ascii="Arial" w:hAnsi="Arial" w:cs="Arial"/>
          <w:lang w:val="en-US"/>
        </w:rPr>
        <w:t>the</w:t>
      </w:r>
      <w:r w:rsidR="00695972" w:rsidRPr="001D52DA">
        <w:rPr>
          <w:rFonts w:ascii="Arial" w:hAnsi="Arial" w:cs="Arial"/>
          <w:lang w:val="en-US"/>
        </w:rPr>
        <w:t xml:space="preserve"> </w:t>
      </w:r>
      <w:r w:rsidR="004964E4" w:rsidRPr="001D52DA">
        <w:rPr>
          <w:rFonts w:ascii="Arial" w:hAnsi="Arial" w:cs="Arial"/>
          <w:lang w:val="en-US"/>
        </w:rPr>
        <w:t>stress response</w:t>
      </w:r>
      <w:r w:rsidR="005C33C5" w:rsidRPr="001D52DA">
        <w:rPr>
          <w:rFonts w:ascii="Arial" w:hAnsi="Arial" w:cs="Arial"/>
          <w:lang w:val="en-US"/>
        </w:rPr>
        <w:t xml:space="preserve"> </w:t>
      </w:r>
      <w:r w:rsidR="00453861" w:rsidRPr="001D52DA">
        <w:rPr>
          <w:rFonts w:ascii="Arial" w:hAnsi="Arial" w:cs="Arial"/>
          <w:lang w:val="en-US"/>
        </w:rPr>
        <w:t>from capture</w:t>
      </w:r>
      <w:r w:rsidR="00046A92" w:rsidRPr="001D52DA">
        <w:rPr>
          <w:rFonts w:ascii="Arial" w:hAnsi="Arial" w:cs="Arial"/>
          <w:lang w:val="en-US"/>
        </w:rPr>
        <w:t xml:space="preserve"> that </w:t>
      </w:r>
      <w:r w:rsidR="00453861" w:rsidRPr="001D52DA">
        <w:rPr>
          <w:rFonts w:ascii="Arial" w:hAnsi="Arial" w:cs="Arial"/>
          <w:lang w:val="en-US"/>
        </w:rPr>
        <w:t>lower</w:t>
      </w:r>
      <w:r w:rsidR="00046A92" w:rsidRPr="001D52DA">
        <w:rPr>
          <w:rFonts w:ascii="Arial" w:hAnsi="Arial" w:cs="Arial"/>
          <w:lang w:val="en-US"/>
        </w:rPr>
        <w:t>s</w:t>
      </w:r>
      <w:r w:rsidR="00453861" w:rsidRPr="001D52DA">
        <w:rPr>
          <w:rFonts w:ascii="Arial" w:hAnsi="Arial" w:cs="Arial"/>
          <w:lang w:val="en-US"/>
        </w:rPr>
        <w:t xml:space="preserve"> blood pH and caus</w:t>
      </w:r>
      <w:r w:rsidR="00046A92" w:rsidRPr="001D52DA">
        <w:rPr>
          <w:rFonts w:ascii="Arial" w:hAnsi="Arial" w:cs="Arial"/>
          <w:lang w:val="en-US"/>
        </w:rPr>
        <w:t>es</w:t>
      </w:r>
      <w:r w:rsidR="00453861" w:rsidRPr="001D52DA">
        <w:rPr>
          <w:rFonts w:ascii="Arial" w:hAnsi="Arial" w:cs="Arial"/>
          <w:lang w:val="en-US"/>
        </w:rPr>
        <w:t xml:space="preserve"> acidosis</w:t>
      </w:r>
      <w:r w:rsidR="00FA06E8" w:rsidRPr="001D52DA">
        <w:rPr>
          <w:rFonts w:ascii="Arial" w:hAnsi="Arial" w:cs="Arial"/>
          <w:lang w:val="en-US"/>
        </w:rPr>
        <w:t xml:space="preserve">, which </w:t>
      </w:r>
      <w:r w:rsidR="00E404E6" w:rsidRPr="001D52DA">
        <w:rPr>
          <w:rFonts w:ascii="Arial" w:hAnsi="Arial" w:cs="Arial"/>
          <w:lang w:val="en-US"/>
        </w:rPr>
        <w:t>increases as water temperature increases</w:t>
      </w:r>
      <w:r w:rsidR="00FA06E8" w:rsidRPr="001D52DA">
        <w:rPr>
          <w:rFonts w:ascii="Arial" w:hAnsi="Arial" w:cs="Arial"/>
          <w:lang w:val="en-US"/>
        </w:rPr>
        <w:t xml:space="preserve"> </w:t>
      </w:r>
      <w:r w:rsidR="00B806D3" w:rsidRPr="001D52DA">
        <w:rPr>
          <w:rFonts w:ascii="Arial" w:hAnsi="Arial" w:cs="Arial"/>
          <w:noProof/>
          <w:lang w:val="en-US"/>
        </w:rPr>
        <w:t>(Hyatt et al. 2018</w:t>
      </w:r>
      <w:r w:rsidR="007C0972" w:rsidRPr="001D52DA">
        <w:rPr>
          <w:rFonts w:ascii="Arial" w:hAnsi="Arial" w:cs="Arial"/>
          <w:noProof/>
          <w:lang w:val="en-US"/>
        </w:rPr>
        <w:t>)</w:t>
      </w:r>
      <w:r w:rsidR="00604B87" w:rsidRPr="001D52DA">
        <w:rPr>
          <w:rFonts w:ascii="Arial" w:hAnsi="Arial" w:cs="Arial"/>
          <w:lang w:val="en-US"/>
        </w:rPr>
        <w:t>.</w:t>
      </w:r>
      <w:r w:rsidR="00DC4024" w:rsidRPr="001D52DA">
        <w:rPr>
          <w:rFonts w:ascii="Arial" w:hAnsi="Arial" w:cs="Arial"/>
          <w:lang w:val="en-US"/>
        </w:rPr>
        <w:t xml:space="preserve"> </w:t>
      </w:r>
      <w:r w:rsidR="005F30A3" w:rsidRPr="001D52DA">
        <w:rPr>
          <w:rFonts w:ascii="Arial" w:hAnsi="Arial" w:cs="Arial"/>
          <w:lang w:val="en-US"/>
        </w:rPr>
        <w:t xml:space="preserve">In contrast </w:t>
      </w:r>
      <w:r w:rsidR="00B806D3" w:rsidRPr="001D52DA">
        <w:rPr>
          <w:rFonts w:ascii="Arial" w:hAnsi="Arial" w:cs="Arial"/>
          <w:noProof/>
          <w:lang w:val="en-US"/>
        </w:rPr>
        <w:t>Dapp et al. (2017)</w:t>
      </w:r>
      <w:r w:rsidR="00DC4024" w:rsidRPr="001D52DA">
        <w:rPr>
          <w:rFonts w:ascii="Arial" w:hAnsi="Arial" w:cs="Arial"/>
          <w:lang w:val="en-US"/>
        </w:rPr>
        <w:t xml:space="preserve"> found the </w:t>
      </w:r>
      <w:r w:rsidR="00763030" w:rsidRPr="001D52DA">
        <w:rPr>
          <w:rFonts w:ascii="Arial" w:hAnsi="Arial" w:cs="Arial"/>
          <w:lang w:val="en-US"/>
        </w:rPr>
        <w:t xml:space="preserve">opposite </w:t>
      </w:r>
      <w:r w:rsidR="00DC4024" w:rsidRPr="001D52DA">
        <w:rPr>
          <w:rFonts w:ascii="Arial" w:hAnsi="Arial" w:cs="Arial"/>
          <w:lang w:val="en-US"/>
        </w:rPr>
        <w:t>for Blue Shark</w:t>
      </w:r>
      <w:r w:rsidR="00E062C6" w:rsidRPr="001D52DA">
        <w:rPr>
          <w:rFonts w:ascii="Arial" w:hAnsi="Arial" w:cs="Arial"/>
          <w:lang w:val="en-US"/>
        </w:rPr>
        <w:t>, where mortality was higher in lower water temperatures.</w:t>
      </w:r>
      <w:r w:rsidR="00984EC5" w:rsidRPr="001D52DA">
        <w:rPr>
          <w:rFonts w:ascii="Arial" w:hAnsi="Arial" w:cs="Arial"/>
          <w:lang w:val="en-US"/>
        </w:rPr>
        <w:t xml:space="preserve"> </w:t>
      </w:r>
      <w:r w:rsidR="0053128B" w:rsidRPr="001D52DA">
        <w:rPr>
          <w:rFonts w:ascii="Arial" w:hAnsi="Arial" w:cs="Arial"/>
          <w:lang w:val="en-US"/>
        </w:rPr>
        <w:t>A</w:t>
      </w:r>
      <w:r w:rsidR="00984EC5" w:rsidRPr="001D52DA">
        <w:rPr>
          <w:rFonts w:ascii="Arial" w:hAnsi="Arial" w:cs="Arial"/>
          <w:lang w:val="en-US"/>
        </w:rPr>
        <w:t xml:space="preserve"> review by </w:t>
      </w:r>
      <w:r w:rsidR="00B806D3" w:rsidRPr="001D52DA">
        <w:rPr>
          <w:rFonts w:ascii="Arial" w:hAnsi="Arial" w:cs="Arial"/>
          <w:noProof/>
          <w:lang w:val="en-US"/>
        </w:rPr>
        <w:t>Gale et al. (2013)</w:t>
      </w:r>
      <w:r w:rsidR="00860BE0" w:rsidRPr="001D52DA">
        <w:rPr>
          <w:rFonts w:ascii="Arial" w:hAnsi="Arial" w:cs="Arial"/>
          <w:lang w:val="en-US"/>
        </w:rPr>
        <w:t xml:space="preserve"> found that 70% </w:t>
      </w:r>
      <w:r w:rsidR="00E00370" w:rsidRPr="001D52DA">
        <w:rPr>
          <w:rFonts w:ascii="Arial" w:hAnsi="Arial" w:cs="Arial"/>
          <w:lang w:val="en-US"/>
        </w:rPr>
        <w:t xml:space="preserve">of studies concluded that warmer temperatures </w:t>
      </w:r>
      <w:r w:rsidR="00435C6B" w:rsidRPr="001D52DA">
        <w:rPr>
          <w:rFonts w:ascii="Arial" w:hAnsi="Arial" w:cs="Arial"/>
          <w:lang w:val="en-US"/>
        </w:rPr>
        <w:t xml:space="preserve">contributed to </w:t>
      </w:r>
      <w:r w:rsidR="008B646C" w:rsidRPr="001D52DA">
        <w:rPr>
          <w:rFonts w:ascii="Arial" w:hAnsi="Arial" w:cs="Arial"/>
          <w:lang w:val="en-US"/>
        </w:rPr>
        <w:t xml:space="preserve">an increase in at-vessel </w:t>
      </w:r>
      <w:r w:rsidR="00435C6B" w:rsidRPr="001D52DA">
        <w:rPr>
          <w:rFonts w:ascii="Arial" w:hAnsi="Arial" w:cs="Arial"/>
          <w:lang w:val="en-US"/>
        </w:rPr>
        <w:t>mortality.</w:t>
      </w:r>
      <w:r w:rsidR="00034F9F" w:rsidRPr="001D52DA">
        <w:rPr>
          <w:rFonts w:ascii="Arial" w:hAnsi="Arial" w:cs="Arial"/>
          <w:lang w:val="en-US"/>
        </w:rPr>
        <w:t xml:space="preserve"> </w:t>
      </w:r>
      <w:r w:rsidR="00A336FE" w:rsidRPr="001D52DA">
        <w:rPr>
          <w:rFonts w:ascii="Arial" w:hAnsi="Arial" w:cs="Arial"/>
          <w:lang w:val="en-US"/>
        </w:rPr>
        <w:t>W</w:t>
      </w:r>
      <w:r w:rsidR="007F363A" w:rsidRPr="001D52DA">
        <w:rPr>
          <w:rFonts w:ascii="Arial" w:hAnsi="Arial" w:cs="Arial"/>
          <w:lang w:val="en-US"/>
        </w:rPr>
        <w:t xml:space="preserve">ater temperature could be used to determine time/area closures </w:t>
      </w:r>
      <w:r w:rsidR="00AC4294" w:rsidRPr="001D52DA">
        <w:rPr>
          <w:rFonts w:ascii="Arial" w:hAnsi="Arial" w:cs="Arial"/>
          <w:lang w:val="en-US"/>
        </w:rPr>
        <w:t xml:space="preserve">when water temperatures reach a particular threshold </w:t>
      </w:r>
      <w:r w:rsidR="00E7437D" w:rsidRPr="001D52DA">
        <w:rPr>
          <w:rFonts w:ascii="Arial" w:hAnsi="Arial" w:cs="Arial"/>
          <w:noProof/>
          <w:lang w:val="en-US"/>
        </w:rPr>
        <w:t>(Morgan and Burgess 2007)</w:t>
      </w:r>
      <w:r w:rsidR="00EC7556" w:rsidRPr="001D52DA">
        <w:rPr>
          <w:rFonts w:ascii="Arial" w:hAnsi="Arial" w:cs="Arial"/>
          <w:lang w:val="en-US"/>
        </w:rPr>
        <w:t xml:space="preserve">. This may be particularly useful </w:t>
      </w:r>
      <w:r w:rsidR="00CB78D1" w:rsidRPr="001D52DA">
        <w:rPr>
          <w:rFonts w:ascii="Arial" w:hAnsi="Arial" w:cs="Arial"/>
          <w:lang w:val="en-US"/>
        </w:rPr>
        <w:t xml:space="preserve">as water temperatures increase globally due </w:t>
      </w:r>
      <w:r w:rsidR="000F216E" w:rsidRPr="001D52DA">
        <w:rPr>
          <w:rFonts w:ascii="Arial" w:hAnsi="Arial" w:cs="Arial"/>
          <w:lang w:val="en-US"/>
        </w:rPr>
        <w:t xml:space="preserve">to </w:t>
      </w:r>
      <w:r w:rsidR="00CB78D1" w:rsidRPr="001D52DA">
        <w:rPr>
          <w:rFonts w:ascii="Arial" w:hAnsi="Arial" w:cs="Arial"/>
          <w:lang w:val="en-US"/>
        </w:rPr>
        <w:t xml:space="preserve">climate </w:t>
      </w:r>
      <w:r w:rsidR="00505627" w:rsidRPr="001D52DA">
        <w:rPr>
          <w:rFonts w:ascii="Arial" w:hAnsi="Arial" w:cs="Arial"/>
          <w:lang w:val="en-US"/>
        </w:rPr>
        <w:t>change but</w:t>
      </w:r>
      <w:r w:rsidR="00F03D4E" w:rsidRPr="001D52DA">
        <w:rPr>
          <w:rFonts w:ascii="Arial" w:hAnsi="Arial" w:cs="Arial"/>
          <w:lang w:val="en-US"/>
        </w:rPr>
        <w:t xml:space="preserve"> </w:t>
      </w:r>
      <w:r w:rsidR="00F11524" w:rsidRPr="001D52DA">
        <w:rPr>
          <w:rFonts w:ascii="Arial" w:hAnsi="Arial" w:cs="Arial"/>
          <w:lang w:val="en-US"/>
        </w:rPr>
        <w:t xml:space="preserve">will </w:t>
      </w:r>
      <w:r w:rsidR="00F03D4E" w:rsidRPr="001D52DA">
        <w:rPr>
          <w:rFonts w:ascii="Arial" w:hAnsi="Arial" w:cs="Arial"/>
          <w:lang w:val="en-US"/>
        </w:rPr>
        <w:t>require</w:t>
      </w:r>
      <w:r w:rsidR="00F11524" w:rsidRPr="001D52DA">
        <w:rPr>
          <w:rFonts w:ascii="Arial" w:hAnsi="Arial" w:cs="Arial"/>
          <w:lang w:val="en-US"/>
        </w:rPr>
        <w:t xml:space="preserve"> </w:t>
      </w:r>
      <w:r w:rsidR="00F03D4E" w:rsidRPr="001D52DA">
        <w:rPr>
          <w:rFonts w:ascii="Arial" w:hAnsi="Arial" w:cs="Arial"/>
          <w:lang w:val="en-US"/>
        </w:rPr>
        <w:t xml:space="preserve">knowledge of </w:t>
      </w:r>
      <w:r w:rsidR="00A441DC" w:rsidRPr="001D52DA">
        <w:rPr>
          <w:rFonts w:ascii="Arial" w:hAnsi="Arial" w:cs="Arial"/>
          <w:lang w:val="en-US"/>
        </w:rPr>
        <w:t>species-specific</w:t>
      </w:r>
      <w:r w:rsidR="00F03D4E" w:rsidRPr="001D52DA">
        <w:rPr>
          <w:rFonts w:ascii="Arial" w:hAnsi="Arial" w:cs="Arial"/>
          <w:lang w:val="en-US"/>
        </w:rPr>
        <w:t xml:space="preserve"> reactions in local conditions</w:t>
      </w:r>
      <w:r w:rsidR="00CB78D1" w:rsidRPr="001D52DA">
        <w:rPr>
          <w:rFonts w:ascii="Arial" w:hAnsi="Arial" w:cs="Arial"/>
          <w:lang w:val="en-US"/>
        </w:rPr>
        <w:t>.</w:t>
      </w:r>
      <w:r w:rsidR="00034F9F" w:rsidRPr="001D52DA">
        <w:rPr>
          <w:rFonts w:ascii="Arial" w:hAnsi="Arial" w:cs="Arial"/>
          <w:lang w:val="en-US"/>
        </w:rPr>
        <w:t xml:space="preserve"> </w:t>
      </w:r>
    </w:p>
    <w:p w14:paraId="4CCC1032" w14:textId="77777777" w:rsidR="005F3F01" w:rsidRDefault="005F3F01" w:rsidP="001D52DA">
      <w:pPr>
        <w:spacing w:after="0" w:line="240" w:lineRule="auto"/>
        <w:jc w:val="both"/>
        <w:rPr>
          <w:rFonts w:ascii="Arial" w:hAnsi="Arial" w:cs="Arial"/>
          <w:b/>
          <w:bCs/>
          <w:lang w:val="en-US"/>
        </w:rPr>
      </w:pPr>
    </w:p>
    <w:p w14:paraId="3A1089CF" w14:textId="3177678B" w:rsidR="00EE1F6A" w:rsidRPr="001D52DA" w:rsidRDefault="00EC59C1" w:rsidP="001D52DA">
      <w:pPr>
        <w:spacing w:after="0" w:line="240" w:lineRule="auto"/>
        <w:jc w:val="both"/>
        <w:rPr>
          <w:rFonts w:ascii="Arial" w:hAnsi="Arial" w:cs="Arial"/>
          <w:b/>
          <w:bCs/>
          <w:lang w:val="en-US"/>
        </w:rPr>
      </w:pPr>
      <w:r w:rsidRPr="001D52DA">
        <w:rPr>
          <w:rFonts w:ascii="Arial" w:hAnsi="Arial" w:cs="Arial"/>
          <w:b/>
          <w:bCs/>
          <w:lang w:val="en-US"/>
        </w:rPr>
        <w:t>3.</w:t>
      </w:r>
      <w:r w:rsidR="0014554B" w:rsidRPr="001D52DA">
        <w:rPr>
          <w:rFonts w:ascii="Arial" w:hAnsi="Arial" w:cs="Arial"/>
          <w:b/>
          <w:bCs/>
          <w:lang w:val="en-US"/>
        </w:rPr>
        <w:t>4</w:t>
      </w:r>
      <w:r w:rsidRPr="001D52DA">
        <w:rPr>
          <w:rFonts w:ascii="Arial" w:hAnsi="Arial" w:cs="Arial"/>
          <w:b/>
          <w:bCs/>
          <w:lang w:val="en-US"/>
        </w:rPr>
        <w:t xml:space="preserve">.3 </w:t>
      </w:r>
      <w:r w:rsidR="000F6492" w:rsidRPr="001D52DA">
        <w:rPr>
          <w:rFonts w:ascii="Arial" w:hAnsi="Arial" w:cs="Arial"/>
          <w:b/>
          <w:bCs/>
          <w:lang w:val="en-US"/>
        </w:rPr>
        <w:t>Hook Type</w:t>
      </w:r>
      <w:r w:rsidR="008C6198" w:rsidRPr="001D52DA">
        <w:rPr>
          <w:rFonts w:ascii="Arial" w:hAnsi="Arial" w:cs="Arial"/>
          <w:b/>
          <w:bCs/>
          <w:lang w:val="en-US"/>
        </w:rPr>
        <w:t xml:space="preserve"> (Rating: Recommended)</w:t>
      </w:r>
    </w:p>
    <w:p w14:paraId="586478BC" w14:textId="77777777" w:rsidR="005F3F01" w:rsidRDefault="005F3F01" w:rsidP="001D52DA">
      <w:pPr>
        <w:spacing w:after="0" w:line="240" w:lineRule="auto"/>
        <w:jc w:val="both"/>
        <w:rPr>
          <w:rFonts w:ascii="Arial" w:hAnsi="Arial" w:cs="Arial"/>
          <w:lang w:val="en-US"/>
        </w:rPr>
      </w:pPr>
    </w:p>
    <w:p w14:paraId="6014EF11" w14:textId="4B9619B1" w:rsidR="00394E90" w:rsidRPr="001D52DA" w:rsidRDefault="00716413" w:rsidP="001D52DA">
      <w:pPr>
        <w:spacing w:after="0" w:line="240" w:lineRule="auto"/>
        <w:jc w:val="both"/>
        <w:rPr>
          <w:rFonts w:ascii="Arial" w:hAnsi="Arial" w:cs="Arial"/>
          <w:lang w:val="en-US"/>
        </w:rPr>
      </w:pPr>
      <w:r w:rsidRPr="001D52DA">
        <w:rPr>
          <w:rFonts w:ascii="Arial" w:hAnsi="Arial" w:cs="Arial"/>
          <w:lang w:val="en-US"/>
        </w:rPr>
        <w:t xml:space="preserve">Replacing J-hooks with Circle hooks </w:t>
      </w:r>
      <w:r w:rsidR="0080293D" w:rsidRPr="001D52DA">
        <w:rPr>
          <w:rFonts w:ascii="Arial" w:hAnsi="Arial" w:cs="Arial"/>
          <w:lang w:val="en-US"/>
        </w:rPr>
        <w:t xml:space="preserve">generally </w:t>
      </w:r>
      <w:r w:rsidRPr="001D52DA">
        <w:rPr>
          <w:rFonts w:ascii="Arial" w:hAnsi="Arial" w:cs="Arial"/>
          <w:lang w:val="en-US"/>
        </w:rPr>
        <w:t>results in less internal or gut hooking</w:t>
      </w:r>
      <w:r w:rsidR="00BF3878" w:rsidRPr="001D52DA">
        <w:rPr>
          <w:rFonts w:ascii="Arial" w:hAnsi="Arial" w:cs="Arial"/>
          <w:lang w:val="en-US"/>
        </w:rPr>
        <w:t>, higher rates of jaw hooking and lower at-vessel mortality</w:t>
      </w:r>
      <w:r w:rsidR="000265B1" w:rsidRPr="001D52DA">
        <w:rPr>
          <w:rFonts w:ascii="Arial" w:hAnsi="Arial" w:cs="Arial"/>
          <w:lang w:val="en-US"/>
        </w:rPr>
        <w:t xml:space="preserve"> for sharks</w:t>
      </w:r>
      <w:r w:rsidR="000B1C60" w:rsidRPr="001D52DA">
        <w:rPr>
          <w:rFonts w:ascii="Arial" w:hAnsi="Arial" w:cs="Arial"/>
          <w:lang w:val="en-US"/>
        </w:rPr>
        <w:t>.</w:t>
      </w:r>
      <w:r w:rsidR="00256648" w:rsidRPr="001D52DA">
        <w:rPr>
          <w:rFonts w:ascii="Arial" w:hAnsi="Arial" w:cs="Arial"/>
          <w:lang w:val="en-US"/>
        </w:rPr>
        <w:t xml:space="preserve"> </w:t>
      </w:r>
      <w:r w:rsidR="005D2621" w:rsidRPr="001D52DA">
        <w:rPr>
          <w:rFonts w:ascii="Arial" w:hAnsi="Arial" w:cs="Arial"/>
          <w:lang w:val="en-US"/>
        </w:rPr>
        <w:t xml:space="preserve">Internal hooking has been </w:t>
      </w:r>
      <w:r w:rsidR="00FA0B34" w:rsidRPr="001D52DA">
        <w:rPr>
          <w:rFonts w:ascii="Arial" w:hAnsi="Arial" w:cs="Arial"/>
          <w:lang w:val="en-US"/>
        </w:rPr>
        <w:t xml:space="preserve">found to be consistently higher when J-hooks are used in comparison to circle hooks </w:t>
      </w:r>
      <w:r w:rsidR="00254253" w:rsidRPr="001D52DA">
        <w:rPr>
          <w:rFonts w:ascii="Arial" w:hAnsi="Arial" w:cs="Arial"/>
          <w:noProof/>
          <w:lang w:val="en-US"/>
        </w:rPr>
        <w:t>(Watson et al. 2005, Ward et al. 2009, Al-Qartoubi et al. 2018, Nunes et al. 2019)</w:t>
      </w:r>
      <w:r w:rsidR="009E4778" w:rsidRPr="001D52DA">
        <w:rPr>
          <w:rFonts w:ascii="Arial" w:hAnsi="Arial" w:cs="Arial"/>
          <w:lang w:val="en-US"/>
        </w:rPr>
        <w:t xml:space="preserve">, and circle hooks are more likely to hook in the mouth or jaw, </w:t>
      </w:r>
      <w:r w:rsidR="000D1AC0" w:rsidRPr="001D52DA">
        <w:rPr>
          <w:rFonts w:ascii="Arial" w:hAnsi="Arial" w:cs="Arial"/>
          <w:lang w:val="en-US"/>
        </w:rPr>
        <w:t xml:space="preserve">making release easier and faster </w:t>
      </w:r>
      <w:r w:rsidR="00B806D3" w:rsidRPr="001D52DA">
        <w:rPr>
          <w:rFonts w:ascii="Arial" w:hAnsi="Arial" w:cs="Arial"/>
          <w:noProof/>
          <w:lang w:val="en-US"/>
        </w:rPr>
        <w:t>(Kerstetter and Graves 2006, Al-Qartoubi et al. 2018, Grant et al. 2020)</w:t>
      </w:r>
      <w:r w:rsidR="00150501" w:rsidRPr="001D52DA">
        <w:rPr>
          <w:rFonts w:ascii="Arial" w:hAnsi="Arial" w:cs="Arial"/>
          <w:lang w:val="en-US"/>
        </w:rPr>
        <w:t>.</w:t>
      </w:r>
      <w:r w:rsidR="005D2621" w:rsidRPr="001D52DA">
        <w:rPr>
          <w:rFonts w:ascii="Arial" w:hAnsi="Arial" w:cs="Arial"/>
          <w:lang w:val="en-US"/>
        </w:rPr>
        <w:t xml:space="preserve"> </w:t>
      </w:r>
      <w:r w:rsidR="008D1D9B" w:rsidRPr="001D52DA">
        <w:rPr>
          <w:rFonts w:ascii="Arial" w:hAnsi="Arial" w:cs="Arial"/>
          <w:lang w:val="en-US"/>
        </w:rPr>
        <w:t>When internally hooked, r</w:t>
      </w:r>
      <w:r w:rsidR="000818D9" w:rsidRPr="001D52DA">
        <w:rPr>
          <w:rFonts w:ascii="Arial" w:hAnsi="Arial" w:cs="Arial"/>
          <w:lang w:val="en-US"/>
        </w:rPr>
        <w:t xml:space="preserve">elease is often only possible through cutting through the leader which leaves the hook in place </w:t>
      </w:r>
      <w:r w:rsidR="00A441DC" w:rsidRPr="001D52DA">
        <w:rPr>
          <w:rFonts w:ascii="Arial" w:hAnsi="Arial" w:cs="Arial"/>
          <w:lang w:val="en-US"/>
        </w:rPr>
        <w:t xml:space="preserve">where it </w:t>
      </w:r>
      <w:r w:rsidR="000818D9" w:rsidRPr="001D52DA">
        <w:rPr>
          <w:rFonts w:ascii="Arial" w:hAnsi="Arial" w:cs="Arial"/>
          <w:lang w:val="en-US"/>
        </w:rPr>
        <w:t>can cause internal injuries</w:t>
      </w:r>
      <w:r w:rsidR="00C774A6" w:rsidRPr="001D52DA">
        <w:rPr>
          <w:rFonts w:ascii="Arial" w:hAnsi="Arial" w:cs="Arial"/>
          <w:lang w:val="en-US"/>
        </w:rPr>
        <w:t xml:space="preserve"> or leave trailing gear</w:t>
      </w:r>
      <w:r w:rsidR="00172C67" w:rsidRPr="001D52DA">
        <w:rPr>
          <w:rFonts w:ascii="Arial" w:hAnsi="Arial" w:cs="Arial"/>
          <w:lang w:val="en-US"/>
        </w:rPr>
        <w:t xml:space="preserve"> attached</w:t>
      </w:r>
      <w:r w:rsidR="000818D9" w:rsidRPr="001D52DA">
        <w:rPr>
          <w:rFonts w:ascii="Arial" w:hAnsi="Arial" w:cs="Arial"/>
          <w:lang w:val="en-US"/>
        </w:rPr>
        <w:t xml:space="preserve">, reducing post-release survival </w:t>
      </w:r>
      <w:r w:rsidR="004900DB" w:rsidRPr="001D52DA">
        <w:rPr>
          <w:rFonts w:ascii="Arial" w:hAnsi="Arial" w:cs="Arial"/>
          <w:noProof/>
          <w:lang w:val="en-US"/>
        </w:rPr>
        <w:t>(Sepulveda et al. 2015, Nunes et al. 2019)</w:t>
      </w:r>
      <w:r w:rsidR="000818D9" w:rsidRPr="001D52DA">
        <w:rPr>
          <w:rFonts w:ascii="Arial" w:hAnsi="Arial" w:cs="Arial"/>
          <w:lang w:val="en-US"/>
        </w:rPr>
        <w:t xml:space="preserve">. </w:t>
      </w:r>
      <w:r w:rsidR="009E1534" w:rsidRPr="001D52DA">
        <w:rPr>
          <w:rFonts w:ascii="Arial" w:hAnsi="Arial" w:cs="Arial"/>
          <w:lang w:val="en-US"/>
        </w:rPr>
        <w:t xml:space="preserve">Comparisons of </w:t>
      </w:r>
      <w:r w:rsidR="00792CA7" w:rsidRPr="001D52DA">
        <w:rPr>
          <w:rFonts w:ascii="Arial" w:hAnsi="Arial" w:cs="Arial"/>
          <w:lang w:val="en-US"/>
        </w:rPr>
        <w:t xml:space="preserve">hook types have almost universally reported higher </w:t>
      </w:r>
      <w:r w:rsidR="00335300" w:rsidRPr="001D52DA">
        <w:rPr>
          <w:rFonts w:ascii="Arial" w:hAnsi="Arial" w:cs="Arial"/>
          <w:lang w:val="en-US"/>
        </w:rPr>
        <w:t>at-vessel mortality when u</w:t>
      </w:r>
      <w:r w:rsidR="00445C9B" w:rsidRPr="001D52DA">
        <w:rPr>
          <w:rFonts w:ascii="Arial" w:hAnsi="Arial" w:cs="Arial"/>
          <w:lang w:val="en-US"/>
        </w:rPr>
        <w:t>sing J-hooks</w:t>
      </w:r>
      <w:r w:rsidR="00335300" w:rsidRPr="001D52DA">
        <w:rPr>
          <w:rFonts w:ascii="Arial" w:hAnsi="Arial" w:cs="Arial"/>
          <w:lang w:val="en-US"/>
        </w:rPr>
        <w:t xml:space="preserve"> (</w:t>
      </w:r>
      <w:proofErr w:type="spellStart"/>
      <w:r w:rsidR="00331787" w:rsidRPr="001D52DA">
        <w:rPr>
          <w:rFonts w:ascii="Arial" w:hAnsi="Arial" w:cs="Arial"/>
          <w:noProof/>
          <w:lang w:val="en-US"/>
        </w:rPr>
        <w:t>Kerstetter</w:t>
      </w:r>
      <w:proofErr w:type="spellEnd"/>
      <w:r w:rsidR="00331787" w:rsidRPr="001D52DA">
        <w:rPr>
          <w:rFonts w:ascii="Arial" w:hAnsi="Arial" w:cs="Arial"/>
          <w:noProof/>
          <w:lang w:val="en-US"/>
        </w:rPr>
        <w:t xml:space="preserve"> and Graves 2006</w:t>
      </w:r>
      <w:r w:rsidR="00335300" w:rsidRPr="001D52DA">
        <w:rPr>
          <w:rFonts w:ascii="Arial" w:hAnsi="Arial" w:cs="Arial"/>
          <w:noProof/>
          <w:lang w:val="en-US"/>
        </w:rPr>
        <w:t xml:space="preserve">, </w:t>
      </w:r>
      <w:r w:rsidR="00B806D3" w:rsidRPr="001D52DA">
        <w:rPr>
          <w:rFonts w:ascii="Arial" w:hAnsi="Arial" w:cs="Arial"/>
          <w:noProof/>
          <w:lang w:val="en-US"/>
        </w:rPr>
        <w:t>Carruthers et al. 2009</w:t>
      </w:r>
      <w:r w:rsidR="002B204E" w:rsidRPr="001D52DA">
        <w:rPr>
          <w:rFonts w:ascii="Arial" w:hAnsi="Arial" w:cs="Arial"/>
          <w:noProof/>
          <w:lang w:val="en-US"/>
        </w:rPr>
        <w:t xml:space="preserve">, </w:t>
      </w:r>
      <w:r w:rsidR="003D64B0" w:rsidRPr="001D52DA">
        <w:rPr>
          <w:rFonts w:ascii="Arial" w:hAnsi="Arial" w:cs="Arial"/>
          <w:noProof/>
          <w:lang w:val="en-US"/>
        </w:rPr>
        <w:t xml:space="preserve">Reinhardt et al. 2018, </w:t>
      </w:r>
      <w:r w:rsidR="00B806D3" w:rsidRPr="001D52DA">
        <w:rPr>
          <w:rFonts w:ascii="Arial" w:hAnsi="Arial" w:cs="Arial"/>
          <w:noProof/>
          <w:lang w:val="en-US"/>
        </w:rPr>
        <w:t>Nunes et al. 2019</w:t>
      </w:r>
      <w:r w:rsidR="00B01938" w:rsidRPr="001D52DA">
        <w:rPr>
          <w:rFonts w:ascii="Arial" w:hAnsi="Arial" w:cs="Arial"/>
          <w:noProof/>
          <w:lang w:val="en-US"/>
        </w:rPr>
        <w:t>,</w:t>
      </w:r>
      <w:r w:rsidR="003D64B0" w:rsidRPr="001D52DA">
        <w:rPr>
          <w:rFonts w:ascii="Arial" w:hAnsi="Arial" w:cs="Arial"/>
          <w:noProof/>
          <w:lang w:val="en-US"/>
        </w:rPr>
        <w:t xml:space="preserve"> Zollett and Swimmer 2019</w:t>
      </w:r>
      <w:r w:rsidR="00B01938" w:rsidRPr="001D52DA">
        <w:rPr>
          <w:rFonts w:ascii="Arial" w:hAnsi="Arial" w:cs="Arial"/>
          <w:noProof/>
          <w:lang w:val="en-US"/>
        </w:rPr>
        <w:t xml:space="preserve"> but see </w:t>
      </w:r>
      <w:r w:rsidR="00B806D3" w:rsidRPr="001D52DA">
        <w:rPr>
          <w:rFonts w:ascii="Arial" w:hAnsi="Arial" w:cs="Arial"/>
          <w:noProof/>
          <w:lang w:val="en-US"/>
        </w:rPr>
        <w:t>Afonso et al. 2012)</w:t>
      </w:r>
      <w:r w:rsidR="00184C97" w:rsidRPr="001D52DA">
        <w:rPr>
          <w:rFonts w:ascii="Arial" w:hAnsi="Arial" w:cs="Arial"/>
          <w:noProof/>
          <w:lang w:val="en-US"/>
        </w:rPr>
        <w:t xml:space="preserve">. </w:t>
      </w:r>
    </w:p>
    <w:p w14:paraId="2E3FF4E5" w14:textId="77777777" w:rsidR="005F3F01" w:rsidRDefault="005F3F01" w:rsidP="001D52DA">
      <w:pPr>
        <w:spacing w:after="0" w:line="240" w:lineRule="auto"/>
        <w:jc w:val="both"/>
        <w:rPr>
          <w:rFonts w:ascii="Arial" w:hAnsi="Arial" w:cs="Arial"/>
          <w:lang w:val="en-US"/>
        </w:rPr>
      </w:pPr>
    </w:p>
    <w:p w14:paraId="514E7058" w14:textId="2178B18B" w:rsidR="00F859F2" w:rsidRPr="001D52DA" w:rsidRDefault="00DB1246" w:rsidP="001D52DA">
      <w:pPr>
        <w:spacing w:after="0" w:line="240" w:lineRule="auto"/>
        <w:jc w:val="both"/>
        <w:rPr>
          <w:rFonts w:ascii="Arial" w:hAnsi="Arial" w:cs="Arial"/>
          <w:lang w:val="en-US"/>
        </w:rPr>
      </w:pPr>
      <w:r w:rsidRPr="001D52DA">
        <w:rPr>
          <w:rFonts w:ascii="Arial" w:hAnsi="Arial" w:cs="Arial"/>
          <w:lang w:val="en-US"/>
        </w:rPr>
        <w:t xml:space="preserve">Whilst the change from J-hooks to circle hooks appears to be </w:t>
      </w:r>
      <w:r w:rsidR="00E07039" w:rsidRPr="001D52DA">
        <w:rPr>
          <w:rFonts w:ascii="Arial" w:hAnsi="Arial" w:cs="Arial"/>
          <w:lang w:val="en-US"/>
        </w:rPr>
        <w:t xml:space="preserve">an effective bycatch mitigation measure, </w:t>
      </w:r>
      <w:r w:rsidR="00720B89" w:rsidRPr="001D52DA">
        <w:rPr>
          <w:rFonts w:ascii="Arial" w:hAnsi="Arial" w:cs="Arial"/>
          <w:lang w:val="en-US"/>
        </w:rPr>
        <w:t>there is a trade-off against a</w:t>
      </w:r>
      <w:r w:rsidR="00AF62FC" w:rsidRPr="001D52DA">
        <w:rPr>
          <w:rFonts w:ascii="Arial" w:hAnsi="Arial" w:cs="Arial"/>
          <w:lang w:val="en-US"/>
        </w:rPr>
        <w:t xml:space="preserve">n apparent </w:t>
      </w:r>
      <w:r w:rsidR="00720B89" w:rsidRPr="001D52DA">
        <w:rPr>
          <w:rFonts w:ascii="Arial" w:hAnsi="Arial" w:cs="Arial"/>
          <w:lang w:val="en-US"/>
        </w:rPr>
        <w:t>higher</w:t>
      </w:r>
      <w:r w:rsidR="00731E7B" w:rsidRPr="001D52DA">
        <w:rPr>
          <w:rFonts w:ascii="Arial" w:hAnsi="Arial" w:cs="Arial"/>
          <w:lang w:val="en-US"/>
        </w:rPr>
        <w:t xml:space="preserve"> CPUE </w:t>
      </w:r>
      <w:r w:rsidR="0099114A" w:rsidRPr="001D52DA">
        <w:rPr>
          <w:rFonts w:ascii="Arial" w:hAnsi="Arial" w:cs="Arial"/>
          <w:lang w:val="en-US"/>
        </w:rPr>
        <w:t xml:space="preserve">for </w:t>
      </w:r>
      <w:r w:rsidR="00DA59B1" w:rsidRPr="001D52DA">
        <w:rPr>
          <w:rFonts w:ascii="Arial" w:hAnsi="Arial" w:cs="Arial"/>
          <w:lang w:val="en-US"/>
        </w:rPr>
        <w:t xml:space="preserve">multiple species of </w:t>
      </w:r>
      <w:r w:rsidR="0099114A" w:rsidRPr="001D52DA">
        <w:rPr>
          <w:rFonts w:ascii="Arial" w:hAnsi="Arial" w:cs="Arial"/>
          <w:lang w:val="en-US"/>
        </w:rPr>
        <w:t>sharks</w:t>
      </w:r>
      <w:r w:rsidR="00F118C4" w:rsidRPr="001D52DA">
        <w:rPr>
          <w:rFonts w:ascii="Arial" w:hAnsi="Arial" w:cs="Arial"/>
          <w:lang w:val="en-US"/>
        </w:rPr>
        <w:t xml:space="preserve"> on circle hooks</w:t>
      </w:r>
      <w:r w:rsidR="00D426E5" w:rsidRPr="001D52DA">
        <w:rPr>
          <w:rFonts w:ascii="Arial" w:hAnsi="Arial" w:cs="Arial"/>
          <w:lang w:val="en-US"/>
        </w:rPr>
        <w:t xml:space="preserve"> (e.g., </w:t>
      </w:r>
      <w:r w:rsidR="00D426E5" w:rsidRPr="001D52DA">
        <w:rPr>
          <w:rFonts w:ascii="Arial" w:hAnsi="Arial" w:cs="Arial"/>
          <w:noProof/>
          <w:lang w:val="en-US"/>
        </w:rPr>
        <w:t xml:space="preserve">Afonso et al. 2011, </w:t>
      </w:r>
      <w:r w:rsidR="00B806D3" w:rsidRPr="001D52DA">
        <w:rPr>
          <w:rFonts w:ascii="Arial" w:hAnsi="Arial" w:cs="Arial"/>
          <w:noProof/>
          <w:lang w:val="en-US"/>
        </w:rPr>
        <w:t>Ward et al. 2009</w:t>
      </w:r>
      <w:r w:rsidR="00D426E5" w:rsidRPr="001D52DA">
        <w:rPr>
          <w:rFonts w:ascii="Arial" w:hAnsi="Arial" w:cs="Arial"/>
          <w:noProof/>
          <w:lang w:val="en-US"/>
        </w:rPr>
        <w:t>, Reinhardt et al. 2018)</w:t>
      </w:r>
      <w:r w:rsidR="00D426E5" w:rsidRPr="001D52DA">
        <w:rPr>
          <w:rFonts w:ascii="Arial" w:hAnsi="Arial" w:cs="Arial"/>
          <w:lang w:val="en-US"/>
        </w:rPr>
        <w:t>.</w:t>
      </w:r>
      <w:r w:rsidR="005B6A5C" w:rsidRPr="001D52DA">
        <w:rPr>
          <w:rFonts w:ascii="Arial" w:hAnsi="Arial" w:cs="Arial"/>
          <w:lang w:val="en-US"/>
        </w:rPr>
        <w:t xml:space="preserve"> </w:t>
      </w:r>
      <w:r w:rsidR="00704974" w:rsidRPr="001D52DA">
        <w:rPr>
          <w:rFonts w:ascii="Arial" w:hAnsi="Arial" w:cs="Arial"/>
          <w:lang w:val="en-US"/>
        </w:rPr>
        <w:t>However,</w:t>
      </w:r>
      <w:r w:rsidR="00F6642B" w:rsidRPr="001D52DA">
        <w:rPr>
          <w:rFonts w:ascii="Arial" w:hAnsi="Arial" w:cs="Arial"/>
          <w:lang w:val="en-US"/>
        </w:rPr>
        <w:t xml:space="preserve"> t</w:t>
      </w:r>
      <w:r w:rsidR="00F53DC9" w:rsidRPr="001D52DA">
        <w:rPr>
          <w:rFonts w:ascii="Arial" w:hAnsi="Arial" w:cs="Arial"/>
          <w:lang w:val="en-US"/>
        </w:rPr>
        <w:t xml:space="preserve">he increase in shark CPUE on </w:t>
      </w:r>
      <w:r w:rsidR="00E3754F" w:rsidRPr="001D52DA">
        <w:rPr>
          <w:rFonts w:ascii="Arial" w:hAnsi="Arial" w:cs="Arial"/>
          <w:lang w:val="en-US"/>
        </w:rPr>
        <w:t>circle hooks is not universal</w:t>
      </w:r>
      <w:r w:rsidR="00D426E5" w:rsidRPr="001D52DA">
        <w:rPr>
          <w:rFonts w:ascii="Arial" w:hAnsi="Arial" w:cs="Arial"/>
          <w:lang w:val="en-US"/>
        </w:rPr>
        <w:t xml:space="preserve"> (</w:t>
      </w:r>
      <w:r w:rsidR="00B806D3" w:rsidRPr="001D52DA">
        <w:rPr>
          <w:rFonts w:ascii="Arial" w:hAnsi="Arial" w:cs="Arial"/>
          <w:noProof/>
          <w:lang w:val="en-US"/>
        </w:rPr>
        <w:t>Kim et al. 2006</w:t>
      </w:r>
      <w:r w:rsidR="00D426E5" w:rsidRPr="001D52DA">
        <w:rPr>
          <w:rFonts w:ascii="Arial" w:hAnsi="Arial" w:cs="Arial"/>
          <w:noProof/>
          <w:lang w:val="en-US"/>
        </w:rPr>
        <w:t xml:space="preserve">, </w:t>
      </w:r>
      <w:r w:rsidR="00B806D3" w:rsidRPr="001D52DA">
        <w:rPr>
          <w:rFonts w:ascii="Arial" w:hAnsi="Arial" w:cs="Arial"/>
          <w:noProof/>
          <w:lang w:val="en-US"/>
        </w:rPr>
        <w:t>Yokota et al. 2006)</w:t>
      </w:r>
      <w:r w:rsidR="00D426E5" w:rsidRPr="001D52DA">
        <w:rPr>
          <w:rFonts w:ascii="Arial" w:hAnsi="Arial" w:cs="Arial"/>
          <w:noProof/>
          <w:lang w:val="en-US"/>
        </w:rPr>
        <w:t xml:space="preserve"> and </w:t>
      </w:r>
      <w:r w:rsidR="00704974" w:rsidRPr="001D52DA">
        <w:rPr>
          <w:rFonts w:ascii="Arial" w:hAnsi="Arial" w:cs="Arial"/>
          <w:lang w:val="en-US"/>
        </w:rPr>
        <w:t>species-specific</w:t>
      </w:r>
      <w:r w:rsidR="00AA770E" w:rsidRPr="001D52DA">
        <w:rPr>
          <w:rFonts w:ascii="Arial" w:hAnsi="Arial" w:cs="Arial"/>
          <w:lang w:val="en-US"/>
        </w:rPr>
        <w:t xml:space="preserve"> responses</w:t>
      </w:r>
      <w:r w:rsidR="00D426E5" w:rsidRPr="001D52DA">
        <w:rPr>
          <w:rFonts w:ascii="Arial" w:hAnsi="Arial" w:cs="Arial"/>
          <w:lang w:val="en-US"/>
        </w:rPr>
        <w:t xml:space="preserve"> may play a part in determining catch rates (</w:t>
      </w:r>
      <w:r w:rsidR="00AA770E" w:rsidRPr="001D52DA">
        <w:rPr>
          <w:rFonts w:ascii="Arial" w:hAnsi="Arial" w:cs="Arial"/>
          <w:lang w:val="en-US"/>
        </w:rPr>
        <w:t>Fernandez-Carvalho et al. 2015).</w:t>
      </w:r>
      <w:r w:rsidR="00D426E5" w:rsidRPr="001D52DA">
        <w:rPr>
          <w:rFonts w:ascii="Arial" w:hAnsi="Arial" w:cs="Arial"/>
          <w:lang w:val="en-US"/>
        </w:rPr>
        <w:t xml:space="preserve"> </w:t>
      </w:r>
      <w:r w:rsidR="00D426E5" w:rsidRPr="001D52DA">
        <w:rPr>
          <w:rFonts w:ascii="Arial" w:hAnsi="Arial" w:cs="Arial"/>
          <w:noProof/>
          <w:lang w:val="en-US"/>
        </w:rPr>
        <w:t>Different</w:t>
      </w:r>
      <w:r w:rsidR="00F6642B" w:rsidRPr="001D52DA">
        <w:rPr>
          <w:rFonts w:ascii="Arial" w:hAnsi="Arial" w:cs="Arial"/>
          <w:lang w:val="en-US"/>
        </w:rPr>
        <w:t xml:space="preserve"> results </w:t>
      </w:r>
      <w:r w:rsidR="0063279A" w:rsidRPr="001D52DA">
        <w:rPr>
          <w:rFonts w:ascii="Arial" w:hAnsi="Arial" w:cs="Arial"/>
          <w:lang w:val="en-US"/>
        </w:rPr>
        <w:t xml:space="preserve">in </w:t>
      </w:r>
      <w:r w:rsidR="008C1C4C" w:rsidRPr="001D52DA">
        <w:rPr>
          <w:rFonts w:ascii="Arial" w:hAnsi="Arial" w:cs="Arial"/>
          <w:lang w:val="en-US"/>
        </w:rPr>
        <w:t xml:space="preserve">shark </w:t>
      </w:r>
      <w:r w:rsidR="0063279A" w:rsidRPr="001D52DA">
        <w:rPr>
          <w:rFonts w:ascii="Arial" w:hAnsi="Arial" w:cs="Arial"/>
          <w:lang w:val="en-US"/>
        </w:rPr>
        <w:t xml:space="preserve">CPUE </w:t>
      </w:r>
      <w:r w:rsidR="00D426E5" w:rsidRPr="001D52DA">
        <w:rPr>
          <w:rFonts w:ascii="Arial" w:hAnsi="Arial" w:cs="Arial"/>
          <w:lang w:val="en-US"/>
        </w:rPr>
        <w:t xml:space="preserve">studies </w:t>
      </w:r>
      <w:r w:rsidR="00BC6A1E" w:rsidRPr="001D52DA">
        <w:rPr>
          <w:rFonts w:ascii="Arial" w:hAnsi="Arial" w:cs="Arial"/>
          <w:lang w:val="en-US"/>
        </w:rPr>
        <w:t>ha</w:t>
      </w:r>
      <w:r w:rsidR="0063279A" w:rsidRPr="001D52DA">
        <w:rPr>
          <w:rFonts w:ascii="Arial" w:hAnsi="Arial" w:cs="Arial"/>
          <w:lang w:val="en-US"/>
        </w:rPr>
        <w:t>ve</w:t>
      </w:r>
      <w:r w:rsidR="00BC6A1E" w:rsidRPr="001D52DA">
        <w:rPr>
          <w:rFonts w:ascii="Arial" w:hAnsi="Arial" w:cs="Arial"/>
          <w:lang w:val="en-US"/>
        </w:rPr>
        <w:t xml:space="preserve"> </w:t>
      </w:r>
      <w:r w:rsidR="00D426E5" w:rsidRPr="001D52DA">
        <w:rPr>
          <w:rFonts w:ascii="Arial" w:hAnsi="Arial" w:cs="Arial"/>
          <w:lang w:val="en-US"/>
        </w:rPr>
        <w:t xml:space="preserve">also </w:t>
      </w:r>
      <w:r w:rsidR="00BC6A1E" w:rsidRPr="001D52DA">
        <w:rPr>
          <w:rFonts w:ascii="Arial" w:hAnsi="Arial" w:cs="Arial"/>
          <w:lang w:val="en-US"/>
        </w:rPr>
        <w:t>been attributed by some authors to the bait type used</w:t>
      </w:r>
      <w:r w:rsidR="00D426E5" w:rsidRPr="001D52DA">
        <w:rPr>
          <w:rFonts w:ascii="Arial" w:hAnsi="Arial" w:cs="Arial"/>
          <w:lang w:val="en-US"/>
        </w:rPr>
        <w:t xml:space="preserve"> (</w:t>
      </w:r>
      <w:r w:rsidR="00F859F2" w:rsidRPr="001D52DA">
        <w:rPr>
          <w:rFonts w:ascii="Arial" w:hAnsi="Arial" w:cs="Arial"/>
          <w:lang w:val="en-US"/>
        </w:rPr>
        <w:t xml:space="preserve">Amorim et al. 2015, </w:t>
      </w:r>
      <w:r w:rsidR="00B806D3" w:rsidRPr="001D52DA">
        <w:rPr>
          <w:rFonts w:ascii="Arial" w:hAnsi="Arial" w:cs="Arial"/>
          <w:noProof/>
          <w:lang w:val="en-US"/>
        </w:rPr>
        <w:t>Gilman et al. 2007</w:t>
      </w:r>
      <w:r w:rsidR="00667673" w:rsidRPr="001D52DA">
        <w:rPr>
          <w:rFonts w:ascii="Arial" w:hAnsi="Arial" w:cs="Arial"/>
          <w:noProof/>
          <w:lang w:val="en-US"/>
        </w:rPr>
        <w:t>b</w:t>
      </w:r>
      <w:r w:rsidR="00D426E5" w:rsidRPr="001D52DA">
        <w:rPr>
          <w:rFonts w:ascii="Arial" w:hAnsi="Arial" w:cs="Arial"/>
          <w:noProof/>
          <w:lang w:val="en-US"/>
        </w:rPr>
        <w:t>, Watson et al. 2005</w:t>
      </w:r>
      <w:r w:rsidR="004631A0" w:rsidRPr="001D52DA">
        <w:rPr>
          <w:rFonts w:ascii="Arial" w:hAnsi="Arial" w:cs="Arial"/>
          <w:noProof/>
          <w:lang w:val="en-US"/>
        </w:rPr>
        <w:t>, Godin et al. 2012</w:t>
      </w:r>
      <w:r w:rsidR="00B806D3" w:rsidRPr="001D52DA">
        <w:rPr>
          <w:rFonts w:ascii="Arial" w:hAnsi="Arial" w:cs="Arial"/>
          <w:noProof/>
          <w:lang w:val="en-US"/>
        </w:rPr>
        <w:t>)</w:t>
      </w:r>
      <w:r w:rsidR="001847E3" w:rsidRPr="001D52DA">
        <w:rPr>
          <w:rFonts w:ascii="Arial" w:hAnsi="Arial" w:cs="Arial"/>
          <w:lang w:val="en-US"/>
        </w:rPr>
        <w:t>.</w:t>
      </w:r>
      <w:r w:rsidR="00813A47" w:rsidRPr="001D52DA">
        <w:rPr>
          <w:rFonts w:ascii="Arial" w:hAnsi="Arial" w:cs="Arial"/>
          <w:lang w:val="en-US"/>
        </w:rPr>
        <w:t xml:space="preserve"> Knowledge of local species bait preference and how this interacts with hook type is crucial for successful implementation.</w:t>
      </w:r>
    </w:p>
    <w:p w14:paraId="0A21CECE" w14:textId="77777777" w:rsidR="005F3F01" w:rsidRDefault="005F3F01" w:rsidP="001D52DA">
      <w:pPr>
        <w:spacing w:after="0" w:line="240" w:lineRule="auto"/>
        <w:jc w:val="both"/>
        <w:rPr>
          <w:rFonts w:ascii="Arial" w:hAnsi="Arial" w:cs="Arial"/>
          <w:lang w:val="en-US"/>
        </w:rPr>
      </w:pPr>
    </w:p>
    <w:p w14:paraId="3887352C" w14:textId="66A2AF09" w:rsidR="004D23CC" w:rsidRPr="001D52DA" w:rsidRDefault="00983155" w:rsidP="001D52DA">
      <w:pPr>
        <w:spacing w:after="0" w:line="240" w:lineRule="auto"/>
        <w:jc w:val="both"/>
        <w:rPr>
          <w:rFonts w:ascii="Arial" w:hAnsi="Arial" w:cs="Arial"/>
          <w:lang w:val="en-US"/>
        </w:rPr>
      </w:pPr>
      <w:r w:rsidRPr="001D52DA">
        <w:rPr>
          <w:rFonts w:ascii="Arial" w:hAnsi="Arial" w:cs="Arial"/>
          <w:lang w:val="en-US"/>
        </w:rPr>
        <w:t xml:space="preserve">Regardless of </w:t>
      </w:r>
      <w:r w:rsidR="00015810" w:rsidRPr="001D52DA">
        <w:rPr>
          <w:rFonts w:ascii="Arial" w:hAnsi="Arial" w:cs="Arial"/>
          <w:lang w:val="en-US"/>
        </w:rPr>
        <w:t>the variety of responses to hook type</w:t>
      </w:r>
      <w:r w:rsidR="00576AD3" w:rsidRPr="001D52DA">
        <w:rPr>
          <w:rFonts w:ascii="Arial" w:hAnsi="Arial" w:cs="Arial"/>
          <w:lang w:val="en-US"/>
        </w:rPr>
        <w:t xml:space="preserve"> reported</w:t>
      </w:r>
      <w:r w:rsidR="007B53E3" w:rsidRPr="001D52DA">
        <w:rPr>
          <w:rFonts w:ascii="Arial" w:hAnsi="Arial" w:cs="Arial"/>
          <w:lang w:val="en-US"/>
        </w:rPr>
        <w:t xml:space="preserve">, </w:t>
      </w:r>
      <w:r w:rsidR="00DB7FFC" w:rsidRPr="001D52DA">
        <w:rPr>
          <w:rFonts w:ascii="Arial" w:hAnsi="Arial" w:cs="Arial"/>
          <w:lang w:val="en-US"/>
        </w:rPr>
        <w:t xml:space="preserve">there is </w:t>
      </w:r>
      <w:r w:rsidR="00D55444" w:rsidRPr="001D52DA">
        <w:rPr>
          <w:rFonts w:ascii="Arial" w:hAnsi="Arial" w:cs="Arial"/>
          <w:lang w:val="en-US"/>
        </w:rPr>
        <w:t xml:space="preserve">general </w:t>
      </w:r>
      <w:r w:rsidR="00DB7FFC" w:rsidRPr="001D52DA">
        <w:rPr>
          <w:rFonts w:ascii="Arial" w:hAnsi="Arial" w:cs="Arial"/>
          <w:lang w:val="en-US"/>
        </w:rPr>
        <w:t xml:space="preserve">agreement </w:t>
      </w:r>
      <w:r w:rsidR="00C5388B" w:rsidRPr="001D52DA">
        <w:rPr>
          <w:rFonts w:ascii="Arial" w:hAnsi="Arial" w:cs="Arial"/>
          <w:lang w:val="en-US"/>
        </w:rPr>
        <w:t xml:space="preserve">that </w:t>
      </w:r>
      <w:r w:rsidR="007B53E3" w:rsidRPr="001D52DA">
        <w:rPr>
          <w:rFonts w:ascii="Arial" w:hAnsi="Arial" w:cs="Arial"/>
          <w:lang w:val="en-US"/>
        </w:rPr>
        <w:t>c</w:t>
      </w:r>
      <w:r w:rsidR="001535E1" w:rsidRPr="001D52DA">
        <w:rPr>
          <w:rFonts w:ascii="Arial" w:hAnsi="Arial" w:cs="Arial"/>
          <w:lang w:val="en-US"/>
        </w:rPr>
        <w:t>ircle hooks</w:t>
      </w:r>
      <w:r w:rsidR="007B53E3" w:rsidRPr="001D52DA">
        <w:rPr>
          <w:rFonts w:ascii="Arial" w:hAnsi="Arial" w:cs="Arial"/>
          <w:lang w:val="en-US"/>
        </w:rPr>
        <w:t xml:space="preserve"> appear to </w:t>
      </w:r>
      <w:r w:rsidR="003866B5" w:rsidRPr="001D52DA">
        <w:rPr>
          <w:rFonts w:ascii="Arial" w:hAnsi="Arial" w:cs="Arial"/>
          <w:lang w:val="en-US"/>
        </w:rPr>
        <w:t xml:space="preserve">increase CPUE for </w:t>
      </w:r>
      <w:r w:rsidR="00C0543B" w:rsidRPr="001D52DA">
        <w:rPr>
          <w:rFonts w:ascii="Arial" w:hAnsi="Arial" w:cs="Arial"/>
          <w:lang w:val="en-US"/>
        </w:rPr>
        <w:t>sharks,</w:t>
      </w:r>
      <w:r w:rsidR="00A43015" w:rsidRPr="001D52DA">
        <w:rPr>
          <w:rFonts w:ascii="Arial" w:hAnsi="Arial" w:cs="Arial"/>
          <w:lang w:val="en-US"/>
        </w:rPr>
        <w:t xml:space="preserve"> but</w:t>
      </w:r>
      <w:r w:rsidR="001535E1" w:rsidRPr="001D52DA">
        <w:rPr>
          <w:rFonts w:ascii="Arial" w:hAnsi="Arial" w:cs="Arial"/>
          <w:lang w:val="en-US"/>
        </w:rPr>
        <w:t xml:space="preserve"> internal hooking</w:t>
      </w:r>
      <w:r w:rsidR="003866B5" w:rsidRPr="001D52DA">
        <w:rPr>
          <w:rFonts w:ascii="Arial" w:hAnsi="Arial" w:cs="Arial"/>
          <w:lang w:val="en-US"/>
        </w:rPr>
        <w:t xml:space="preserve"> </w:t>
      </w:r>
      <w:r w:rsidR="00C0543B" w:rsidRPr="001D52DA">
        <w:rPr>
          <w:rFonts w:ascii="Arial" w:hAnsi="Arial" w:cs="Arial"/>
          <w:lang w:val="en-US"/>
        </w:rPr>
        <w:t xml:space="preserve">rates </w:t>
      </w:r>
      <w:r w:rsidR="003866B5" w:rsidRPr="001D52DA">
        <w:rPr>
          <w:rFonts w:ascii="Arial" w:hAnsi="Arial" w:cs="Arial"/>
          <w:lang w:val="en-US"/>
        </w:rPr>
        <w:t xml:space="preserve">and subsequent </w:t>
      </w:r>
      <w:r w:rsidR="001535E1" w:rsidRPr="001D52DA">
        <w:rPr>
          <w:rFonts w:ascii="Arial" w:hAnsi="Arial" w:cs="Arial"/>
          <w:lang w:val="en-US"/>
        </w:rPr>
        <w:t>injur</w:t>
      </w:r>
      <w:r w:rsidR="001160F1" w:rsidRPr="001D52DA">
        <w:rPr>
          <w:rFonts w:ascii="Arial" w:hAnsi="Arial" w:cs="Arial"/>
          <w:lang w:val="en-US"/>
        </w:rPr>
        <w:t>ies</w:t>
      </w:r>
      <w:r w:rsidR="00C0543B" w:rsidRPr="001D52DA">
        <w:rPr>
          <w:rFonts w:ascii="Arial" w:hAnsi="Arial" w:cs="Arial"/>
          <w:lang w:val="en-US"/>
        </w:rPr>
        <w:t xml:space="preserve"> are lower</w:t>
      </w:r>
      <w:r w:rsidR="00332E9C" w:rsidRPr="001D52DA">
        <w:rPr>
          <w:rFonts w:ascii="Arial" w:hAnsi="Arial" w:cs="Arial"/>
          <w:lang w:val="en-US"/>
        </w:rPr>
        <w:t xml:space="preserve"> compared to J-hooks</w:t>
      </w:r>
      <w:r w:rsidR="00C5388B" w:rsidRPr="001D52DA">
        <w:rPr>
          <w:rFonts w:ascii="Arial" w:hAnsi="Arial" w:cs="Arial"/>
          <w:lang w:val="en-US"/>
        </w:rPr>
        <w:t xml:space="preserve"> </w:t>
      </w:r>
      <w:r w:rsidR="00B806D3" w:rsidRPr="001D52DA">
        <w:rPr>
          <w:rFonts w:ascii="Arial" w:hAnsi="Arial" w:cs="Arial"/>
          <w:noProof/>
          <w:lang w:val="en-US"/>
        </w:rPr>
        <w:t>(Ardill et al. 2011, Graves et al. 2012, Patterson et al. 2014, Favaro and Cote 2015, Gilman et al. 2016, Reinhardt et al. 2018)</w:t>
      </w:r>
      <w:r w:rsidR="001160F1" w:rsidRPr="001D52DA">
        <w:rPr>
          <w:rFonts w:ascii="Arial" w:hAnsi="Arial" w:cs="Arial"/>
          <w:lang w:val="en-US"/>
        </w:rPr>
        <w:t>.</w:t>
      </w:r>
      <w:r w:rsidR="00533AD0" w:rsidRPr="001D52DA">
        <w:rPr>
          <w:rFonts w:ascii="Arial" w:hAnsi="Arial" w:cs="Arial"/>
          <w:lang w:val="en-US"/>
        </w:rPr>
        <w:t xml:space="preserve"> </w:t>
      </w:r>
      <w:r w:rsidR="00704974" w:rsidRPr="001D52DA">
        <w:rPr>
          <w:rFonts w:ascii="Arial" w:hAnsi="Arial" w:cs="Arial"/>
          <w:lang w:val="en-US"/>
        </w:rPr>
        <w:t>However,</w:t>
      </w:r>
      <w:r w:rsidR="008D0BB4" w:rsidRPr="001D52DA">
        <w:rPr>
          <w:rFonts w:ascii="Arial" w:hAnsi="Arial" w:cs="Arial"/>
          <w:lang w:val="en-US"/>
        </w:rPr>
        <w:t xml:space="preserve"> th</w:t>
      </w:r>
      <w:r w:rsidR="00C0543B" w:rsidRPr="001D52DA">
        <w:rPr>
          <w:rFonts w:ascii="Arial" w:hAnsi="Arial" w:cs="Arial"/>
          <w:lang w:val="en-US"/>
        </w:rPr>
        <w:t>is</w:t>
      </w:r>
      <w:r w:rsidR="008D0BB4" w:rsidRPr="001D52DA">
        <w:rPr>
          <w:rFonts w:ascii="Arial" w:hAnsi="Arial" w:cs="Arial"/>
          <w:lang w:val="en-US"/>
        </w:rPr>
        <w:t xml:space="preserve"> should be treated with caution as different gears, </w:t>
      </w:r>
      <w:r w:rsidR="004631A0" w:rsidRPr="001D52DA">
        <w:rPr>
          <w:rFonts w:ascii="Arial" w:hAnsi="Arial" w:cs="Arial"/>
          <w:lang w:val="en-US"/>
        </w:rPr>
        <w:t xml:space="preserve">fishing </w:t>
      </w:r>
      <w:r w:rsidR="008D0BB4" w:rsidRPr="001D52DA">
        <w:rPr>
          <w:rFonts w:ascii="Arial" w:hAnsi="Arial" w:cs="Arial"/>
          <w:lang w:val="en-US"/>
        </w:rPr>
        <w:t>locations, timing, target species, non-target species, bait type</w:t>
      </w:r>
      <w:r w:rsidR="00F57DCD" w:rsidRPr="001D52DA">
        <w:rPr>
          <w:rFonts w:ascii="Arial" w:hAnsi="Arial" w:cs="Arial"/>
          <w:lang w:val="en-US"/>
        </w:rPr>
        <w:t>, and</w:t>
      </w:r>
      <w:r w:rsidR="008D0BB4" w:rsidRPr="001D52DA">
        <w:rPr>
          <w:rFonts w:ascii="Arial" w:hAnsi="Arial" w:cs="Arial"/>
          <w:lang w:val="en-US"/>
        </w:rPr>
        <w:t xml:space="preserve"> size/shape of hooks </w:t>
      </w:r>
      <w:r w:rsidR="004631A0" w:rsidRPr="001D52DA">
        <w:rPr>
          <w:rFonts w:ascii="Arial" w:hAnsi="Arial" w:cs="Arial"/>
          <w:lang w:val="en-US"/>
        </w:rPr>
        <w:t xml:space="preserve">may confound results </w:t>
      </w:r>
      <w:r w:rsidR="00B806D3" w:rsidRPr="001D52DA">
        <w:rPr>
          <w:rFonts w:ascii="Arial" w:hAnsi="Arial" w:cs="Arial"/>
          <w:noProof/>
          <w:lang w:val="en-US"/>
        </w:rPr>
        <w:t>(Godin et al. 2012, Graves et al. 2012)</w:t>
      </w:r>
      <w:r w:rsidR="008D0BB4" w:rsidRPr="001D52DA">
        <w:rPr>
          <w:rFonts w:ascii="Arial" w:hAnsi="Arial" w:cs="Arial"/>
          <w:lang w:val="en-US"/>
        </w:rPr>
        <w:t xml:space="preserve">. </w:t>
      </w:r>
    </w:p>
    <w:p w14:paraId="0C67C02E" w14:textId="77777777" w:rsidR="005F3F01" w:rsidRDefault="005F3F01" w:rsidP="001D52DA">
      <w:pPr>
        <w:spacing w:after="0" w:line="240" w:lineRule="auto"/>
        <w:jc w:val="both"/>
        <w:rPr>
          <w:rFonts w:ascii="Arial" w:hAnsi="Arial" w:cs="Arial"/>
          <w:b/>
          <w:bCs/>
          <w:lang w:val="en-US"/>
        </w:rPr>
      </w:pPr>
    </w:p>
    <w:p w14:paraId="6122AFEC" w14:textId="4E0762D7" w:rsidR="007D7098" w:rsidRPr="001D52DA" w:rsidRDefault="00EC59C1" w:rsidP="001D52DA">
      <w:pPr>
        <w:spacing w:after="0" w:line="240" w:lineRule="auto"/>
        <w:jc w:val="both"/>
        <w:rPr>
          <w:rFonts w:ascii="Arial" w:hAnsi="Arial" w:cs="Arial"/>
          <w:b/>
          <w:bCs/>
          <w:lang w:val="en-US"/>
        </w:rPr>
      </w:pPr>
      <w:r w:rsidRPr="001D52DA">
        <w:rPr>
          <w:rFonts w:ascii="Arial" w:hAnsi="Arial" w:cs="Arial"/>
          <w:b/>
          <w:bCs/>
          <w:lang w:val="en-US"/>
        </w:rPr>
        <w:t>3.</w:t>
      </w:r>
      <w:r w:rsidR="0014554B" w:rsidRPr="001D52DA">
        <w:rPr>
          <w:rFonts w:ascii="Arial" w:hAnsi="Arial" w:cs="Arial"/>
          <w:b/>
          <w:bCs/>
          <w:lang w:val="en-US"/>
        </w:rPr>
        <w:t>4</w:t>
      </w:r>
      <w:r w:rsidRPr="001D52DA">
        <w:rPr>
          <w:rFonts w:ascii="Arial" w:hAnsi="Arial" w:cs="Arial"/>
          <w:b/>
          <w:bCs/>
          <w:lang w:val="en-US"/>
        </w:rPr>
        <w:t xml:space="preserve">.4 </w:t>
      </w:r>
      <w:r w:rsidR="007D7098" w:rsidRPr="001D52DA">
        <w:rPr>
          <w:rFonts w:ascii="Arial" w:hAnsi="Arial" w:cs="Arial"/>
          <w:b/>
          <w:bCs/>
          <w:lang w:val="en-US"/>
        </w:rPr>
        <w:t>Modified Hooks</w:t>
      </w:r>
      <w:r w:rsidR="0038310A" w:rsidRPr="001D52DA">
        <w:rPr>
          <w:rFonts w:ascii="Arial" w:hAnsi="Arial" w:cs="Arial"/>
          <w:b/>
          <w:bCs/>
          <w:lang w:val="en-US"/>
        </w:rPr>
        <w:t xml:space="preserve"> (Rating: Requires Further Development)</w:t>
      </w:r>
    </w:p>
    <w:p w14:paraId="6EFDE65C" w14:textId="77777777" w:rsidR="005F3F01" w:rsidRDefault="005F3F01" w:rsidP="001D52DA">
      <w:pPr>
        <w:spacing w:after="0" w:line="240" w:lineRule="auto"/>
        <w:jc w:val="both"/>
        <w:rPr>
          <w:rFonts w:ascii="Arial" w:hAnsi="Arial" w:cs="Arial"/>
          <w:lang w:val="en-US"/>
        </w:rPr>
      </w:pPr>
    </w:p>
    <w:p w14:paraId="61C9C8FB" w14:textId="034451AC" w:rsidR="007D7098" w:rsidRPr="001D52DA" w:rsidRDefault="00661AEA" w:rsidP="001D52DA">
      <w:pPr>
        <w:spacing w:after="0" w:line="240" w:lineRule="auto"/>
        <w:jc w:val="both"/>
        <w:rPr>
          <w:rFonts w:ascii="Arial" w:hAnsi="Arial" w:cs="Arial"/>
          <w:lang w:val="en-US"/>
        </w:rPr>
      </w:pPr>
      <w:proofErr w:type="gramStart"/>
      <w:r w:rsidRPr="001D52DA">
        <w:rPr>
          <w:rFonts w:ascii="Arial" w:hAnsi="Arial" w:cs="Arial"/>
          <w:lang w:val="en-US"/>
        </w:rPr>
        <w:t>Similar to</w:t>
      </w:r>
      <w:proofErr w:type="gramEnd"/>
      <w:r w:rsidRPr="001D52DA">
        <w:rPr>
          <w:rFonts w:ascii="Arial" w:hAnsi="Arial" w:cs="Arial"/>
          <w:lang w:val="en-US"/>
        </w:rPr>
        <w:t xml:space="preserve"> the effect of bait size, u</w:t>
      </w:r>
      <w:r w:rsidR="009F6011" w:rsidRPr="001D52DA">
        <w:rPr>
          <w:rFonts w:ascii="Arial" w:hAnsi="Arial" w:cs="Arial"/>
          <w:lang w:val="en-US"/>
        </w:rPr>
        <w:t>sing larger hooks</w:t>
      </w:r>
      <w:r w:rsidR="008B463C" w:rsidRPr="001D52DA">
        <w:rPr>
          <w:rFonts w:ascii="Arial" w:hAnsi="Arial" w:cs="Arial"/>
          <w:lang w:val="en-US"/>
        </w:rPr>
        <w:t xml:space="preserve"> </w:t>
      </w:r>
      <w:r w:rsidR="00DD4F38" w:rsidRPr="001D52DA">
        <w:rPr>
          <w:rFonts w:ascii="Arial" w:hAnsi="Arial" w:cs="Arial"/>
          <w:lang w:val="en-US"/>
        </w:rPr>
        <w:t xml:space="preserve">can </w:t>
      </w:r>
      <w:r w:rsidR="009A5379" w:rsidRPr="001D52DA">
        <w:rPr>
          <w:rFonts w:ascii="Arial" w:hAnsi="Arial" w:cs="Arial"/>
          <w:lang w:val="en-US"/>
        </w:rPr>
        <w:t xml:space="preserve">also </w:t>
      </w:r>
      <w:r w:rsidR="00DD4F38" w:rsidRPr="001D52DA">
        <w:rPr>
          <w:rFonts w:ascii="Arial" w:hAnsi="Arial" w:cs="Arial"/>
          <w:lang w:val="en-US"/>
        </w:rPr>
        <w:t>impact selectivity</w:t>
      </w:r>
      <w:r w:rsidR="009F6011" w:rsidRPr="001D52DA">
        <w:rPr>
          <w:rFonts w:ascii="Arial" w:hAnsi="Arial" w:cs="Arial"/>
          <w:lang w:val="en-US"/>
        </w:rPr>
        <w:t xml:space="preserve">, with </w:t>
      </w:r>
      <w:r w:rsidR="007D7098" w:rsidRPr="001D52DA">
        <w:rPr>
          <w:rFonts w:ascii="Arial" w:hAnsi="Arial" w:cs="Arial"/>
          <w:lang w:val="en-US"/>
        </w:rPr>
        <w:t>large hooks catch</w:t>
      </w:r>
      <w:r w:rsidR="009F6011" w:rsidRPr="001D52DA">
        <w:rPr>
          <w:rFonts w:ascii="Arial" w:hAnsi="Arial" w:cs="Arial"/>
          <w:lang w:val="en-US"/>
        </w:rPr>
        <w:t>ing</w:t>
      </w:r>
      <w:r w:rsidR="007D7098" w:rsidRPr="001D52DA">
        <w:rPr>
          <w:rFonts w:ascii="Arial" w:hAnsi="Arial" w:cs="Arial"/>
          <w:lang w:val="en-US"/>
        </w:rPr>
        <w:t xml:space="preserve"> large </w:t>
      </w:r>
      <w:r w:rsidR="00277614" w:rsidRPr="001D52DA">
        <w:rPr>
          <w:rFonts w:ascii="Arial" w:hAnsi="Arial" w:cs="Arial"/>
          <w:lang w:val="en-US"/>
        </w:rPr>
        <w:t>fish</w:t>
      </w:r>
      <w:r w:rsidR="007D7098" w:rsidRPr="001D52DA">
        <w:rPr>
          <w:rFonts w:ascii="Arial" w:hAnsi="Arial" w:cs="Arial"/>
          <w:lang w:val="en-US"/>
        </w:rPr>
        <w:t xml:space="preserve">, </w:t>
      </w:r>
      <w:r w:rsidR="00277614" w:rsidRPr="001D52DA">
        <w:rPr>
          <w:rFonts w:ascii="Arial" w:hAnsi="Arial" w:cs="Arial"/>
          <w:lang w:val="en-US"/>
        </w:rPr>
        <w:t xml:space="preserve">and </w:t>
      </w:r>
      <w:r w:rsidR="007D7098" w:rsidRPr="001D52DA">
        <w:rPr>
          <w:rFonts w:ascii="Arial" w:hAnsi="Arial" w:cs="Arial"/>
          <w:lang w:val="en-US"/>
        </w:rPr>
        <w:t>small hooks catch</w:t>
      </w:r>
      <w:r w:rsidR="009F6011" w:rsidRPr="001D52DA">
        <w:rPr>
          <w:rFonts w:ascii="Arial" w:hAnsi="Arial" w:cs="Arial"/>
          <w:lang w:val="en-US"/>
        </w:rPr>
        <w:t>ing</w:t>
      </w:r>
      <w:r w:rsidR="007D7098" w:rsidRPr="001D52DA">
        <w:rPr>
          <w:rFonts w:ascii="Arial" w:hAnsi="Arial" w:cs="Arial"/>
          <w:lang w:val="en-US"/>
        </w:rPr>
        <w:t xml:space="preserve"> small</w:t>
      </w:r>
      <w:r w:rsidR="00277614" w:rsidRPr="001D52DA">
        <w:rPr>
          <w:rFonts w:ascii="Arial" w:hAnsi="Arial" w:cs="Arial"/>
          <w:lang w:val="en-US"/>
        </w:rPr>
        <w:t xml:space="preserve"> fish </w:t>
      </w:r>
      <w:r w:rsidR="00B806D3" w:rsidRPr="001D52DA">
        <w:rPr>
          <w:rFonts w:ascii="Arial" w:hAnsi="Arial" w:cs="Arial"/>
          <w:noProof/>
          <w:lang w:val="en-US"/>
        </w:rPr>
        <w:t>(Morgan et al. 2009)</w:t>
      </w:r>
      <w:r w:rsidR="005228C8" w:rsidRPr="001D52DA">
        <w:rPr>
          <w:rFonts w:ascii="Arial" w:hAnsi="Arial" w:cs="Arial"/>
          <w:noProof/>
          <w:lang w:val="en-US"/>
        </w:rPr>
        <w:t xml:space="preserve">. </w:t>
      </w:r>
      <w:r w:rsidR="00597359" w:rsidRPr="001D52DA">
        <w:rPr>
          <w:rFonts w:ascii="Arial" w:hAnsi="Arial" w:cs="Arial"/>
          <w:noProof/>
          <w:lang w:val="en-US"/>
        </w:rPr>
        <w:t>This can pr</w:t>
      </w:r>
      <w:proofErr w:type="spellStart"/>
      <w:r w:rsidR="009F6011" w:rsidRPr="001D52DA">
        <w:rPr>
          <w:rFonts w:ascii="Arial" w:hAnsi="Arial" w:cs="Arial"/>
          <w:lang w:val="en-US"/>
        </w:rPr>
        <w:t>ovid</w:t>
      </w:r>
      <w:r w:rsidR="00597359" w:rsidRPr="001D52DA">
        <w:rPr>
          <w:rFonts w:ascii="Arial" w:hAnsi="Arial" w:cs="Arial"/>
          <w:lang w:val="en-US"/>
        </w:rPr>
        <w:t>e</w:t>
      </w:r>
      <w:proofErr w:type="spellEnd"/>
      <w:r w:rsidR="009F6011" w:rsidRPr="001D52DA">
        <w:rPr>
          <w:rFonts w:ascii="Arial" w:hAnsi="Arial" w:cs="Arial"/>
          <w:lang w:val="en-US"/>
        </w:rPr>
        <w:t xml:space="preserve"> a useful tool </w:t>
      </w:r>
      <w:r w:rsidR="001C65B4" w:rsidRPr="001D52DA">
        <w:rPr>
          <w:rFonts w:ascii="Arial" w:hAnsi="Arial" w:cs="Arial"/>
          <w:lang w:val="en-US"/>
        </w:rPr>
        <w:t>to</w:t>
      </w:r>
      <w:r w:rsidR="00AB4107" w:rsidRPr="001D52DA">
        <w:rPr>
          <w:rFonts w:ascii="Arial" w:hAnsi="Arial" w:cs="Arial"/>
          <w:lang w:val="en-US"/>
        </w:rPr>
        <w:t xml:space="preserve"> protect </w:t>
      </w:r>
      <w:proofErr w:type="gramStart"/>
      <w:r w:rsidR="00AB4107" w:rsidRPr="001D52DA">
        <w:rPr>
          <w:rFonts w:ascii="Arial" w:hAnsi="Arial" w:cs="Arial"/>
          <w:lang w:val="en-US"/>
        </w:rPr>
        <w:t>particular size/age</w:t>
      </w:r>
      <w:proofErr w:type="gramEnd"/>
      <w:r w:rsidR="00AB4107" w:rsidRPr="001D52DA">
        <w:rPr>
          <w:rFonts w:ascii="Arial" w:hAnsi="Arial" w:cs="Arial"/>
          <w:lang w:val="en-US"/>
        </w:rPr>
        <w:t xml:space="preserve"> classes</w:t>
      </w:r>
      <w:r w:rsidR="001C65B4" w:rsidRPr="001D52DA">
        <w:rPr>
          <w:rFonts w:ascii="Arial" w:hAnsi="Arial" w:cs="Arial"/>
          <w:lang w:val="en-US"/>
        </w:rPr>
        <w:t>, e</w:t>
      </w:r>
      <w:r w:rsidR="00A91DE1" w:rsidRPr="001D52DA">
        <w:rPr>
          <w:rFonts w:ascii="Arial" w:hAnsi="Arial" w:cs="Arial"/>
          <w:lang w:val="en-US"/>
        </w:rPr>
        <w:t>.g.</w:t>
      </w:r>
      <w:r w:rsidR="009F6011" w:rsidRPr="001D52DA">
        <w:rPr>
          <w:rFonts w:ascii="Arial" w:hAnsi="Arial" w:cs="Arial"/>
          <w:lang w:val="en-US"/>
        </w:rPr>
        <w:t>,</w:t>
      </w:r>
      <w:r w:rsidR="00A91DE1" w:rsidRPr="001D52DA">
        <w:rPr>
          <w:rFonts w:ascii="Arial" w:hAnsi="Arial" w:cs="Arial"/>
          <w:lang w:val="en-US"/>
        </w:rPr>
        <w:t xml:space="preserve"> juveniles needed for recruitment</w:t>
      </w:r>
      <w:r w:rsidR="007F350D" w:rsidRPr="001D52DA">
        <w:rPr>
          <w:rFonts w:ascii="Arial" w:hAnsi="Arial" w:cs="Arial"/>
          <w:lang w:val="en-US"/>
        </w:rPr>
        <w:t>.</w:t>
      </w:r>
      <w:r w:rsidR="00A51B0B" w:rsidRPr="001D52DA">
        <w:rPr>
          <w:rFonts w:ascii="Arial" w:hAnsi="Arial" w:cs="Arial"/>
          <w:lang w:val="en-US"/>
        </w:rPr>
        <w:t xml:space="preserve"> There </w:t>
      </w:r>
      <w:r w:rsidR="00136D7F" w:rsidRPr="001D52DA">
        <w:rPr>
          <w:rFonts w:ascii="Arial" w:hAnsi="Arial" w:cs="Arial"/>
          <w:lang w:val="en-US"/>
        </w:rPr>
        <w:t xml:space="preserve">have been few studies that have investigated </w:t>
      </w:r>
      <w:r w:rsidR="001B1530" w:rsidRPr="001D52DA">
        <w:rPr>
          <w:rFonts w:ascii="Arial" w:hAnsi="Arial" w:cs="Arial"/>
          <w:lang w:val="en-US"/>
        </w:rPr>
        <w:t xml:space="preserve">the effect of </w:t>
      </w:r>
      <w:r w:rsidR="005B38CB" w:rsidRPr="001D52DA">
        <w:rPr>
          <w:rFonts w:ascii="Arial" w:hAnsi="Arial" w:cs="Arial"/>
          <w:lang w:val="en-US"/>
        </w:rPr>
        <w:t>increasing hook size/width</w:t>
      </w:r>
      <w:r w:rsidR="001B1530" w:rsidRPr="001D52DA">
        <w:rPr>
          <w:rFonts w:ascii="Arial" w:hAnsi="Arial" w:cs="Arial"/>
          <w:lang w:val="en-US"/>
        </w:rPr>
        <w:t xml:space="preserve"> on CPUE, </w:t>
      </w:r>
      <w:r w:rsidR="00F84EC5" w:rsidRPr="001D52DA">
        <w:rPr>
          <w:rFonts w:ascii="Arial" w:hAnsi="Arial" w:cs="Arial"/>
          <w:lang w:val="en-US"/>
        </w:rPr>
        <w:t>with varied results</w:t>
      </w:r>
      <w:r w:rsidR="009A1C09" w:rsidRPr="001D52DA">
        <w:rPr>
          <w:rFonts w:ascii="Arial" w:hAnsi="Arial" w:cs="Arial"/>
          <w:lang w:val="en-US"/>
        </w:rPr>
        <w:t xml:space="preserve"> </w:t>
      </w:r>
      <w:r w:rsidR="009A5379" w:rsidRPr="001D52DA">
        <w:rPr>
          <w:rFonts w:ascii="Arial" w:hAnsi="Arial" w:cs="Arial"/>
          <w:lang w:val="en-US"/>
        </w:rPr>
        <w:t>including re</w:t>
      </w:r>
      <w:r w:rsidR="009A1C09" w:rsidRPr="001D52DA">
        <w:rPr>
          <w:rFonts w:ascii="Arial" w:hAnsi="Arial" w:cs="Arial"/>
          <w:lang w:val="en-US"/>
        </w:rPr>
        <w:t xml:space="preserve">duced CPUE for both target and on-target </w:t>
      </w:r>
      <w:r w:rsidR="00181C87" w:rsidRPr="001D52DA">
        <w:rPr>
          <w:rFonts w:ascii="Arial" w:hAnsi="Arial" w:cs="Arial"/>
          <w:lang w:val="en-US"/>
        </w:rPr>
        <w:t xml:space="preserve">species </w:t>
      </w:r>
      <w:r w:rsidR="009A1C09" w:rsidRPr="001D52DA">
        <w:rPr>
          <w:rFonts w:ascii="Arial" w:hAnsi="Arial" w:cs="Arial"/>
          <w:lang w:val="en-US"/>
        </w:rPr>
        <w:t>(</w:t>
      </w:r>
      <w:r w:rsidR="00B806D3" w:rsidRPr="001D52DA">
        <w:rPr>
          <w:rFonts w:ascii="Arial" w:hAnsi="Arial" w:cs="Arial"/>
          <w:noProof/>
          <w:lang w:val="en-US"/>
        </w:rPr>
        <w:t>Swimmer et al. 2011)</w:t>
      </w:r>
      <w:r w:rsidR="00181C87" w:rsidRPr="001D52DA">
        <w:rPr>
          <w:rFonts w:ascii="Arial" w:hAnsi="Arial" w:cs="Arial"/>
          <w:noProof/>
          <w:lang w:val="en-US"/>
        </w:rPr>
        <w:t xml:space="preserve"> and</w:t>
      </w:r>
      <w:r w:rsidR="00A6154B" w:rsidRPr="001D52DA">
        <w:rPr>
          <w:rFonts w:ascii="Arial" w:hAnsi="Arial" w:cs="Arial"/>
          <w:noProof/>
          <w:lang w:val="en-US"/>
        </w:rPr>
        <w:t xml:space="preserve"> increased CPUE for both (</w:t>
      </w:r>
      <w:r w:rsidR="00B806D3" w:rsidRPr="001D52DA">
        <w:rPr>
          <w:rFonts w:ascii="Arial" w:hAnsi="Arial" w:cs="Arial"/>
          <w:noProof/>
          <w:lang w:val="en-US"/>
        </w:rPr>
        <w:t>Gilman et al. 2012)</w:t>
      </w:r>
      <w:r w:rsidR="00181C87" w:rsidRPr="001D52DA">
        <w:rPr>
          <w:rFonts w:ascii="Arial" w:hAnsi="Arial" w:cs="Arial"/>
          <w:noProof/>
          <w:lang w:val="en-US"/>
        </w:rPr>
        <w:t xml:space="preserve">. </w:t>
      </w:r>
      <w:r w:rsidR="00B806D3" w:rsidRPr="001D52DA">
        <w:rPr>
          <w:rFonts w:ascii="Arial" w:hAnsi="Arial" w:cs="Arial"/>
          <w:noProof/>
          <w:lang w:val="en-US"/>
        </w:rPr>
        <w:t>Gilman et al. (2018)</w:t>
      </w:r>
      <w:r w:rsidR="003B1434" w:rsidRPr="001D52DA">
        <w:rPr>
          <w:rFonts w:ascii="Arial" w:hAnsi="Arial" w:cs="Arial"/>
          <w:lang w:val="en-US"/>
        </w:rPr>
        <w:t xml:space="preserve"> </w:t>
      </w:r>
      <w:r w:rsidR="001A03FB" w:rsidRPr="001D52DA">
        <w:rPr>
          <w:rFonts w:ascii="Arial" w:hAnsi="Arial" w:cs="Arial"/>
          <w:lang w:val="en-US"/>
        </w:rPr>
        <w:t xml:space="preserve">reported </w:t>
      </w:r>
      <w:r w:rsidR="007F1386" w:rsidRPr="001D52DA">
        <w:rPr>
          <w:rFonts w:ascii="Arial" w:hAnsi="Arial" w:cs="Arial"/>
          <w:lang w:val="en-US"/>
        </w:rPr>
        <w:t xml:space="preserve">distinct </w:t>
      </w:r>
      <w:r w:rsidR="008F2ED0" w:rsidRPr="001D52DA">
        <w:rPr>
          <w:rFonts w:ascii="Arial" w:hAnsi="Arial" w:cs="Arial"/>
          <w:lang w:val="en-US"/>
        </w:rPr>
        <w:t xml:space="preserve">target and non-target </w:t>
      </w:r>
      <w:r w:rsidR="008F272F" w:rsidRPr="001D52DA">
        <w:rPr>
          <w:rFonts w:ascii="Arial" w:hAnsi="Arial" w:cs="Arial"/>
          <w:lang w:val="en-US"/>
        </w:rPr>
        <w:t>species-specific</w:t>
      </w:r>
      <w:r w:rsidR="00D36F9E" w:rsidRPr="001D52DA">
        <w:rPr>
          <w:rFonts w:ascii="Arial" w:hAnsi="Arial" w:cs="Arial"/>
          <w:lang w:val="en-US"/>
        </w:rPr>
        <w:t xml:space="preserve"> responses</w:t>
      </w:r>
      <w:r w:rsidR="00782863" w:rsidRPr="001D52DA">
        <w:rPr>
          <w:rFonts w:ascii="Arial" w:hAnsi="Arial" w:cs="Arial"/>
          <w:lang w:val="en-US"/>
        </w:rPr>
        <w:t xml:space="preserve"> in a trial of three different </w:t>
      </w:r>
      <w:r w:rsidR="00782863" w:rsidRPr="001D52DA">
        <w:rPr>
          <w:rFonts w:ascii="Arial" w:hAnsi="Arial" w:cs="Arial"/>
          <w:lang w:val="en-US"/>
        </w:rPr>
        <w:lastRenderedPageBreak/>
        <w:t xml:space="preserve">hook </w:t>
      </w:r>
      <w:r w:rsidR="001A77A3" w:rsidRPr="001D52DA">
        <w:rPr>
          <w:rFonts w:ascii="Arial" w:hAnsi="Arial" w:cs="Arial"/>
          <w:lang w:val="en-US"/>
        </w:rPr>
        <w:t>sizes</w:t>
      </w:r>
      <w:r w:rsidR="000659FD" w:rsidRPr="001D52DA">
        <w:rPr>
          <w:rFonts w:ascii="Arial" w:hAnsi="Arial" w:cs="Arial"/>
          <w:lang w:val="en-US"/>
        </w:rPr>
        <w:t>,</w:t>
      </w:r>
      <w:r w:rsidR="008F2ED0" w:rsidRPr="001D52DA">
        <w:rPr>
          <w:rFonts w:ascii="Arial" w:hAnsi="Arial" w:cs="Arial"/>
          <w:lang w:val="en-US"/>
        </w:rPr>
        <w:t xml:space="preserve"> illustrating the need to conduct local trials prior to wider </w:t>
      </w:r>
      <w:r w:rsidR="00E97366" w:rsidRPr="001D52DA">
        <w:rPr>
          <w:rFonts w:ascii="Arial" w:hAnsi="Arial" w:cs="Arial"/>
          <w:lang w:val="en-US"/>
        </w:rPr>
        <w:t>implementation</w:t>
      </w:r>
      <w:r w:rsidR="00FD6413" w:rsidRPr="001D52DA">
        <w:rPr>
          <w:rFonts w:ascii="Arial" w:hAnsi="Arial" w:cs="Arial"/>
          <w:lang w:val="en-US"/>
        </w:rPr>
        <w:t>.</w:t>
      </w:r>
      <w:r w:rsidR="00BD289D" w:rsidRPr="001D52DA">
        <w:rPr>
          <w:rFonts w:ascii="Arial" w:hAnsi="Arial" w:cs="Arial"/>
          <w:lang w:val="en-US"/>
        </w:rPr>
        <w:t xml:space="preserve"> </w:t>
      </w:r>
      <w:r w:rsidR="00FA41AE" w:rsidRPr="001D52DA">
        <w:rPr>
          <w:rFonts w:ascii="Arial" w:hAnsi="Arial" w:cs="Arial"/>
          <w:lang w:val="en-US"/>
        </w:rPr>
        <w:t>Modifying</w:t>
      </w:r>
      <w:r w:rsidR="00BE330A" w:rsidRPr="001D52DA">
        <w:rPr>
          <w:rFonts w:ascii="Arial" w:hAnsi="Arial" w:cs="Arial"/>
          <w:lang w:val="en-US"/>
        </w:rPr>
        <w:t xml:space="preserve"> </w:t>
      </w:r>
      <w:r w:rsidR="009338E5" w:rsidRPr="001D52DA">
        <w:rPr>
          <w:rFonts w:ascii="Arial" w:hAnsi="Arial" w:cs="Arial"/>
          <w:lang w:val="en-US"/>
        </w:rPr>
        <w:t>h</w:t>
      </w:r>
      <w:r w:rsidR="00BD289D" w:rsidRPr="001D52DA">
        <w:rPr>
          <w:rFonts w:ascii="Arial" w:hAnsi="Arial" w:cs="Arial"/>
          <w:lang w:val="en-US"/>
        </w:rPr>
        <w:t xml:space="preserve">ook </w:t>
      </w:r>
      <w:r w:rsidR="00EB14B6" w:rsidRPr="001D52DA">
        <w:rPr>
          <w:rFonts w:ascii="Arial" w:hAnsi="Arial" w:cs="Arial"/>
          <w:lang w:val="en-US"/>
        </w:rPr>
        <w:t xml:space="preserve">height and </w:t>
      </w:r>
      <w:r w:rsidR="00BD289D" w:rsidRPr="001D52DA">
        <w:rPr>
          <w:rFonts w:ascii="Arial" w:hAnsi="Arial" w:cs="Arial"/>
          <w:lang w:val="en-US"/>
        </w:rPr>
        <w:t xml:space="preserve">width </w:t>
      </w:r>
      <w:r w:rsidR="009338E5" w:rsidRPr="001D52DA">
        <w:rPr>
          <w:rFonts w:ascii="Arial" w:hAnsi="Arial" w:cs="Arial"/>
          <w:lang w:val="en-US"/>
        </w:rPr>
        <w:t xml:space="preserve">can influence </w:t>
      </w:r>
      <w:r w:rsidR="00FC4350" w:rsidRPr="001D52DA">
        <w:rPr>
          <w:rFonts w:ascii="Arial" w:hAnsi="Arial" w:cs="Arial"/>
          <w:lang w:val="en-US"/>
        </w:rPr>
        <w:t xml:space="preserve">gear </w:t>
      </w:r>
      <w:r w:rsidR="00BD289D" w:rsidRPr="001D52DA">
        <w:rPr>
          <w:rFonts w:ascii="Arial" w:hAnsi="Arial" w:cs="Arial"/>
          <w:lang w:val="en-US"/>
        </w:rPr>
        <w:t>selecti</w:t>
      </w:r>
      <w:r w:rsidR="009338E5" w:rsidRPr="001D52DA">
        <w:rPr>
          <w:rFonts w:ascii="Arial" w:hAnsi="Arial" w:cs="Arial"/>
          <w:lang w:val="en-US"/>
        </w:rPr>
        <w:t xml:space="preserve">vity, </w:t>
      </w:r>
      <w:r w:rsidR="00E97366" w:rsidRPr="001D52DA">
        <w:rPr>
          <w:rFonts w:ascii="Arial" w:hAnsi="Arial" w:cs="Arial"/>
          <w:lang w:val="en-US"/>
        </w:rPr>
        <w:t xml:space="preserve">but this requires </w:t>
      </w:r>
      <w:r w:rsidR="00E04154" w:rsidRPr="001D52DA">
        <w:rPr>
          <w:rFonts w:ascii="Arial" w:hAnsi="Arial" w:cs="Arial"/>
          <w:lang w:val="en-US"/>
        </w:rPr>
        <w:t>further study</w:t>
      </w:r>
      <w:r w:rsidR="00375158" w:rsidRPr="001D52DA">
        <w:rPr>
          <w:rFonts w:ascii="Arial" w:hAnsi="Arial" w:cs="Arial"/>
          <w:lang w:val="en-US"/>
        </w:rPr>
        <w:t xml:space="preserve"> to </w:t>
      </w:r>
      <w:r w:rsidR="009B5456" w:rsidRPr="001D52DA">
        <w:rPr>
          <w:rFonts w:ascii="Arial" w:hAnsi="Arial" w:cs="Arial"/>
          <w:lang w:val="en-US"/>
        </w:rPr>
        <w:t>determine optimal sizes to suit local conditions</w:t>
      </w:r>
      <w:r w:rsidR="003A60D4" w:rsidRPr="001D52DA">
        <w:rPr>
          <w:rFonts w:ascii="Arial" w:hAnsi="Arial" w:cs="Arial"/>
          <w:lang w:val="en-US"/>
        </w:rPr>
        <w:t>.</w:t>
      </w:r>
    </w:p>
    <w:p w14:paraId="1C0949FA" w14:textId="77777777" w:rsidR="005F3F01" w:rsidRDefault="005F3F01" w:rsidP="001D52DA">
      <w:pPr>
        <w:spacing w:after="0" w:line="240" w:lineRule="auto"/>
        <w:jc w:val="both"/>
        <w:rPr>
          <w:rFonts w:ascii="Arial" w:hAnsi="Arial" w:cs="Arial"/>
          <w:b/>
          <w:bCs/>
          <w:lang w:val="en-US"/>
        </w:rPr>
      </w:pPr>
    </w:p>
    <w:p w14:paraId="5944FD51" w14:textId="1D7B3E14" w:rsidR="00975503" w:rsidRPr="001D52DA" w:rsidRDefault="00EC59C1" w:rsidP="001D52DA">
      <w:pPr>
        <w:spacing w:after="0" w:line="240" w:lineRule="auto"/>
        <w:jc w:val="both"/>
        <w:rPr>
          <w:rFonts w:ascii="Arial" w:hAnsi="Arial" w:cs="Arial"/>
          <w:b/>
          <w:bCs/>
          <w:lang w:val="en-US"/>
        </w:rPr>
      </w:pPr>
      <w:r w:rsidRPr="001D52DA">
        <w:rPr>
          <w:rFonts w:ascii="Arial" w:hAnsi="Arial" w:cs="Arial"/>
          <w:b/>
          <w:bCs/>
          <w:lang w:val="en-US"/>
        </w:rPr>
        <w:t>3.</w:t>
      </w:r>
      <w:r w:rsidR="0014554B" w:rsidRPr="001D52DA">
        <w:rPr>
          <w:rFonts w:ascii="Arial" w:hAnsi="Arial" w:cs="Arial"/>
          <w:b/>
          <w:bCs/>
          <w:lang w:val="en-US"/>
        </w:rPr>
        <w:t>4</w:t>
      </w:r>
      <w:r w:rsidRPr="001D52DA">
        <w:rPr>
          <w:rFonts w:ascii="Arial" w:hAnsi="Arial" w:cs="Arial"/>
          <w:b/>
          <w:bCs/>
          <w:lang w:val="en-US"/>
        </w:rPr>
        <w:t>.</w:t>
      </w:r>
      <w:r w:rsidR="00501435" w:rsidRPr="001D52DA">
        <w:rPr>
          <w:rFonts w:ascii="Arial" w:hAnsi="Arial" w:cs="Arial"/>
          <w:b/>
          <w:bCs/>
          <w:lang w:val="en-US"/>
        </w:rPr>
        <w:t>5</w:t>
      </w:r>
      <w:r w:rsidRPr="001D52DA">
        <w:rPr>
          <w:rFonts w:ascii="Arial" w:hAnsi="Arial" w:cs="Arial"/>
          <w:b/>
          <w:bCs/>
          <w:lang w:val="en-US"/>
        </w:rPr>
        <w:t xml:space="preserve"> </w:t>
      </w:r>
      <w:r w:rsidR="00975503" w:rsidRPr="001D52DA">
        <w:rPr>
          <w:rFonts w:ascii="Arial" w:hAnsi="Arial" w:cs="Arial"/>
          <w:b/>
          <w:bCs/>
          <w:lang w:val="en-US"/>
        </w:rPr>
        <w:t xml:space="preserve">Release </w:t>
      </w:r>
      <w:r w:rsidR="00763D81" w:rsidRPr="001D52DA">
        <w:rPr>
          <w:rFonts w:ascii="Arial" w:hAnsi="Arial" w:cs="Arial"/>
          <w:b/>
          <w:bCs/>
          <w:lang w:val="en-US"/>
        </w:rPr>
        <w:t>B</w:t>
      </w:r>
      <w:r w:rsidR="00975503" w:rsidRPr="001D52DA">
        <w:rPr>
          <w:rFonts w:ascii="Arial" w:hAnsi="Arial" w:cs="Arial"/>
          <w:b/>
          <w:bCs/>
          <w:lang w:val="en-US"/>
        </w:rPr>
        <w:t xml:space="preserve">efore </w:t>
      </w:r>
      <w:proofErr w:type="spellStart"/>
      <w:r w:rsidR="00763D81" w:rsidRPr="001D52DA">
        <w:rPr>
          <w:rFonts w:ascii="Arial" w:hAnsi="Arial" w:cs="Arial"/>
          <w:b/>
          <w:bCs/>
          <w:lang w:val="en-US"/>
        </w:rPr>
        <w:t>H</w:t>
      </w:r>
      <w:r w:rsidR="00975503" w:rsidRPr="001D52DA">
        <w:rPr>
          <w:rFonts w:ascii="Arial" w:hAnsi="Arial" w:cs="Arial"/>
          <w:b/>
          <w:bCs/>
          <w:lang w:val="en-US"/>
        </w:rPr>
        <w:t>aul</w:t>
      </w:r>
      <w:r w:rsidR="00CD49DA" w:rsidRPr="001D52DA">
        <w:rPr>
          <w:rFonts w:ascii="Arial" w:hAnsi="Arial" w:cs="Arial"/>
          <w:b/>
          <w:bCs/>
          <w:lang w:val="en-US"/>
        </w:rPr>
        <w:t>b</w:t>
      </w:r>
      <w:r w:rsidR="00975503" w:rsidRPr="001D52DA">
        <w:rPr>
          <w:rFonts w:ascii="Arial" w:hAnsi="Arial" w:cs="Arial"/>
          <w:b/>
          <w:bCs/>
          <w:lang w:val="en-US"/>
        </w:rPr>
        <w:t>ack</w:t>
      </w:r>
      <w:proofErr w:type="spellEnd"/>
      <w:r w:rsidR="00CD49DA" w:rsidRPr="001D52DA">
        <w:rPr>
          <w:rFonts w:ascii="Arial" w:hAnsi="Arial" w:cs="Arial"/>
          <w:b/>
          <w:bCs/>
          <w:lang w:val="en-US"/>
        </w:rPr>
        <w:t xml:space="preserve"> (Rating: Recommended)</w:t>
      </w:r>
    </w:p>
    <w:p w14:paraId="46FB82E8" w14:textId="77777777" w:rsidR="005F3F01" w:rsidRDefault="005F3F01" w:rsidP="001D52DA">
      <w:pPr>
        <w:spacing w:after="0" w:line="240" w:lineRule="auto"/>
        <w:jc w:val="both"/>
        <w:rPr>
          <w:rFonts w:ascii="Arial" w:hAnsi="Arial" w:cs="Arial"/>
          <w:lang w:val="en-US"/>
        </w:rPr>
      </w:pPr>
    </w:p>
    <w:p w14:paraId="493C6445" w14:textId="2B67C4F4" w:rsidR="00975503" w:rsidRPr="001D52DA" w:rsidRDefault="00551ACA" w:rsidP="001D52DA">
      <w:pPr>
        <w:spacing w:after="0" w:line="240" w:lineRule="auto"/>
        <w:jc w:val="both"/>
        <w:rPr>
          <w:rFonts w:ascii="Arial" w:hAnsi="Arial" w:cs="Arial"/>
          <w:lang w:val="en-US"/>
        </w:rPr>
      </w:pPr>
      <w:r w:rsidRPr="001D52DA">
        <w:rPr>
          <w:rFonts w:ascii="Arial" w:hAnsi="Arial" w:cs="Arial"/>
          <w:lang w:val="en-US"/>
        </w:rPr>
        <w:t xml:space="preserve">Releasing a captured shark </w:t>
      </w:r>
      <w:r w:rsidR="008E3625" w:rsidRPr="001D52DA">
        <w:rPr>
          <w:rFonts w:ascii="Arial" w:hAnsi="Arial" w:cs="Arial"/>
          <w:lang w:val="en-US"/>
        </w:rPr>
        <w:t>in the water before being hauled onboard</w:t>
      </w:r>
      <w:r w:rsidRPr="001D52DA">
        <w:rPr>
          <w:rFonts w:ascii="Arial" w:hAnsi="Arial" w:cs="Arial"/>
          <w:lang w:val="en-US"/>
        </w:rPr>
        <w:t xml:space="preserve"> </w:t>
      </w:r>
      <w:r w:rsidR="002F2BA3" w:rsidRPr="001D52DA">
        <w:rPr>
          <w:rFonts w:ascii="Arial" w:hAnsi="Arial" w:cs="Arial"/>
          <w:lang w:val="en-US"/>
        </w:rPr>
        <w:t>can improve post-release survival</w:t>
      </w:r>
      <w:r w:rsidR="003A37E1" w:rsidRPr="001D52DA">
        <w:rPr>
          <w:rFonts w:ascii="Arial" w:hAnsi="Arial" w:cs="Arial"/>
          <w:lang w:val="en-US"/>
        </w:rPr>
        <w:t xml:space="preserve"> </w:t>
      </w:r>
      <w:r w:rsidR="00830FF0" w:rsidRPr="001D52DA">
        <w:rPr>
          <w:rFonts w:ascii="Arial" w:hAnsi="Arial" w:cs="Arial"/>
          <w:lang w:val="en-US"/>
        </w:rPr>
        <w:t>(</w:t>
      </w:r>
      <w:proofErr w:type="spellStart"/>
      <w:r w:rsidR="00830FF0" w:rsidRPr="001D52DA">
        <w:rPr>
          <w:rFonts w:ascii="Arial" w:hAnsi="Arial" w:cs="Arial"/>
          <w:noProof/>
          <w:lang w:val="en-US"/>
        </w:rPr>
        <w:t>Musyl</w:t>
      </w:r>
      <w:proofErr w:type="spellEnd"/>
      <w:r w:rsidR="00830FF0" w:rsidRPr="001D52DA">
        <w:rPr>
          <w:rFonts w:ascii="Arial" w:hAnsi="Arial" w:cs="Arial"/>
          <w:noProof/>
          <w:lang w:val="en-US"/>
        </w:rPr>
        <w:t xml:space="preserve"> and Gilman 2019, Zollett and Swimmer 2019)</w:t>
      </w:r>
      <w:r w:rsidR="002F2BA3" w:rsidRPr="001D52DA">
        <w:rPr>
          <w:rFonts w:ascii="Arial" w:hAnsi="Arial" w:cs="Arial"/>
          <w:lang w:val="en-US"/>
        </w:rPr>
        <w:t xml:space="preserve">. </w:t>
      </w:r>
      <w:r w:rsidR="000C6DCB" w:rsidRPr="001D52DA">
        <w:rPr>
          <w:rFonts w:ascii="Arial" w:hAnsi="Arial" w:cs="Arial"/>
          <w:lang w:val="en-US"/>
        </w:rPr>
        <w:t>C</w:t>
      </w:r>
      <w:r w:rsidR="00E27BC8" w:rsidRPr="001D52DA">
        <w:rPr>
          <w:rFonts w:ascii="Arial" w:hAnsi="Arial" w:cs="Arial"/>
          <w:lang w:val="en-US"/>
        </w:rPr>
        <w:t xml:space="preserve">utting through leaders </w:t>
      </w:r>
      <w:r w:rsidR="007420D3" w:rsidRPr="001D52DA">
        <w:rPr>
          <w:rFonts w:ascii="Arial" w:hAnsi="Arial" w:cs="Arial"/>
          <w:lang w:val="en-US"/>
        </w:rPr>
        <w:t xml:space="preserve">as close to the hook as possible </w:t>
      </w:r>
      <w:r w:rsidR="00E27BC8" w:rsidRPr="001D52DA">
        <w:rPr>
          <w:rFonts w:ascii="Arial" w:hAnsi="Arial" w:cs="Arial"/>
          <w:lang w:val="en-US"/>
        </w:rPr>
        <w:t>on longline</w:t>
      </w:r>
      <w:r w:rsidR="00D1211D" w:rsidRPr="001D52DA">
        <w:rPr>
          <w:rFonts w:ascii="Arial" w:hAnsi="Arial" w:cs="Arial"/>
          <w:lang w:val="en-US"/>
        </w:rPr>
        <w:t>s</w:t>
      </w:r>
      <w:r w:rsidR="00563EEA" w:rsidRPr="001D52DA">
        <w:rPr>
          <w:rFonts w:ascii="Arial" w:hAnsi="Arial" w:cs="Arial"/>
          <w:lang w:val="en-US"/>
        </w:rPr>
        <w:t xml:space="preserve"> at the vessel side, </w:t>
      </w:r>
      <w:r w:rsidR="00D1211D" w:rsidRPr="001D52DA">
        <w:rPr>
          <w:rFonts w:ascii="Arial" w:hAnsi="Arial" w:cs="Arial"/>
          <w:lang w:val="en-US"/>
        </w:rPr>
        <w:t>or release prior to brailing in purse-seine</w:t>
      </w:r>
      <w:r w:rsidR="00B42615" w:rsidRPr="001D52DA">
        <w:rPr>
          <w:rFonts w:ascii="Arial" w:hAnsi="Arial" w:cs="Arial"/>
          <w:lang w:val="en-US"/>
        </w:rPr>
        <w:t>s</w:t>
      </w:r>
      <w:r w:rsidR="00F348D8" w:rsidRPr="001D52DA">
        <w:rPr>
          <w:rFonts w:ascii="Arial" w:hAnsi="Arial" w:cs="Arial"/>
          <w:lang w:val="en-US"/>
        </w:rPr>
        <w:t xml:space="preserve"> </w:t>
      </w:r>
      <w:r w:rsidR="00F348D8" w:rsidRPr="001D52DA">
        <w:rPr>
          <w:rFonts w:ascii="Arial" w:hAnsi="Arial" w:cs="Arial"/>
          <w:noProof/>
          <w:lang w:val="en-US"/>
        </w:rPr>
        <w:t>(Ardill et al. 2011, Poisson et al. 2014)</w:t>
      </w:r>
      <w:r w:rsidRPr="001D52DA">
        <w:rPr>
          <w:rFonts w:ascii="Arial" w:hAnsi="Arial" w:cs="Arial"/>
          <w:lang w:val="en-US"/>
        </w:rPr>
        <w:t xml:space="preserve">, </w:t>
      </w:r>
      <w:r w:rsidR="000C6DCB" w:rsidRPr="001D52DA">
        <w:rPr>
          <w:rFonts w:ascii="Arial" w:hAnsi="Arial" w:cs="Arial"/>
          <w:lang w:val="en-US"/>
        </w:rPr>
        <w:t>are</w:t>
      </w:r>
      <w:r w:rsidR="00B42615" w:rsidRPr="001D52DA">
        <w:rPr>
          <w:rFonts w:ascii="Arial" w:hAnsi="Arial" w:cs="Arial"/>
          <w:lang w:val="en-US"/>
        </w:rPr>
        <w:t xml:space="preserve"> two relatively simple </w:t>
      </w:r>
      <w:r w:rsidR="00174A76" w:rsidRPr="001D52DA">
        <w:rPr>
          <w:rFonts w:ascii="Arial" w:hAnsi="Arial" w:cs="Arial"/>
          <w:lang w:val="en-US"/>
        </w:rPr>
        <w:t xml:space="preserve">techniques that can improve post-release survival. </w:t>
      </w:r>
      <w:r w:rsidR="009F745B" w:rsidRPr="001D52DA">
        <w:rPr>
          <w:rFonts w:ascii="Arial" w:hAnsi="Arial" w:cs="Arial"/>
          <w:lang w:val="en-US"/>
        </w:rPr>
        <w:t xml:space="preserve">Release at this stage of the capture process </w:t>
      </w:r>
      <w:r w:rsidR="00A36EDD" w:rsidRPr="001D52DA">
        <w:rPr>
          <w:rFonts w:ascii="Arial" w:hAnsi="Arial" w:cs="Arial"/>
          <w:lang w:val="en-US"/>
        </w:rPr>
        <w:t xml:space="preserve">almost entirely removes risks of mortality </w:t>
      </w:r>
      <w:r w:rsidR="00E960DF" w:rsidRPr="001D52DA">
        <w:rPr>
          <w:rFonts w:ascii="Arial" w:hAnsi="Arial" w:cs="Arial"/>
          <w:lang w:val="en-US"/>
        </w:rPr>
        <w:t xml:space="preserve">associated with handling, crushing, </w:t>
      </w:r>
      <w:r w:rsidR="00E504AB" w:rsidRPr="001D52DA">
        <w:rPr>
          <w:rFonts w:ascii="Arial" w:hAnsi="Arial" w:cs="Arial"/>
          <w:lang w:val="en-US"/>
        </w:rPr>
        <w:t xml:space="preserve">abrasions and </w:t>
      </w:r>
      <w:r w:rsidR="00F57FEC" w:rsidRPr="001D52DA">
        <w:rPr>
          <w:rFonts w:ascii="Arial" w:hAnsi="Arial" w:cs="Arial"/>
          <w:lang w:val="en-US"/>
        </w:rPr>
        <w:t>hy</w:t>
      </w:r>
      <w:r w:rsidR="00E960DF" w:rsidRPr="001D52DA">
        <w:rPr>
          <w:rFonts w:ascii="Arial" w:hAnsi="Arial" w:cs="Arial"/>
          <w:lang w:val="en-US"/>
        </w:rPr>
        <w:t>poxia</w:t>
      </w:r>
      <w:r w:rsidR="002059D2" w:rsidRPr="001D52DA">
        <w:rPr>
          <w:rFonts w:ascii="Arial" w:hAnsi="Arial" w:cs="Arial"/>
          <w:lang w:val="en-US"/>
        </w:rPr>
        <w:t xml:space="preserve">, </w:t>
      </w:r>
      <w:r w:rsidRPr="001D52DA">
        <w:rPr>
          <w:rFonts w:ascii="Arial" w:hAnsi="Arial" w:cs="Arial"/>
          <w:lang w:val="en-US"/>
        </w:rPr>
        <w:t>and benefits</w:t>
      </w:r>
      <w:r w:rsidR="00E504AB" w:rsidRPr="001D52DA">
        <w:rPr>
          <w:rFonts w:ascii="Arial" w:hAnsi="Arial" w:cs="Arial"/>
          <w:lang w:val="en-US"/>
        </w:rPr>
        <w:t xml:space="preserve"> </w:t>
      </w:r>
      <w:r w:rsidRPr="001D52DA">
        <w:rPr>
          <w:rFonts w:ascii="Arial" w:hAnsi="Arial" w:cs="Arial"/>
          <w:lang w:val="en-US"/>
        </w:rPr>
        <w:t xml:space="preserve">fishers through reduced </w:t>
      </w:r>
      <w:r w:rsidR="00E504AB" w:rsidRPr="001D52DA">
        <w:rPr>
          <w:rFonts w:ascii="Arial" w:hAnsi="Arial" w:cs="Arial"/>
          <w:lang w:val="en-US"/>
        </w:rPr>
        <w:t xml:space="preserve">risk </w:t>
      </w:r>
      <w:r w:rsidRPr="001D52DA">
        <w:rPr>
          <w:rFonts w:ascii="Arial" w:hAnsi="Arial" w:cs="Arial"/>
          <w:lang w:val="en-US"/>
        </w:rPr>
        <w:t>of injury from landed</w:t>
      </w:r>
      <w:r w:rsidR="00573284" w:rsidRPr="001D52DA">
        <w:rPr>
          <w:rFonts w:ascii="Arial" w:hAnsi="Arial" w:cs="Arial"/>
          <w:lang w:val="en-US"/>
        </w:rPr>
        <w:t xml:space="preserve"> sharks</w:t>
      </w:r>
      <w:r w:rsidR="00D74A62" w:rsidRPr="001D52DA">
        <w:rPr>
          <w:rFonts w:ascii="Arial" w:hAnsi="Arial" w:cs="Arial"/>
          <w:lang w:val="en-US"/>
        </w:rPr>
        <w:t xml:space="preserve"> </w:t>
      </w:r>
      <w:r w:rsidR="00D74A62" w:rsidRPr="001D52DA">
        <w:rPr>
          <w:rFonts w:ascii="Arial" w:hAnsi="Arial" w:cs="Arial"/>
          <w:noProof/>
          <w:lang w:val="en-US"/>
        </w:rPr>
        <w:t xml:space="preserve">(Poisson et al. 2011, Poisson et al. 2012, </w:t>
      </w:r>
      <w:r w:rsidR="00B16923" w:rsidRPr="001D52DA">
        <w:rPr>
          <w:rFonts w:ascii="Arial" w:hAnsi="Arial" w:cs="Arial"/>
          <w:noProof/>
          <w:lang w:val="en-US"/>
        </w:rPr>
        <w:t xml:space="preserve">Cook et al. 2019, </w:t>
      </w:r>
      <w:r w:rsidR="00D74A62" w:rsidRPr="001D52DA">
        <w:rPr>
          <w:rFonts w:ascii="Arial" w:hAnsi="Arial" w:cs="Arial"/>
          <w:noProof/>
          <w:lang w:val="en-US"/>
        </w:rPr>
        <w:t>Zollett and Swimmer 2019)</w:t>
      </w:r>
      <w:r w:rsidR="00573284" w:rsidRPr="001D52DA">
        <w:rPr>
          <w:rFonts w:ascii="Arial" w:hAnsi="Arial" w:cs="Arial"/>
          <w:lang w:val="en-US"/>
        </w:rPr>
        <w:t>.</w:t>
      </w:r>
      <w:r w:rsidR="00E960DF" w:rsidRPr="001D52DA">
        <w:rPr>
          <w:rFonts w:ascii="Arial" w:hAnsi="Arial" w:cs="Arial"/>
          <w:lang w:val="en-US"/>
        </w:rPr>
        <w:t xml:space="preserve"> </w:t>
      </w:r>
    </w:p>
    <w:p w14:paraId="74F192AE" w14:textId="77777777" w:rsidR="005F3F01" w:rsidRDefault="005F3F01" w:rsidP="001D52DA">
      <w:pPr>
        <w:spacing w:after="0" w:line="240" w:lineRule="auto"/>
        <w:jc w:val="both"/>
        <w:rPr>
          <w:rFonts w:ascii="Arial" w:hAnsi="Arial" w:cs="Arial"/>
          <w:b/>
          <w:bCs/>
          <w:lang w:val="en-US"/>
        </w:rPr>
      </w:pPr>
    </w:p>
    <w:p w14:paraId="4F1A6871" w14:textId="39D9D5F3" w:rsidR="00625B6F" w:rsidRPr="001D52DA" w:rsidRDefault="00EC59C1" w:rsidP="001D52DA">
      <w:pPr>
        <w:spacing w:after="0" w:line="240" w:lineRule="auto"/>
        <w:jc w:val="both"/>
        <w:rPr>
          <w:rFonts w:ascii="Arial" w:hAnsi="Arial" w:cs="Arial"/>
          <w:b/>
          <w:bCs/>
          <w:lang w:val="en-US"/>
        </w:rPr>
      </w:pPr>
      <w:r w:rsidRPr="001D52DA">
        <w:rPr>
          <w:rFonts w:ascii="Arial" w:hAnsi="Arial" w:cs="Arial"/>
          <w:b/>
          <w:bCs/>
          <w:lang w:val="en-US"/>
        </w:rPr>
        <w:t>3.</w:t>
      </w:r>
      <w:r w:rsidR="0014554B" w:rsidRPr="001D52DA">
        <w:rPr>
          <w:rFonts w:ascii="Arial" w:hAnsi="Arial" w:cs="Arial"/>
          <w:b/>
          <w:bCs/>
          <w:lang w:val="en-US"/>
        </w:rPr>
        <w:t>4</w:t>
      </w:r>
      <w:r w:rsidRPr="001D52DA">
        <w:rPr>
          <w:rFonts w:ascii="Arial" w:hAnsi="Arial" w:cs="Arial"/>
          <w:b/>
          <w:bCs/>
          <w:lang w:val="en-US"/>
        </w:rPr>
        <w:t>.</w:t>
      </w:r>
      <w:r w:rsidR="00501435" w:rsidRPr="001D52DA">
        <w:rPr>
          <w:rFonts w:ascii="Arial" w:hAnsi="Arial" w:cs="Arial"/>
          <w:b/>
          <w:bCs/>
          <w:lang w:val="en-US"/>
        </w:rPr>
        <w:t>6</w:t>
      </w:r>
      <w:r w:rsidRPr="001D52DA">
        <w:rPr>
          <w:rFonts w:ascii="Arial" w:hAnsi="Arial" w:cs="Arial"/>
          <w:b/>
          <w:bCs/>
          <w:lang w:val="en-US"/>
        </w:rPr>
        <w:t xml:space="preserve"> </w:t>
      </w:r>
      <w:r w:rsidR="00625B6F" w:rsidRPr="001D52DA">
        <w:rPr>
          <w:rFonts w:ascii="Arial" w:hAnsi="Arial" w:cs="Arial"/>
          <w:b/>
          <w:bCs/>
          <w:lang w:val="en-US"/>
        </w:rPr>
        <w:t>Handling Techniques</w:t>
      </w:r>
      <w:r w:rsidR="00DF3B2A" w:rsidRPr="001D52DA">
        <w:rPr>
          <w:rFonts w:ascii="Arial" w:hAnsi="Arial" w:cs="Arial"/>
          <w:b/>
          <w:bCs/>
          <w:lang w:val="en-US"/>
        </w:rPr>
        <w:t xml:space="preserve"> (Rating: Recommended)</w:t>
      </w:r>
    </w:p>
    <w:p w14:paraId="5E2E9653" w14:textId="77777777" w:rsidR="005F3F01" w:rsidRDefault="005F3F01" w:rsidP="001D52DA">
      <w:pPr>
        <w:spacing w:after="0" w:line="240" w:lineRule="auto"/>
        <w:jc w:val="both"/>
        <w:rPr>
          <w:rFonts w:ascii="Arial" w:hAnsi="Arial" w:cs="Arial"/>
          <w:lang w:val="en-US"/>
        </w:rPr>
      </w:pPr>
    </w:p>
    <w:p w14:paraId="03A4B65C" w14:textId="72952162" w:rsidR="00625B6F" w:rsidRPr="001D52DA" w:rsidRDefault="00F116A6" w:rsidP="001D52DA">
      <w:pPr>
        <w:spacing w:after="0" w:line="240" w:lineRule="auto"/>
        <w:jc w:val="both"/>
        <w:rPr>
          <w:rFonts w:ascii="Arial" w:hAnsi="Arial" w:cs="Arial"/>
          <w:lang w:val="en-US"/>
        </w:rPr>
      </w:pPr>
      <w:r w:rsidRPr="001D52DA">
        <w:rPr>
          <w:rFonts w:ascii="Arial" w:hAnsi="Arial" w:cs="Arial"/>
          <w:lang w:val="en-US"/>
        </w:rPr>
        <w:t xml:space="preserve">Satellite tagging studies of multiple </w:t>
      </w:r>
      <w:r w:rsidR="006F6A3A" w:rsidRPr="001D52DA">
        <w:rPr>
          <w:rFonts w:ascii="Arial" w:hAnsi="Arial" w:cs="Arial"/>
          <w:lang w:val="en-US"/>
        </w:rPr>
        <w:t xml:space="preserve">shark </w:t>
      </w:r>
      <w:r w:rsidRPr="001D52DA">
        <w:rPr>
          <w:rFonts w:ascii="Arial" w:hAnsi="Arial" w:cs="Arial"/>
          <w:lang w:val="en-US"/>
        </w:rPr>
        <w:t>species</w:t>
      </w:r>
      <w:r w:rsidR="003531D3" w:rsidRPr="001D52DA">
        <w:rPr>
          <w:rFonts w:ascii="Arial" w:hAnsi="Arial" w:cs="Arial"/>
          <w:lang w:val="en-US"/>
        </w:rPr>
        <w:t xml:space="preserve"> have reported </w:t>
      </w:r>
      <w:r w:rsidR="00CE06A2" w:rsidRPr="001D52DA">
        <w:rPr>
          <w:rFonts w:ascii="Arial" w:hAnsi="Arial" w:cs="Arial"/>
          <w:lang w:val="en-US"/>
        </w:rPr>
        <w:t xml:space="preserve">that </w:t>
      </w:r>
      <w:r w:rsidR="006F7EC2" w:rsidRPr="001D52DA">
        <w:rPr>
          <w:rFonts w:ascii="Arial" w:hAnsi="Arial" w:cs="Arial"/>
          <w:lang w:val="en-US"/>
        </w:rPr>
        <w:t xml:space="preserve">careful </w:t>
      </w:r>
      <w:r w:rsidR="00CE06A2" w:rsidRPr="001D52DA">
        <w:rPr>
          <w:rFonts w:ascii="Arial" w:hAnsi="Arial" w:cs="Arial"/>
          <w:lang w:val="en-US"/>
        </w:rPr>
        <w:t>handling technique</w:t>
      </w:r>
      <w:r w:rsidR="00F05A42" w:rsidRPr="001D52DA">
        <w:rPr>
          <w:rFonts w:ascii="Arial" w:hAnsi="Arial" w:cs="Arial"/>
          <w:lang w:val="en-US"/>
        </w:rPr>
        <w:t>s</w:t>
      </w:r>
      <w:r w:rsidR="00CE06A2" w:rsidRPr="001D52DA">
        <w:rPr>
          <w:rFonts w:ascii="Arial" w:hAnsi="Arial" w:cs="Arial"/>
          <w:lang w:val="en-US"/>
        </w:rPr>
        <w:t xml:space="preserve"> </w:t>
      </w:r>
      <w:r w:rsidR="00977766" w:rsidRPr="001D52DA">
        <w:rPr>
          <w:rFonts w:ascii="Arial" w:hAnsi="Arial" w:cs="Arial"/>
          <w:lang w:val="en-US"/>
        </w:rPr>
        <w:t>i</w:t>
      </w:r>
      <w:r w:rsidR="006F7EC2" w:rsidRPr="001D52DA">
        <w:rPr>
          <w:rFonts w:ascii="Arial" w:hAnsi="Arial" w:cs="Arial"/>
          <w:lang w:val="en-US"/>
        </w:rPr>
        <w:t xml:space="preserve">ncreases post release </w:t>
      </w:r>
      <w:r w:rsidR="00CE06A2" w:rsidRPr="001D52DA">
        <w:rPr>
          <w:rFonts w:ascii="Arial" w:hAnsi="Arial" w:cs="Arial"/>
          <w:lang w:val="en-US"/>
        </w:rPr>
        <w:t xml:space="preserve">survival </w:t>
      </w:r>
      <w:r w:rsidR="00B806D3" w:rsidRPr="001D52DA">
        <w:rPr>
          <w:rFonts w:ascii="Arial" w:hAnsi="Arial" w:cs="Arial"/>
          <w:noProof/>
          <w:lang w:val="en-US"/>
        </w:rPr>
        <w:t>(</w:t>
      </w:r>
      <w:r w:rsidR="00773A97" w:rsidRPr="001D52DA">
        <w:rPr>
          <w:rFonts w:ascii="Arial" w:hAnsi="Arial" w:cs="Arial"/>
          <w:noProof/>
          <w:lang w:val="en-US"/>
        </w:rPr>
        <w:t xml:space="preserve">e.g., </w:t>
      </w:r>
      <w:r w:rsidR="00B806D3" w:rsidRPr="001D52DA">
        <w:rPr>
          <w:rFonts w:ascii="Arial" w:hAnsi="Arial" w:cs="Arial"/>
          <w:noProof/>
          <w:lang w:val="en-US"/>
        </w:rPr>
        <w:t>Musyl et al. 2011, Poisson et al. 2011, Poisson et al. 2014</w:t>
      </w:r>
      <w:r w:rsidR="001B6EA1" w:rsidRPr="001D52DA">
        <w:rPr>
          <w:rFonts w:ascii="Arial" w:hAnsi="Arial" w:cs="Arial"/>
          <w:noProof/>
          <w:lang w:val="en-US"/>
        </w:rPr>
        <w:t>)</w:t>
      </w:r>
      <w:r w:rsidR="00CA2C0D" w:rsidRPr="001D52DA">
        <w:rPr>
          <w:rFonts w:ascii="Arial" w:hAnsi="Arial" w:cs="Arial"/>
          <w:lang w:val="en-US"/>
        </w:rPr>
        <w:t>.</w:t>
      </w:r>
      <w:r w:rsidR="00A67BCB" w:rsidRPr="001D52DA">
        <w:rPr>
          <w:rFonts w:ascii="Arial" w:hAnsi="Arial" w:cs="Arial"/>
          <w:lang w:val="en-US"/>
        </w:rPr>
        <w:t xml:space="preserve"> </w:t>
      </w:r>
      <w:r w:rsidR="00CC2877" w:rsidRPr="001D52DA">
        <w:rPr>
          <w:rFonts w:ascii="Arial" w:hAnsi="Arial" w:cs="Arial"/>
          <w:lang w:val="en-US"/>
        </w:rPr>
        <w:t>T</w:t>
      </w:r>
      <w:r w:rsidR="00600ACB" w:rsidRPr="001D52DA">
        <w:rPr>
          <w:rFonts w:ascii="Arial" w:hAnsi="Arial" w:cs="Arial"/>
          <w:lang w:val="en-US"/>
        </w:rPr>
        <w:t xml:space="preserve">his is one of the few shark bycatch mitigation measures </w:t>
      </w:r>
      <w:r w:rsidR="00412781" w:rsidRPr="001D52DA">
        <w:rPr>
          <w:rFonts w:ascii="Arial" w:hAnsi="Arial" w:cs="Arial"/>
          <w:lang w:val="en-US"/>
        </w:rPr>
        <w:t>where there is</w:t>
      </w:r>
      <w:r w:rsidR="00600ACB" w:rsidRPr="001D52DA">
        <w:rPr>
          <w:rFonts w:ascii="Arial" w:hAnsi="Arial" w:cs="Arial"/>
          <w:lang w:val="en-US"/>
        </w:rPr>
        <w:t xml:space="preserve"> </w:t>
      </w:r>
      <w:r w:rsidR="003B205E" w:rsidRPr="001D52DA">
        <w:rPr>
          <w:rFonts w:ascii="Arial" w:hAnsi="Arial" w:cs="Arial"/>
          <w:lang w:val="en-US"/>
        </w:rPr>
        <w:t>complete agreement about its effectiveness</w:t>
      </w:r>
      <w:r w:rsidR="00CC2877" w:rsidRPr="001D52DA">
        <w:rPr>
          <w:rFonts w:ascii="Arial" w:hAnsi="Arial" w:cs="Arial"/>
          <w:lang w:val="en-US"/>
        </w:rPr>
        <w:t xml:space="preserve"> in all studies reviewed</w:t>
      </w:r>
      <w:r w:rsidR="00180B27" w:rsidRPr="001D52DA">
        <w:rPr>
          <w:rFonts w:ascii="Arial" w:hAnsi="Arial" w:cs="Arial"/>
          <w:lang w:val="en-US"/>
        </w:rPr>
        <w:t xml:space="preserve">. </w:t>
      </w:r>
      <w:r w:rsidR="009A6EC7" w:rsidRPr="001D52DA">
        <w:rPr>
          <w:rFonts w:ascii="Arial" w:hAnsi="Arial" w:cs="Arial"/>
          <w:lang w:val="en-US"/>
        </w:rPr>
        <w:t xml:space="preserve">It </w:t>
      </w:r>
      <w:r w:rsidR="00180B27" w:rsidRPr="001D52DA">
        <w:rPr>
          <w:rFonts w:ascii="Arial" w:hAnsi="Arial" w:cs="Arial"/>
          <w:lang w:val="en-US"/>
        </w:rPr>
        <w:t>is</w:t>
      </w:r>
      <w:r w:rsidR="009A6EC7" w:rsidRPr="001D52DA">
        <w:rPr>
          <w:rFonts w:ascii="Arial" w:hAnsi="Arial" w:cs="Arial"/>
          <w:lang w:val="en-US"/>
        </w:rPr>
        <w:t xml:space="preserve"> simple to implement, at low </w:t>
      </w:r>
      <w:r w:rsidR="00795FDA" w:rsidRPr="001D52DA">
        <w:rPr>
          <w:rFonts w:ascii="Arial" w:hAnsi="Arial" w:cs="Arial"/>
          <w:lang w:val="en-US"/>
        </w:rPr>
        <w:t xml:space="preserve">or no </w:t>
      </w:r>
      <w:r w:rsidR="009A6EC7" w:rsidRPr="001D52DA">
        <w:rPr>
          <w:rFonts w:ascii="Arial" w:hAnsi="Arial" w:cs="Arial"/>
          <w:lang w:val="en-US"/>
        </w:rPr>
        <w:t>cost to fishers</w:t>
      </w:r>
      <w:r w:rsidR="00180B27" w:rsidRPr="001D52DA">
        <w:rPr>
          <w:rFonts w:ascii="Arial" w:hAnsi="Arial" w:cs="Arial"/>
          <w:lang w:val="en-US"/>
        </w:rPr>
        <w:t>,</w:t>
      </w:r>
      <w:r w:rsidR="00553AF8" w:rsidRPr="001D52DA">
        <w:rPr>
          <w:rFonts w:ascii="Arial" w:hAnsi="Arial" w:cs="Arial"/>
          <w:lang w:val="en-US"/>
        </w:rPr>
        <w:t xml:space="preserve"> and </w:t>
      </w:r>
      <w:r w:rsidR="009C273D" w:rsidRPr="001D52DA">
        <w:rPr>
          <w:rFonts w:ascii="Arial" w:hAnsi="Arial" w:cs="Arial"/>
          <w:lang w:val="en-US"/>
        </w:rPr>
        <w:t>result</w:t>
      </w:r>
      <w:r w:rsidR="00180B27" w:rsidRPr="001D52DA">
        <w:rPr>
          <w:rFonts w:ascii="Arial" w:hAnsi="Arial" w:cs="Arial"/>
          <w:lang w:val="en-US"/>
        </w:rPr>
        <w:t>s</w:t>
      </w:r>
      <w:r w:rsidR="009C273D" w:rsidRPr="001D52DA">
        <w:rPr>
          <w:rFonts w:ascii="Arial" w:hAnsi="Arial" w:cs="Arial"/>
          <w:lang w:val="en-US"/>
        </w:rPr>
        <w:t xml:space="preserve"> in lower mortality for</w:t>
      </w:r>
      <w:r w:rsidR="00180B27" w:rsidRPr="001D52DA">
        <w:rPr>
          <w:rFonts w:ascii="Arial" w:hAnsi="Arial" w:cs="Arial"/>
          <w:lang w:val="en-US"/>
        </w:rPr>
        <w:t xml:space="preserve"> captured</w:t>
      </w:r>
      <w:r w:rsidR="009C273D" w:rsidRPr="001D52DA">
        <w:rPr>
          <w:rFonts w:ascii="Arial" w:hAnsi="Arial" w:cs="Arial"/>
          <w:lang w:val="en-US"/>
        </w:rPr>
        <w:t xml:space="preserve"> sharks</w:t>
      </w:r>
      <w:r w:rsidR="00830AEC" w:rsidRPr="001D52DA">
        <w:rPr>
          <w:rFonts w:ascii="Arial" w:hAnsi="Arial" w:cs="Arial"/>
          <w:lang w:val="en-US"/>
        </w:rPr>
        <w:t xml:space="preserve"> </w:t>
      </w:r>
      <w:r w:rsidR="00B806D3" w:rsidRPr="001D52DA">
        <w:rPr>
          <w:rFonts w:ascii="Arial" w:hAnsi="Arial" w:cs="Arial"/>
          <w:noProof/>
          <w:lang w:val="en-US"/>
        </w:rPr>
        <w:t>(Gupta et al. 2020)</w:t>
      </w:r>
      <w:r w:rsidR="00E1670F" w:rsidRPr="001D52DA">
        <w:rPr>
          <w:rFonts w:ascii="Arial" w:hAnsi="Arial" w:cs="Arial"/>
          <w:lang w:val="en-US"/>
        </w:rPr>
        <w:t>.</w:t>
      </w:r>
      <w:r w:rsidR="00CC33C5" w:rsidRPr="001D52DA">
        <w:rPr>
          <w:rFonts w:ascii="Arial" w:hAnsi="Arial" w:cs="Arial"/>
          <w:lang w:val="en-US"/>
        </w:rPr>
        <w:t xml:space="preserve"> </w:t>
      </w:r>
      <w:r w:rsidR="003525BF" w:rsidRPr="001D52DA">
        <w:rPr>
          <w:rFonts w:ascii="Arial" w:hAnsi="Arial" w:cs="Arial"/>
          <w:lang w:val="en-US"/>
        </w:rPr>
        <w:t>Implementation of this technique</w:t>
      </w:r>
      <w:r w:rsidR="008105F2" w:rsidRPr="001D52DA">
        <w:rPr>
          <w:rFonts w:ascii="Arial" w:hAnsi="Arial" w:cs="Arial"/>
          <w:lang w:val="en-US"/>
        </w:rPr>
        <w:t xml:space="preserve"> relies on the education of fishers. </w:t>
      </w:r>
      <w:r w:rsidR="00601830" w:rsidRPr="001D52DA">
        <w:rPr>
          <w:rFonts w:ascii="Arial" w:hAnsi="Arial" w:cs="Arial"/>
          <w:lang w:val="en-US"/>
        </w:rPr>
        <w:t xml:space="preserve">To achieve this, </w:t>
      </w:r>
      <w:r w:rsidR="00CC33C5" w:rsidRPr="001D52DA">
        <w:rPr>
          <w:rFonts w:ascii="Arial" w:hAnsi="Arial" w:cs="Arial"/>
          <w:lang w:val="en-US"/>
        </w:rPr>
        <w:t>P</w:t>
      </w:r>
      <w:r w:rsidR="00CC33C5" w:rsidRPr="001D52DA">
        <w:rPr>
          <w:rFonts w:ascii="Arial" w:hAnsi="Arial" w:cs="Arial"/>
          <w:noProof/>
          <w:lang w:val="en-US"/>
        </w:rPr>
        <w:t>oisson et al. (2012)</w:t>
      </w:r>
      <w:r w:rsidR="00CC33C5" w:rsidRPr="001D52DA">
        <w:rPr>
          <w:rFonts w:ascii="Arial" w:hAnsi="Arial" w:cs="Arial"/>
          <w:lang w:val="en-US"/>
        </w:rPr>
        <w:t xml:space="preserve"> produced a simple, informative, and illustrative guide for purse-seine fishers on best practice handling techniques, which provides an excellent model for other fisheries.</w:t>
      </w:r>
    </w:p>
    <w:p w14:paraId="773F1949" w14:textId="77777777" w:rsidR="005F3F01" w:rsidRDefault="005F3F01" w:rsidP="001D52DA">
      <w:pPr>
        <w:spacing w:after="0" w:line="240" w:lineRule="auto"/>
        <w:jc w:val="both"/>
        <w:rPr>
          <w:rFonts w:ascii="Arial" w:hAnsi="Arial" w:cs="Arial"/>
          <w:b/>
          <w:bCs/>
          <w:lang w:val="en-US"/>
        </w:rPr>
      </w:pPr>
    </w:p>
    <w:p w14:paraId="60F4A8AF" w14:textId="3C49D362" w:rsidR="00625B6F" w:rsidRPr="001D52DA" w:rsidRDefault="00EC59C1" w:rsidP="001D52DA">
      <w:pPr>
        <w:spacing w:after="0" w:line="240" w:lineRule="auto"/>
        <w:jc w:val="both"/>
        <w:rPr>
          <w:rFonts w:ascii="Arial" w:hAnsi="Arial" w:cs="Arial"/>
          <w:b/>
          <w:bCs/>
          <w:lang w:val="en-US"/>
        </w:rPr>
      </w:pPr>
      <w:r w:rsidRPr="001D52DA">
        <w:rPr>
          <w:rFonts w:ascii="Arial" w:hAnsi="Arial" w:cs="Arial"/>
          <w:b/>
          <w:bCs/>
          <w:lang w:val="en-US"/>
        </w:rPr>
        <w:t>3.</w:t>
      </w:r>
      <w:r w:rsidR="0014554B" w:rsidRPr="001D52DA">
        <w:rPr>
          <w:rFonts w:ascii="Arial" w:hAnsi="Arial" w:cs="Arial"/>
          <w:b/>
          <w:bCs/>
          <w:lang w:val="en-US"/>
        </w:rPr>
        <w:t>4</w:t>
      </w:r>
      <w:r w:rsidRPr="001D52DA">
        <w:rPr>
          <w:rFonts w:ascii="Arial" w:hAnsi="Arial" w:cs="Arial"/>
          <w:b/>
          <w:bCs/>
          <w:lang w:val="en-US"/>
        </w:rPr>
        <w:t>.</w:t>
      </w:r>
      <w:r w:rsidR="00501435" w:rsidRPr="001D52DA">
        <w:rPr>
          <w:rFonts w:ascii="Arial" w:hAnsi="Arial" w:cs="Arial"/>
          <w:b/>
          <w:bCs/>
          <w:lang w:val="en-US"/>
        </w:rPr>
        <w:t>7</w:t>
      </w:r>
      <w:r w:rsidRPr="001D52DA">
        <w:rPr>
          <w:rFonts w:ascii="Arial" w:hAnsi="Arial" w:cs="Arial"/>
          <w:b/>
          <w:bCs/>
          <w:lang w:val="en-US"/>
        </w:rPr>
        <w:t xml:space="preserve"> </w:t>
      </w:r>
      <w:r w:rsidR="00AB3D73" w:rsidRPr="001D52DA">
        <w:rPr>
          <w:rFonts w:ascii="Arial" w:hAnsi="Arial" w:cs="Arial"/>
          <w:b/>
          <w:bCs/>
          <w:lang w:val="en-US"/>
        </w:rPr>
        <w:t>Water tables for sorting and r</w:t>
      </w:r>
      <w:r w:rsidR="00625B6F" w:rsidRPr="001D52DA">
        <w:rPr>
          <w:rFonts w:ascii="Arial" w:hAnsi="Arial" w:cs="Arial"/>
          <w:b/>
          <w:bCs/>
          <w:lang w:val="en-US"/>
        </w:rPr>
        <w:t>elease chutes</w:t>
      </w:r>
      <w:r w:rsidR="003843A9" w:rsidRPr="001D52DA">
        <w:rPr>
          <w:rFonts w:ascii="Arial" w:hAnsi="Arial" w:cs="Arial"/>
          <w:b/>
          <w:bCs/>
          <w:lang w:val="en-US"/>
        </w:rPr>
        <w:t xml:space="preserve"> (Rating: Re</w:t>
      </w:r>
      <w:r w:rsidR="008B1AA5" w:rsidRPr="001D52DA">
        <w:rPr>
          <w:rFonts w:ascii="Arial" w:hAnsi="Arial" w:cs="Arial"/>
          <w:b/>
          <w:bCs/>
          <w:lang w:val="en-US"/>
        </w:rPr>
        <w:t>quires Further Development)</w:t>
      </w:r>
    </w:p>
    <w:p w14:paraId="13AAE301" w14:textId="77777777" w:rsidR="00E13001" w:rsidRDefault="00E13001" w:rsidP="001D52DA">
      <w:pPr>
        <w:spacing w:after="0" w:line="240" w:lineRule="auto"/>
        <w:jc w:val="both"/>
        <w:rPr>
          <w:rFonts w:ascii="Arial" w:hAnsi="Arial" w:cs="Arial"/>
          <w:lang w:val="en-US"/>
        </w:rPr>
      </w:pPr>
    </w:p>
    <w:p w14:paraId="55015B8C" w14:textId="4A1145AD" w:rsidR="0097408D" w:rsidRPr="001D52DA" w:rsidRDefault="00975503" w:rsidP="001D52DA">
      <w:pPr>
        <w:spacing w:after="0" w:line="240" w:lineRule="auto"/>
        <w:jc w:val="both"/>
        <w:rPr>
          <w:rFonts w:ascii="Arial" w:hAnsi="Arial" w:cs="Arial"/>
          <w:lang w:val="en-US"/>
        </w:rPr>
      </w:pPr>
      <w:r w:rsidRPr="001D52DA">
        <w:rPr>
          <w:rFonts w:ascii="Arial" w:hAnsi="Arial" w:cs="Arial"/>
          <w:lang w:val="en-US"/>
        </w:rPr>
        <w:t xml:space="preserve">Related to </w:t>
      </w:r>
      <w:r w:rsidR="00BC5C81" w:rsidRPr="001D52DA">
        <w:rPr>
          <w:rFonts w:ascii="Arial" w:hAnsi="Arial" w:cs="Arial"/>
          <w:lang w:val="en-US"/>
        </w:rPr>
        <w:t>the issue</w:t>
      </w:r>
      <w:r w:rsidR="00AB3D73" w:rsidRPr="001D52DA">
        <w:rPr>
          <w:rFonts w:ascii="Arial" w:hAnsi="Arial" w:cs="Arial"/>
          <w:lang w:val="en-US"/>
        </w:rPr>
        <w:t>s</w:t>
      </w:r>
      <w:r w:rsidR="00BC5C81" w:rsidRPr="001D52DA">
        <w:rPr>
          <w:rFonts w:ascii="Arial" w:hAnsi="Arial" w:cs="Arial"/>
          <w:lang w:val="en-US"/>
        </w:rPr>
        <w:t xml:space="preserve"> of proper handling techniques</w:t>
      </w:r>
      <w:r w:rsidR="00824CFE" w:rsidRPr="001D52DA">
        <w:rPr>
          <w:rFonts w:ascii="Arial" w:hAnsi="Arial" w:cs="Arial"/>
          <w:lang w:val="en-US"/>
        </w:rPr>
        <w:t xml:space="preserve"> and reducing the time a shark is </w:t>
      </w:r>
      <w:r w:rsidR="00270ED8" w:rsidRPr="001D52DA">
        <w:rPr>
          <w:rFonts w:ascii="Arial" w:hAnsi="Arial" w:cs="Arial"/>
          <w:lang w:val="en-US"/>
        </w:rPr>
        <w:t xml:space="preserve">on board and </w:t>
      </w:r>
      <w:r w:rsidR="00824CFE" w:rsidRPr="001D52DA">
        <w:rPr>
          <w:rFonts w:ascii="Arial" w:hAnsi="Arial" w:cs="Arial"/>
          <w:lang w:val="en-US"/>
        </w:rPr>
        <w:t>out of the water</w:t>
      </w:r>
      <w:r w:rsidR="00BC5C81" w:rsidRPr="001D52DA">
        <w:rPr>
          <w:rFonts w:ascii="Arial" w:hAnsi="Arial" w:cs="Arial"/>
          <w:lang w:val="en-US"/>
        </w:rPr>
        <w:t xml:space="preserve">, some </w:t>
      </w:r>
      <w:r w:rsidR="003843A9" w:rsidRPr="001D52DA">
        <w:rPr>
          <w:rFonts w:ascii="Arial" w:hAnsi="Arial" w:cs="Arial"/>
          <w:lang w:val="en-US"/>
        </w:rPr>
        <w:t xml:space="preserve">studies </w:t>
      </w:r>
      <w:r w:rsidR="00BC5C81" w:rsidRPr="001D52DA">
        <w:rPr>
          <w:rFonts w:ascii="Arial" w:hAnsi="Arial" w:cs="Arial"/>
          <w:lang w:val="en-US"/>
        </w:rPr>
        <w:t xml:space="preserve">have advocated for the use of </w:t>
      </w:r>
      <w:r w:rsidR="00AB3D73" w:rsidRPr="001D52DA">
        <w:rPr>
          <w:rFonts w:ascii="Arial" w:hAnsi="Arial" w:cs="Arial"/>
          <w:lang w:val="en-US"/>
        </w:rPr>
        <w:t>water table</w:t>
      </w:r>
      <w:r w:rsidR="00063751" w:rsidRPr="001D52DA">
        <w:rPr>
          <w:rFonts w:ascii="Arial" w:hAnsi="Arial" w:cs="Arial"/>
          <w:lang w:val="en-US"/>
        </w:rPr>
        <w:t xml:space="preserve">s and </w:t>
      </w:r>
      <w:r w:rsidR="00BC5C81" w:rsidRPr="001D52DA">
        <w:rPr>
          <w:rFonts w:ascii="Arial" w:hAnsi="Arial" w:cs="Arial"/>
          <w:lang w:val="en-US"/>
        </w:rPr>
        <w:t xml:space="preserve">release chutes </w:t>
      </w:r>
      <w:r w:rsidR="00824CFE" w:rsidRPr="001D52DA">
        <w:rPr>
          <w:rFonts w:ascii="Arial" w:hAnsi="Arial" w:cs="Arial"/>
          <w:lang w:val="en-US"/>
        </w:rPr>
        <w:t>on fishing vessels</w:t>
      </w:r>
      <w:r w:rsidR="00E53D31" w:rsidRPr="001D52DA">
        <w:rPr>
          <w:rFonts w:ascii="Arial" w:hAnsi="Arial" w:cs="Arial"/>
          <w:lang w:val="en-US"/>
        </w:rPr>
        <w:t xml:space="preserve"> </w:t>
      </w:r>
      <w:r w:rsidR="00357DC9" w:rsidRPr="001D52DA">
        <w:rPr>
          <w:rFonts w:ascii="Arial" w:hAnsi="Arial" w:cs="Arial"/>
          <w:lang w:val="en-US"/>
        </w:rPr>
        <w:t xml:space="preserve">to facilitate rapid sorting and the safer return to the water of bycaught species </w:t>
      </w:r>
      <w:r w:rsidR="00B806D3" w:rsidRPr="001D52DA">
        <w:rPr>
          <w:rFonts w:ascii="Arial" w:hAnsi="Arial" w:cs="Arial"/>
          <w:noProof/>
          <w:lang w:val="en-US"/>
        </w:rPr>
        <w:t>(Poisson et al. 2012, Cook et al. 2019)</w:t>
      </w:r>
      <w:r w:rsidR="00824CFE" w:rsidRPr="001D52DA">
        <w:rPr>
          <w:rFonts w:ascii="Arial" w:hAnsi="Arial" w:cs="Arial"/>
          <w:lang w:val="en-US"/>
        </w:rPr>
        <w:t>.</w:t>
      </w:r>
      <w:r w:rsidR="00270ED8" w:rsidRPr="001D52DA">
        <w:rPr>
          <w:rFonts w:ascii="Arial" w:hAnsi="Arial" w:cs="Arial"/>
          <w:lang w:val="en-US"/>
        </w:rPr>
        <w:t xml:space="preserve"> </w:t>
      </w:r>
      <w:r w:rsidR="00063751" w:rsidRPr="001D52DA">
        <w:rPr>
          <w:rFonts w:ascii="Arial" w:hAnsi="Arial" w:cs="Arial"/>
          <w:lang w:val="en-US"/>
        </w:rPr>
        <w:t xml:space="preserve">Water tables </w:t>
      </w:r>
      <w:r w:rsidR="00357DC9" w:rsidRPr="001D52DA">
        <w:rPr>
          <w:rFonts w:ascii="Arial" w:hAnsi="Arial" w:cs="Arial"/>
          <w:lang w:val="en-US"/>
        </w:rPr>
        <w:t xml:space="preserve">can be </w:t>
      </w:r>
      <w:r w:rsidR="00063751" w:rsidRPr="001D52DA">
        <w:rPr>
          <w:rFonts w:ascii="Arial" w:hAnsi="Arial" w:cs="Arial"/>
          <w:lang w:val="en-US"/>
        </w:rPr>
        <w:t>simpl</w:t>
      </w:r>
      <w:r w:rsidR="00574B68" w:rsidRPr="001D52DA">
        <w:rPr>
          <w:rFonts w:ascii="Arial" w:hAnsi="Arial" w:cs="Arial"/>
          <w:lang w:val="en-US"/>
        </w:rPr>
        <w:t>y</w:t>
      </w:r>
      <w:r w:rsidR="00063751" w:rsidRPr="001D52DA">
        <w:rPr>
          <w:rFonts w:ascii="Arial" w:hAnsi="Arial" w:cs="Arial"/>
          <w:lang w:val="en-US"/>
        </w:rPr>
        <w:t xml:space="preserve"> a table with tall sides where seawater is pumped over so that </w:t>
      </w:r>
      <w:r w:rsidR="00526670" w:rsidRPr="001D52DA">
        <w:rPr>
          <w:rFonts w:ascii="Arial" w:hAnsi="Arial" w:cs="Arial"/>
          <w:lang w:val="en-US"/>
        </w:rPr>
        <w:t xml:space="preserve">fish can continue to breathe whilst out of water. </w:t>
      </w:r>
      <w:r w:rsidR="006F6DAF" w:rsidRPr="001D52DA">
        <w:rPr>
          <w:rFonts w:ascii="Arial" w:hAnsi="Arial" w:cs="Arial"/>
          <w:lang w:val="en-US"/>
        </w:rPr>
        <w:t xml:space="preserve">Release </w:t>
      </w:r>
      <w:r w:rsidR="000315BD" w:rsidRPr="001D52DA">
        <w:rPr>
          <w:rFonts w:ascii="Arial" w:hAnsi="Arial" w:cs="Arial"/>
          <w:lang w:val="en-US"/>
        </w:rPr>
        <w:t>c</w:t>
      </w:r>
      <w:r w:rsidR="006F6DAF" w:rsidRPr="001D52DA">
        <w:rPr>
          <w:rFonts w:ascii="Arial" w:hAnsi="Arial" w:cs="Arial"/>
          <w:lang w:val="en-US"/>
        </w:rPr>
        <w:t xml:space="preserve">hutes </w:t>
      </w:r>
      <w:r w:rsidR="0096006A" w:rsidRPr="001D52DA">
        <w:rPr>
          <w:rFonts w:ascii="Arial" w:hAnsi="Arial" w:cs="Arial"/>
          <w:lang w:val="en-US"/>
        </w:rPr>
        <w:t xml:space="preserve">are installed </w:t>
      </w:r>
      <w:r w:rsidR="006F6DAF" w:rsidRPr="001D52DA">
        <w:rPr>
          <w:rFonts w:ascii="Arial" w:hAnsi="Arial" w:cs="Arial"/>
          <w:lang w:val="en-US"/>
        </w:rPr>
        <w:t xml:space="preserve">next to </w:t>
      </w:r>
      <w:r w:rsidR="0096006A" w:rsidRPr="001D52DA">
        <w:rPr>
          <w:rFonts w:ascii="Arial" w:hAnsi="Arial" w:cs="Arial"/>
          <w:lang w:val="en-US"/>
        </w:rPr>
        <w:t xml:space="preserve">the sorting table and allow for the speedy return of non-target bycatch back to the water </w:t>
      </w:r>
      <w:r w:rsidR="00E53D31" w:rsidRPr="001D52DA">
        <w:rPr>
          <w:rFonts w:ascii="Arial" w:hAnsi="Arial" w:cs="Arial"/>
          <w:lang w:val="en-US"/>
        </w:rPr>
        <w:t>without the need to handle it further</w:t>
      </w:r>
      <w:r w:rsidR="00B07539" w:rsidRPr="001D52DA">
        <w:rPr>
          <w:rFonts w:ascii="Arial" w:hAnsi="Arial" w:cs="Arial"/>
          <w:lang w:val="en-US"/>
        </w:rPr>
        <w:t>.</w:t>
      </w:r>
      <w:r w:rsidR="008B1AA5" w:rsidRPr="001D52DA">
        <w:rPr>
          <w:rFonts w:ascii="Arial" w:hAnsi="Arial" w:cs="Arial"/>
          <w:lang w:val="en-US"/>
        </w:rPr>
        <w:t xml:space="preserve"> </w:t>
      </w:r>
      <w:r w:rsidR="00F1685D" w:rsidRPr="001D52DA">
        <w:rPr>
          <w:rFonts w:ascii="Arial" w:hAnsi="Arial" w:cs="Arial"/>
          <w:lang w:val="en-US"/>
        </w:rPr>
        <w:t xml:space="preserve">Whilst we would assume this would be beneficial for increasing post release survival, we have not been able to locate any studies that have proven efficacy. </w:t>
      </w:r>
      <w:r w:rsidR="005B6963" w:rsidRPr="001D52DA">
        <w:rPr>
          <w:rFonts w:ascii="Arial" w:hAnsi="Arial" w:cs="Arial"/>
          <w:lang w:val="en-US"/>
        </w:rPr>
        <w:t>This technique warrants further investigation.</w:t>
      </w:r>
      <w:r w:rsidR="00B56068" w:rsidRPr="001D52DA">
        <w:rPr>
          <w:rFonts w:ascii="Arial" w:hAnsi="Arial" w:cs="Arial"/>
          <w:lang w:val="en-US"/>
        </w:rPr>
        <w:t xml:space="preserve"> </w:t>
      </w:r>
    </w:p>
    <w:p w14:paraId="795CECF2" w14:textId="77777777" w:rsidR="009779DF" w:rsidRPr="001D52DA" w:rsidRDefault="009779DF" w:rsidP="001D52DA">
      <w:pPr>
        <w:spacing w:after="0" w:line="240" w:lineRule="auto"/>
        <w:jc w:val="both"/>
        <w:rPr>
          <w:rFonts w:ascii="Arial" w:hAnsi="Arial" w:cs="Arial"/>
          <w:b/>
          <w:bCs/>
          <w:lang w:val="en-US"/>
        </w:rPr>
      </w:pPr>
      <w:bookmarkStart w:id="11" w:name="_Hlk131247976"/>
    </w:p>
    <w:p w14:paraId="7ACF9634" w14:textId="3741FB92" w:rsidR="003B6B37" w:rsidRPr="001D52DA" w:rsidRDefault="00B049EE" w:rsidP="001D52DA">
      <w:pPr>
        <w:spacing w:after="0" w:line="240" w:lineRule="auto"/>
        <w:jc w:val="both"/>
        <w:rPr>
          <w:rFonts w:ascii="Arial" w:hAnsi="Arial" w:cs="Arial"/>
          <w:b/>
          <w:bCs/>
          <w:lang w:val="en-US"/>
        </w:rPr>
      </w:pPr>
      <w:r w:rsidRPr="001D52DA">
        <w:rPr>
          <w:rFonts w:ascii="Arial" w:hAnsi="Arial" w:cs="Arial"/>
          <w:b/>
          <w:bCs/>
          <w:lang w:val="en-US"/>
        </w:rPr>
        <w:t>Conclusions</w:t>
      </w:r>
      <w:r w:rsidR="00FE35B5" w:rsidRPr="001D52DA">
        <w:rPr>
          <w:rFonts w:ascii="Arial" w:hAnsi="Arial" w:cs="Arial"/>
          <w:b/>
          <w:bCs/>
          <w:lang w:val="en-US"/>
        </w:rPr>
        <w:t xml:space="preserve"> and Future Direction</w:t>
      </w:r>
      <w:r w:rsidR="00EA02AF" w:rsidRPr="001D52DA">
        <w:rPr>
          <w:rFonts w:ascii="Arial" w:hAnsi="Arial" w:cs="Arial"/>
          <w:b/>
          <w:bCs/>
          <w:lang w:val="en-US"/>
        </w:rPr>
        <w:t>s</w:t>
      </w:r>
    </w:p>
    <w:p w14:paraId="22753E1B" w14:textId="77777777" w:rsidR="00E13001" w:rsidRDefault="00E13001" w:rsidP="001D52DA">
      <w:pPr>
        <w:spacing w:after="0" w:line="240" w:lineRule="auto"/>
        <w:jc w:val="both"/>
        <w:rPr>
          <w:rFonts w:ascii="Arial" w:hAnsi="Arial" w:cs="Arial"/>
          <w:lang w:val="en-US"/>
        </w:rPr>
      </w:pPr>
    </w:p>
    <w:p w14:paraId="28CCA9AC" w14:textId="291840A8" w:rsidR="00277916" w:rsidRPr="001D52DA" w:rsidRDefault="0075581B" w:rsidP="001D52DA">
      <w:pPr>
        <w:spacing w:after="0" w:line="240" w:lineRule="auto"/>
        <w:jc w:val="both"/>
        <w:rPr>
          <w:rFonts w:ascii="Arial" w:hAnsi="Arial" w:cs="Arial"/>
          <w:lang w:val="en-US"/>
        </w:rPr>
      </w:pPr>
      <w:r w:rsidRPr="2BFE85EC">
        <w:rPr>
          <w:rFonts w:ascii="Arial" w:hAnsi="Arial" w:cs="Arial"/>
          <w:lang w:val="en-US"/>
        </w:rPr>
        <w:t xml:space="preserve">The synthesis of evidence above demonstrates that </w:t>
      </w:r>
      <w:r w:rsidR="00C21F2A" w:rsidRPr="2BFE85EC">
        <w:rPr>
          <w:rFonts w:ascii="Arial" w:hAnsi="Arial" w:cs="Arial"/>
          <w:lang w:val="en-US"/>
        </w:rPr>
        <w:t xml:space="preserve">there is no single technique that can be applied to all species, </w:t>
      </w:r>
      <w:r w:rsidR="000315BD" w:rsidRPr="2BFE85EC">
        <w:rPr>
          <w:rFonts w:ascii="Arial" w:hAnsi="Arial" w:cs="Arial"/>
          <w:lang w:val="en-US"/>
        </w:rPr>
        <w:t xml:space="preserve">fishing </w:t>
      </w:r>
      <w:r w:rsidR="00C21F2A" w:rsidRPr="2BFE85EC">
        <w:rPr>
          <w:rFonts w:ascii="Arial" w:hAnsi="Arial" w:cs="Arial"/>
          <w:lang w:val="en-US"/>
        </w:rPr>
        <w:t>gears and regions</w:t>
      </w:r>
      <w:r w:rsidR="00202DE8" w:rsidRPr="2BFE85EC">
        <w:rPr>
          <w:rFonts w:ascii="Arial" w:hAnsi="Arial" w:cs="Arial"/>
          <w:lang w:val="en-US"/>
        </w:rPr>
        <w:t xml:space="preserve">, </w:t>
      </w:r>
      <w:proofErr w:type="gramStart"/>
      <w:r w:rsidR="00202DE8" w:rsidRPr="2BFE85EC">
        <w:rPr>
          <w:rFonts w:ascii="Arial" w:hAnsi="Arial" w:cs="Arial"/>
          <w:lang w:val="en-US"/>
        </w:rPr>
        <w:t>with the exception of</w:t>
      </w:r>
      <w:proofErr w:type="gramEnd"/>
      <w:r w:rsidR="00202DE8" w:rsidRPr="2BFE85EC">
        <w:rPr>
          <w:rFonts w:ascii="Arial" w:hAnsi="Arial" w:cs="Arial"/>
          <w:lang w:val="en-US"/>
        </w:rPr>
        <w:t xml:space="preserve"> improving handling practices</w:t>
      </w:r>
      <w:r w:rsidR="00C21F2A" w:rsidRPr="2BFE85EC">
        <w:rPr>
          <w:rFonts w:ascii="Arial" w:hAnsi="Arial" w:cs="Arial"/>
          <w:lang w:val="en-US"/>
        </w:rPr>
        <w:t>.</w:t>
      </w:r>
      <w:r w:rsidR="00034F9F" w:rsidRPr="2BFE85EC">
        <w:rPr>
          <w:rFonts w:ascii="Arial" w:hAnsi="Arial" w:cs="Arial"/>
          <w:lang w:val="en-US"/>
        </w:rPr>
        <w:t xml:space="preserve"> </w:t>
      </w:r>
      <w:r w:rsidR="00C21F2A" w:rsidRPr="2BFE85EC">
        <w:rPr>
          <w:rFonts w:ascii="Arial" w:hAnsi="Arial" w:cs="Arial"/>
          <w:lang w:val="en-US"/>
        </w:rPr>
        <w:t>Responses</w:t>
      </w:r>
      <w:r w:rsidR="00003E36" w:rsidRPr="2BFE85EC">
        <w:rPr>
          <w:rFonts w:ascii="Arial" w:hAnsi="Arial" w:cs="Arial"/>
          <w:lang w:val="en-US"/>
        </w:rPr>
        <w:t xml:space="preserve"> to gear modifications</w:t>
      </w:r>
      <w:r w:rsidR="00C21F2A" w:rsidRPr="2BFE85EC">
        <w:rPr>
          <w:rFonts w:ascii="Arial" w:hAnsi="Arial" w:cs="Arial"/>
          <w:lang w:val="en-US"/>
        </w:rPr>
        <w:t xml:space="preserve"> vary between regions, </w:t>
      </w:r>
      <w:r w:rsidR="00741D45" w:rsidRPr="2BFE85EC">
        <w:rPr>
          <w:rFonts w:ascii="Arial" w:hAnsi="Arial" w:cs="Arial"/>
          <w:lang w:val="en-US"/>
        </w:rPr>
        <w:t xml:space="preserve">depending on local </w:t>
      </w:r>
      <w:r w:rsidR="00603C69" w:rsidRPr="2BFE85EC">
        <w:rPr>
          <w:rFonts w:ascii="Arial" w:hAnsi="Arial" w:cs="Arial"/>
          <w:lang w:val="en-US"/>
        </w:rPr>
        <w:t xml:space="preserve">environmental </w:t>
      </w:r>
      <w:r w:rsidR="00741D45" w:rsidRPr="2BFE85EC">
        <w:rPr>
          <w:rFonts w:ascii="Arial" w:hAnsi="Arial" w:cs="Arial"/>
          <w:lang w:val="en-US"/>
        </w:rPr>
        <w:t>conditions</w:t>
      </w:r>
      <w:r w:rsidR="00603C69" w:rsidRPr="2BFE85EC">
        <w:rPr>
          <w:rFonts w:ascii="Arial" w:hAnsi="Arial" w:cs="Arial"/>
          <w:lang w:val="en-US"/>
        </w:rPr>
        <w:t>, species composition</w:t>
      </w:r>
      <w:r w:rsidR="00741D45" w:rsidRPr="2BFE85EC">
        <w:rPr>
          <w:rFonts w:ascii="Arial" w:hAnsi="Arial" w:cs="Arial"/>
          <w:lang w:val="en-US"/>
        </w:rPr>
        <w:t xml:space="preserve"> and other confounding factors, so </w:t>
      </w:r>
      <w:r w:rsidR="00003E36" w:rsidRPr="2BFE85EC">
        <w:rPr>
          <w:rFonts w:ascii="Arial" w:hAnsi="Arial" w:cs="Arial"/>
          <w:lang w:val="en-US"/>
        </w:rPr>
        <w:t xml:space="preserve">that </w:t>
      </w:r>
      <w:r w:rsidR="00CA03BA" w:rsidRPr="2BFE85EC">
        <w:rPr>
          <w:rFonts w:ascii="Arial" w:hAnsi="Arial" w:cs="Arial"/>
          <w:lang w:val="en-US"/>
        </w:rPr>
        <w:t>technique</w:t>
      </w:r>
      <w:r w:rsidR="00003E36" w:rsidRPr="2BFE85EC">
        <w:rPr>
          <w:rFonts w:ascii="Arial" w:hAnsi="Arial" w:cs="Arial"/>
          <w:lang w:val="en-US"/>
        </w:rPr>
        <w:t>s that are effective</w:t>
      </w:r>
      <w:r w:rsidR="00CA03BA" w:rsidRPr="2BFE85EC">
        <w:rPr>
          <w:rFonts w:ascii="Arial" w:hAnsi="Arial" w:cs="Arial"/>
          <w:lang w:val="en-US"/>
        </w:rPr>
        <w:t xml:space="preserve"> </w:t>
      </w:r>
      <w:r w:rsidR="00741D45" w:rsidRPr="2BFE85EC">
        <w:rPr>
          <w:rFonts w:ascii="Arial" w:hAnsi="Arial" w:cs="Arial"/>
          <w:lang w:val="en-US"/>
        </w:rPr>
        <w:t xml:space="preserve">in one area cannot be assumed to work in another. </w:t>
      </w:r>
      <w:r w:rsidR="00003E36" w:rsidRPr="2BFE85EC">
        <w:rPr>
          <w:rFonts w:ascii="Arial" w:hAnsi="Arial" w:cs="Arial"/>
          <w:lang w:val="en-US"/>
        </w:rPr>
        <w:t>To effectively mitigat</w:t>
      </w:r>
      <w:r w:rsidR="00F03489" w:rsidRPr="2BFE85EC">
        <w:rPr>
          <w:rFonts w:ascii="Arial" w:hAnsi="Arial" w:cs="Arial"/>
          <w:lang w:val="en-US"/>
        </w:rPr>
        <w:t>e</w:t>
      </w:r>
      <w:r w:rsidR="00003E36" w:rsidRPr="2BFE85EC">
        <w:rPr>
          <w:rFonts w:ascii="Arial" w:hAnsi="Arial" w:cs="Arial"/>
          <w:lang w:val="en-US"/>
        </w:rPr>
        <w:t xml:space="preserve"> bycatch of sharks, m</w:t>
      </w:r>
      <w:r w:rsidR="00ED7CE8" w:rsidRPr="2BFE85EC">
        <w:rPr>
          <w:rFonts w:ascii="Arial" w:hAnsi="Arial" w:cs="Arial"/>
          <w:lang w:val="en-US"/>
        </w:rPr>
        <w:t xml:space="preserve">ost </w:t>
      </w:r>
      <w:r w:rsidR="00255749" w:rsidRPr="2BFE85EC">
        <w:rPr>
          <w:rFonts w:ascii="Arial" w:hAnsi="Arial" w:cs="Arial"/>
          <w:lang w:val="en-US"/>
        </w:rPr>
        <w:t>fisheries</w:t>
      </w:r>
      <w:r w:rsidR="00ED7CE8" w:rsidRPr="2BFE85EC">
        <w:rPr>
          <w:rFonts w:ascii="Arial" w:hAnsi="Arial" w:cs="Arial"/>
          <w:lang w:val="en-US"/>
        </w:rPr>
        <w:t xml:space="preserve"> will require </w:t>
      </w:r>
      <w:r w:rsidR="006E4888" w:rsidRPr="2BFE85EC">
        <w:rPr>
          <w:rFonts w:ascii="Arial" w:hAnsi="Arial" w:cs="Arial"/>
          <w:lang w:val="en-US"/>
        </w:rPr>
        <w:t xml:space="preserve">a combination of techniques to be </w:t>
      </w:r>
      <w:r w:rsidR="00CE4A47" w:rsidRPr="2BFE85EC">
        <w:rPr>
          <w:rFonts w:ascii="Arial" w:hAnsi="Arial" w:cs="Arial"/>
          <w:lang w:val="en-US"/>
        </w:rPr>
        <w:t>employed but</w:t>
      </w:r>
      <w:r w:rsidR="000F43C1" w:rsidRPr="2BFE85EC">
        <w:rPr>
          <w:rFonts w:ascii="Arial" w:hAnsi="Arial" w:cs="Arial"/>
          <w:lang w:val="en-US"/>
        </w:rPr>
        <w:t xml:space="preserve"> may result in unintended impacts on other species. </w:t>
      </w:r>
      <w:r w:rsidR="00593DF2" w:rsidRPr="2BFE85EC">
        <w:rPr>
          <w:rFonts w:ascii="Arial" w:hAnsi="Arial" w:cs="Arial"/>
          <w:lang w:val="en-US"/>
        </w:rPr>
        <w:t xml:space="preserve">This </w:t>
      </w:r>
      <w:r w:rsidR="00003E36" w:rsidRPr="2BFE85EC">
        <w:rPr>
          <w:rFonts w:ascii="Arial" w:hAnsi="Arial" w:cs="Arial"/>
          <w:lang w:val="en-US"/>
        </w:rPr>
        <w:t>will require that</w:t>
      </w:r>
      <w:r w:rsidR="00593DF2" w:rsidRPr="2BFE85EC">
        <w:rPr>
          <w:rFonts w:ascii="Arial" w:hAnsi="Arial" w:cs="Arial"/>
          <w:lang w:val="en-US"/>
        </w:rPr>
        <w:t xml:space="preserve"> </w:t>
      </w:r>
      <w:r w:rsidR="006E161A" w:rsidRPr="2BFE85EC">
        <w:rPr>
          <w:rFonts w:ascii="Arial" w:hAnsi="Arial" w:cs="Arial"/>
          <w:lang w:val="en-US"/>
        </w:rPr>
        <w:t xml:space="preserve">each fishery </w:t>
      </w:r>
      <w:r w:rsidR="00003E36" w:rsidRPr="2BFE85EC">
        <w:rPr>
          <w:rFonts w:ascii="Arial" w:hAnsi="Arial" w:cs="Arial"/>
          <w:lang w:val="en-US"/>
        </w:rPr>
        <w:t>with unintended catches of</w:t>
      </w:r>
      <w:r w:rsidR="006E161A" w:rsidRPr="2BFE85EC">
        <w:rPr>
          <w:rFonts w:ascii="Arial" w:hAnsi="Arial" w:cs="Arial"/>
          <w:lang w:val="en-US"/>
        </w:rPr>
        <w:t xml:space="preserve"> shark</w:t>
      </w:r>
      <w:r w:rsidR="00003E36" w:rsidRPr="2BFE85EC">
        <w:rPr>
          <w:rFonts w:ascii="Arial" w:hAnsi="Arial" w:cs="Arial"/>
          <w:lang w:val="en-US"/>
        </w:rPr>
        <w:t>s</w:t>
      </w:r>
      <w:r w:rsidR="006E161A" w:rsidRPr="2BFE85EC">
        <w:rPr>
          <w:rFonts w:ascii="Arial" w:hAnsi="Arial" w:cs="Arial"/>
          <w:lang w:val="en-US"/>
        </w:rPr>
        <w:t xml:space="preserve"> to assess what species they are catching</w:t>
      </w:r>
      <w:r w:rsidR="00EA0691" w:rsidRPr="2BFE85EC">
        <w:rPr>
          <w:rFonts w:ascii="Arial" w:hAnsi="Arial" w:cs="Arial"/>
          <w:lang w:val="en-US"/>
        </w:rPr>
        <w:t>, w</w:t>
      </w:r>
      <w:r w:rsidR="00E21765" w:rsidRPr="2BFE85EC">
        <w:rPr>
          <w:rFonts w:ascii="Arial" w:hAnsi="Arial" w:cs="Arial"/>
          <w:lang w:val="en-US"/>
        </w:rPr>
        <w:t xml:space="preserve">hat they </w:t>
      </w:r>
      <w:r w:rsidR="00CD18B8" w:rsidRPr="2BFE85EC">
        <w:rPr>
          <w:rFonts w:ascii="Arial" w:hAnsi="Arial" w:cs="Arial"/>
          <w:lang w:val="en-US"/>
        </w:rPr>
        <w:t>should not</w:t>
      </w:r>
      <w:r w:rsidR="00E21765" w:rsidRPr="2BFE85EC">
        <w:rPr>
          <w:rFonts w:ascii="Arial" w:hAnsi="Arial" w:cs="Arial"/>
          <w:lang w:val="en-US"/>
        </w:rPr>
        <w:t xml:space="preserve"> be catching</w:t>
      </w:r>
      <w:r w:rsidR="007F2669" w:rsidRPr="2BFE85EC">
        <w:rPr>
          <w:rFonts w:ascii="Arial" w:hAnsi="Arial" w:cs="Arial"/>
          <w:lang w:val="en-US"/>
        </w:rPr>
        <w:t xml:space="preserve">, </w:t>
      </w:r>
      <w:r w:rsidR="00A84836" w:rsidRPr="2BFE85EC">
        <w:rPr>
          <w:rFonts w:ascii="Arial" w:hAnsi="Arial" w:cs="Arial"/>
          <w:lang w:val="en-US"/>
        </w:rPr>
        <w:t xml:space="preserve">which of these are most at risk, </w:t>
      </w:r>
      <w:r w:rsidR="00CE6CFD" w:rsidRPr="2BFE85EC">
        <w:rPr>
          <w:rFonts w:ascii="Arial" w:hAnsi="Arial" w:cs="Arial"/>
          <w:lang w:val="en-US"/>
        </w:rPr>
        <w:t xml:space="preserve">and </w:t>
      </w:r>
      <w:r w:rsidR="007F2669" w:rsidRPr="2BFE85EC">
        <w:rPr>
          <w:rFonts w:ascii="Arial" w:hAnsi="Arial" w:cs="Arial"/>
          <w:lang w:val="en-US"/>
        </w:rPr>
        <w:t xml:space="preserve">what the life history, </w:t>
      </w:r>
      <w:proofErr w:type="spellStart"/>
      <w:r w:rsidR="007F2669" w:rsidRPr="2BFE85EC">
        <w:rPr>
          <w:rFonts w:ascii="Arial" w:hAnsi="Arial" w:cs="Arial"/>
          <w:lang w:val="en-US"/>
        </w:rPr>
        <w:t>behavioural</w:t>
      </w:r>
      <w:proofErr w:type="spellEnd"/>
      <w:r w:rsidR="007F2669" w:rsidRPr="2BFE85EC">
        <w:rPr>
          <w:rFonts w:ascii="Arial" w:hAnsi="Arial" w:cs="Arial"/>
          <w:lang w:val="en-US"/>
        </w:rPr>
        <w:t xml:space="preserve"> and feeding characteristics they have that could be exploited to minimize their catch</w:t>
      </w:r>
      <w:r w:rsidR="003045AC" w:rsidRPr="2BFE85EC">
        <w:rPr>
          <w:rFonts w:ascii="Arial" w:hAnsi="Arial" w:cs="Arial"/>
          <w:lang w:val="en-US"/>
        </w:rPr>
        <w:t>. There is also a need to</w:t>
      </w:r>
      <w:r w:rsidR="00F030F5" w:rsidRPr="2BFE85EC">
        <w:rPr>
          <w:rFonts w:ascii="Arial" w:hAnsi="Arial" w:cs="Arial"/>
          <w:lang w:val="en-US"/>
        </w:rPr>
        <w:t xml:space="preserve"> </w:t>
      </w:r>
      <w:r w:rsidR="00F57E29" w:rsidRPr="2BFE85EC">
        <w:rPr>
          <w:rFonts w:ascii="Arial" w:hAnsi="Arial" w:cs="Arial"/>
          <w:lang w:val="en-US"/>
        </w:rPr>
        <w:t xml:space="preserve">address interactive factors of biological, </w:t>
      </w:r>
      <w:r w:rsidR="00C360DD" w:rsidRPr="2BFE85EC">
        <w:rPr>
          <w:rFonts w:ascii="Arial" w:hAnsi="Arial" w:cs="Arial"/>
          <w:lang w:val="en-US"/>
        </w:rPr>
        <w:t>environmental,</w:t>
      </w:r>
      <w:r w:rsidR="00F57E29" w:rsidRPr="2BFE85EC">
        <w:rPr>
          <w:rFonts w:ascii="Arial" w:hAnsi="Arial" w:cs="Arial"/>
          <w:lang w:val="en-US"/>
        </w:rPr>
        <w:t xml:space="preserve"> and technical issues </w:t>
      </w:r>
      <w:r w:rsidR="003045AC" w:rsidRPr="2BFE85EC">
        <w:rPr>
          <w:rFonts w:ascii="Arial" w:hAnsi="Arial" w:cs="Arial"/>
          <w:lang w:val="en-US"/>
        </w:rPr>
        <w:t xml:space="preserve">to </w:t>
      </w:r>
      <w:r w:rsidR="00F57E29" w:rsidRPr="2BFE85EC">
        <w:rPr>
          <w:rFonts w:ascii="Arial" w:hAnsi="Arial" w:cs="Arial"/>
          <w:lang w:val="en-US"/>
        </w:rPr>
        <w:t xml:space="preserve">find a solution for these </w:t>
      </w:r>
      <w:proofErr w:type="gramStart"/>
      <w:r w:rsidR="00F57E29" w:rsidRPr="2BFE85EC">
        <w:rPr>
          <w:rFonts w:ascii="Arial" w:hAnsi="Arial" w:cs="Arial"/>
          <w:lang w:val="en-US"/>
        </w:rPr>
        <w:t>particular circumstances</w:t>
      </w:r>
      <w:proofErr w:type="gramEnd"/>
      <w:r w:rsidR="007F5027" w:rsidRPr="2BFE85EC">
        <w:rPr>
          <w:rFonts w:ascii="Arial" w:hAnsi="Arial" w:cs="Arial"/>
          <w:lang w:val="en-US"/>
        </w:rPr>
        <w:t xml:space="preserve"> </w:t>
      </w:r>
      <w:r w:rsidR="00B806D3" w:rsidRPr="2BFE85EC">
        <w:rPr>
          <w:rFonts w:ascii="Arial" w:hAnsi="Arial" w:cs="Arial"/>
          <w:noProof/>
          <w:lang w:val="en-US"/>
        </w:rPr>
        <w:t xml:space="preserve">(Broadhurst et al. 2006, Gallagher et al. </w:t>
      </w:r>
      <w:r w:rsidR="00B806D3" w:rsidRPr="2BFE85EC">
        <w:rPr>
          <w:rFonts w:ascii="Arial" w:hAnsi="Arial" w:cs="Arial"/>
          <w:noProof/>
          <w:lang w:val="en-US"/>
        </w:rPr>
        <w:lastRenderedPageBreak/>
        <w:t>2014)</w:t>
      </w:r>
      <w:r w:rsidR="007F2669" w:rsidRPr="2BFE85EC">
        <w:rPr>
          <w:rFonts w:ascii="Arial" w:hAnsi="Arial" w:cs="Arial"/>
          <w:lang w:val="en-US"/>
        </w:rPr>
        <w:t xml:space="preserve">. Trials of techniques should be undertaken </w:t>
      </w:r>
      <w:r w:rsidR="009941C1" w:rsidRPr="2BFE85EC">
        <w:rPr>
          <w:rFonts w:ascii="Arial" w:hAnsi="Arial" w:cs="Arial"/>
          <w:lang w:val="en-US"/>
        </w:rPr>
        <w:t xml:space="preserve">in relevant areas </w:t>
      </w:r>
      <w:r w:rsidR="007F2669" w:rsidRPr="2BFE85EC">
        <w:rPr>
          <w:rFonts w:ascii="Arial" w:hAnsi="Arial" w:cs="Arial"/>
          <w:lang w:val="en-US"/>
        </w:rPr>
        <w:t xml:space="preserve">to ensure efficacy prior to mandating </w:t>
      </w:r>
      <w:r w:rsidR="00ED7CE8" w:rsidRPr="2BFE85EC">
        <w:rPr>
          <w:rFonts w:ascii="Arial" w:hAnsi="Arial" w:cs="Arial"/>
          <w:lang w:val="en-US"/>
        </w:rPr>
        <w:t>a particular approach</w:t>
      </w:r>
      <w:r w:rsidR="00396248" w:rsidRPr="2BFE85EC">
        <w:rPr>
          <w:rFonts w:ascii="Arial" w:hAnsi="Arial" w:cs="Arial"/>
          <w:lang w:val="en-US"/>
        </w:rPr>
        <w:t xml:space="preserve"> to reducing bycatch.</w:t>
      </w:r>
    </w:p>
    <w:p w14:paraId="4E6E6FC1" w14:textId="77777777" w:rsidR="00E13001" w:rsidRDefault="00E13001" w:rsidP="001D52DA">
      <w:pPr>
        <w:spacing w:after="0" w:line="240" w:lineRule="auto"/>
        <w:jc w:val="both"/>
        <w:rPr>
          <w:rFonts w:ascii="Arial" w:hAnsi="Arial" w:cs="Arial"/>
          <w:lang w:val="en-US"/>
        </w:rPr>
      </w:pPr>
    </w:p>
    <w:p w14:paraId="1EC1C440" w14:textId="06DC59D2" w:rsidR="00BD0C0B" w:rsidRPr="001D52DA" w:rsidRDefault="00BD0C0B" w:rsidP="001D52DA">
      <w:pPr>
        <w:spacing w:after="0" w:line="240" w:lineRule="auto"/>
        <w:jc w:val="both"/>
        <w:rPr>
          <w:rFonts w:ascii="Arial" w:hAnsi="Arial" w:cs="Arial"/>
          <w:lang w:val="en-US"/>
        </w:rPr>
      </w:pPr>
      <w:r w:rsidRPr="001D52DA">
        <w:rPr>
          <w:rFonts w:ascii="Arial" w:hAnsi="Arial" w:cs="Arial"/>
          <w:lang w:val="en-US"/>
        </w:rPr>
        <w:t xml:space="preserve">One of the fundamental problems for identifying and assessing mitigation methods is a paucity of detailed data on life history and movement characteristics of many shark species, </w:t>
      </w:r>
      <w:r w:rsidR="00003E36" w:rsidRPr="001D52DA">
        <w:rPr>
          <w:rFonts w:ascii="Arial" w:hAnsi="Arial" w:cs="Arial"/>
          <w:lang w:val="en-US"/>
        </w:rPr>
        <w:t>the</w:t>
      </w:r>
      <w:r w:rsidRPr="001D52DA">
        <w:rPr>
          <w:rFonts w:ascii="Arial" w:hAnsi="Arial" w:cs="Arial"/>
          <w:lang w:val="en-US"/>
        </w:rPr>
        <w:t xml:space="preserve"> factors </w:t>
      </w:r>
      <w:r w:rsidR="00003E36" w:rsidRPr="001D52DA">
        <w:rPr>
          <w:rFonts w:ascii="Arial" w:hAnsi="Arial" w:cs="Arial"/>
          <w:lang w:val="en-US"/>
        </w:rPr>
        <w:t xml:space="preserve">that </w:t>
      </w:r>
      <w:r w:rsidRPr="001D52DA">
        <w:rPr>
          <w:rFonts w:ascii="Arial" w:hAnsi="Arial" w:cs="Arial"/>
          <w:lang w:val="en-US"/>
        </w:rPr>
        <w:t xml:space="preserve">contribute to the probability of a </w:t>
      </w:r>
      <w:r w:rsidR="00003E36" w:rsidRPr="001D52DA">
        <w:rPr>
          <w:rFonts w:ascii="Arial" w:hAnsi="Arial" w:cs="Arial"/>
          <w:lang w:val="en-US"/>
        </w:rPr>
        <w:t xml:space="preserve">species </w:t>
      </w:r>
      <w:r w:rsidRPr="001D52DA">
        <w:rPr>
          <w:rFonts w:ascii="Arial" w:hAnsi="Arial" w:cs="Arial"/>
          <w:lang w:val="en-US"/>
        </w:rPr>
        <w:t>being caught</w:t>
      </w:r>
      <w:r w:rsidR="00003E36" w:rsidRPr="001D52DA">
        <w:rPr>
          <w:rFonts w:ascii="Arial" w:hAnsi="Arial" w:cs="Arial"/>
          <w:lang w:val="en-US"/>
        </w:rPr>
        <w:t xml:space="preserve"> and </w:t>
      </w:r>
      <w:r w:rsidRPr="001D52DA">
        <w:rPr>
          <w:rFonts w:ascii="Arial" w:hAnsi="Arial" w:cs="Arial"/>
          <w:lang w:val="en-US"/>
        </w:rPr>
        <w:t>escaping</w:t>
      </w:r>
      <w:r w:rsidR="00027033" w:rsidRPr="001D52DA">
        <w:rPr>
          <w:rFonts w:ascii="Arial" w:hAnsi="Arial" w:cs="Arial"/>
          <w:lang w:val="en-US"/>
        </w:rPr>
        <w:t>,</w:t>
      </w:r>
      <w:r w:rsidRPr="001D52DA">
        <w:rPr>
          <w:rFonts w:ascii="Arial" w:hAnsi="Arial" w:cs="Arial"/>
          <w:lang w:val="en-US"/>
        </w:rPr>
        <w:t xml:space="preserve"> and the stressors</w:t>
      </w:r>
      <w:r w:rsidR="0022481E" w:rsidRPr="001D52DA">
        <w:rPr>
          <w:rFonts w:ascii="Arial" w:hAnsi="Arial" w:cs="Arial"/>
          <w:lang w:val="en-US"/>
        </w:rPr>
        <w:t xml:space="preserve"> that increase mortality</w:t>
      </w:r>
      <w:r w:rsidRPr="001D52DA">
        <w:rPr>
          <w:rFonts w:ascii="Arial" w:hAnsi="Arial" w:cs="Arial"/>
          <w:lang w:val="en-US"/>
        </w:rPr>
        <w:t xml:space="preserve">. </w:t>
      </w:r>
      <w:r w:rsidR="00B806D3" w:rsidRPr="001D52DA">
        <w:rPr>
          <w:rFonts w:ascii="Arial" w:hAnsi="Arial" w:cs="Arial"/>
          <w:noProof/>
          <w:lang w:val="en-US"/>
        </w:rPr>
        <w:t>Poisson et al. (2021)</w:t>
      </w:r>
      <w:r w:rsidRPr="001D52DA">
        <w:rPr>
          <w:rFonts w:ascii="Arial" w:hAnsi="Arial" w:cs="Arial"/>
          <w:lang w:val="en-US"/>
        </w:rPr>
        <w:t xml:space="preserve"> outline recent advances in technology that could assist greatly in identifying what </w:t>
      </w:r>
      <w:proofErr w:type="gramStart"/>
      <w:r w:rsidRPr="001D52DA">
        <w:rPr>
          <w:rFonts w:ascii="Arial" w:hAnsi="Arial" w:cs="Arial"/>
          <w:lang w:val="en-US"/>
        </w:rPr>
        <w:t>actually occurs</w:t>
      </w:r>
      <w:proofErr w:type="gramEnd"/>
      <w:r w:rsidRPr="001D52DA">
        <w:rPr>
          <w:rFonts w:ascii="Arial" w:hAnsi="Arial" w:cs="Arial"/>
          <w:lang w:val="en-US"/>
        </w:rPr>
        <w:t xml:space="preserve"> when a shark is captured</w:t>
      </w:r>
      <w:r w:rsidR="00C13BD7" w:rsidRPr="001D52DA">
        <w:rPr>
          <w:rFonts w:ascii="Arial" w:hAnsi="Arial" w:cs="Arial"/>
          <w:lang w:val="en-US"/>
        </w:rPr>
        <w:t xml:space="preserve"> including </w:t>
      </w:r>
      <w:r w:rsidRPr="001D52DA">
        <w:rPr>
          <w:rFonts w:ascii="Arial" w:hAnsi="Arial" w:cs="Arial"/>
          <w:lang w:val="en-US"/>
        </w:rPr>
        <w:t xml:space="preserve">the use of autonomous underwater vehicles (UAV) </w:t>
      </w:r>
      <w:r w:rsidR="00C13BD7" w:rsidRPr="001D52DA">
        <w:rPr>
          <w:rFonts w:ascii="Arial" w:hAnsi="Arial" w:cs="Arial"/>
          <w:lang w:val="en-US"/>
        </w:rPr>
        <w:t>and a</w:t>
      </w:r>
      <w:r w:rsidRPr="001D52DA">
        <w:rPr>
          <w:rFonts w:ascii="Arial" w:hAnsi="Arial" w:cs="Arial"/>
          <w:lang w:val="en-US"/>
        </w:rPr>
        <w:t xml:space="preserve">erial drones to assist fishers in deciding where and when gears should be set to </w:t>
      </w:r>
      <w:proofErr w:type="spellStart"/>
      <w:r w:rsidRPr="001D52DA">
        <w:rPr>
          <w:rFonts w:ascii="Arial" w:hAnsi="Arial" w:cs="Arial"/>
          <w:lang w:val="en-US"/>
        </w:rPr>
        <w:t>maximise</w:t>
      </w:r>
      <w:proofErr w:type="spellEnd"/>
      <w:r w:rsidRPr="001D52DA">
        <w:rPr>
          <w:rFonts w:ascii="Arial" w:hAnsi="Arial" w:cs="Arial"/>
          <w:lang w:val="en-US"/>
        </w:rPr>
        <w:t xml:space="preserve"> target catch and minimize bycatch.</w:t>
      </w:r>
      <w:r w:rsidR="00444674" w:rsidRPr="001D52DA">
        <w:rPr>
          <w:rFonts w:ascii="Arial" w:hAnsi="Arial" w:cs="Arial"/>
          <w:lang w:val="en-US"/>
        </w:rPr>
        <w:t xml:space="preserve"> </w:t>
      </w:r>
      <w:r w:rsidR="0007124F" w:rsidRPr="001D52DA">
        <w:rPr>
          <w:rFonts w:ascii="Arial" w:hAnsi="Arial" w:cs="Arial"/>
          <w:lang w:val="en-US"/>
        </w:rPr>
        <w:t xml:space="preserve">The </w:t>
      </w:r>
      <w:r w:rsidR="00EB5BBF" w:rsidRPr="001D52DA">
        <w:rPr>
          <w:rFonts w:ascii="Arial" w:hAnsi="Arial" w:cs="Arial"/>
          <w:lang w:val="en-US"/>
        </w:rPr>
        <w:t xml:space="preserve">cost of </w:t>
      </w:r>
      <w:r w:rsidR="0007124F" w:rsidRPr="001D52DA">
        <w:rPr>
          <w:rFonts w:ascii="Arial" w:hAnsi="Arial" w:cs="Arial"/>
          <w:lang w:val="en-US"/>
        </w:rPr>
        <w:t xml:space="preserve">using </w:t>
      </w:r>
      <w:r w:rsidR="00444674" w:rsidRPr="001D52DA">
        <w:rPr>
          <w:rFonts w:ascii="Arial" w:hAnsi="Arial" w:cs="Arial"/>
          <w:lang w:val="en-US"/>
        </w:rPr>
        <w:t xml:space="preserve">these </w:t>
      </w:r>
      <w:r w:rsidR="00EB5BBF" w:rsidRPr="001D52DA">
        <w:rPr>
          <w:rFonts w:ascii="Arial" w:hAnsi="Arial" w:cs="Arial"/>
          <w:lang w:val="en-US"/>
        </w:rPr>
        <w:t xml:space="preserve">technologies </w:t>
      </w:r>
      <w:r w:rsidR="0007124F" w:rsidRPr="001D52DA">
        <w:rPr>
          <w:rFonts w:ascii="Arial" w:hAnsi="Arial" w:cs="Arial"/>
          <w:lang w:val="en-US"/>
        </w:rPr>
        <w:t xml:space="preserve">may </w:t>
      </w:r>
      <w:r w:rsidR="00444674" w:rsidRPr="001D52DA">
        <w:rPr>
          <w:rFonts w:ascii="Arial" w:hAnsi="Arial" w:cs="Arial"/>
          <w:lang w:val="en-US"/>
        </w:rPr>
        <w:t xml:space="preserve">be </w:t>
      </w:r>
      <w:r w:rsidR="00EB5BBF" w:rsidRPr="001D52DA">
        <w:rPr>
          <w:rFonts w:ascii="Arial" w:hAnsi="Arial" w:cs="Arial"/>
          <w:lang w:val="en-US"/>
        </w:rPr>
        <w:t xml:space="preserve">prohibitive for </w:t>
      </w:r>
      <w:r w:rsidR="0007124F" w:rsidRPr="001D52DA">
        <w:rPr>
          <w:rFonts w:ascii="Arial" w:hAnsi="Arial" w:cs="Arial"/>
          <w:lang w:val="en-US"/>
        </w:rPr>
        <w:t>many fisheries and States</w:t>
      </w:r>
      <w:r w:rsidR="0054627E" w:rsidRPr="001D52DA">
        <w:rPr>
          <w:rFonts w:ascii="Arial" w:hAnsi="Arial" w:cs="Arial"/>
          <w:lang w:val="en-US"/>
        </w:rPr>
        <w:t xml:space="preserve">, </w:t>
      </w:r>
      <w:r w:rsidR="0007124F" w:rsidRPr="001D52DA">
        <w:rPr>
          <w:rFonts w:ascii="Arial" w:hAnsi="Arial" w:cs="Arial"/>
          <w:lang w:val="en-US"/>
        </w:rPr>
        <w:t>requiring technical and financial support to ensure widespread use.</w:t>
      </w:r>
    </w:p>
    <w:p w14:paraId="1D747596" w14:textId="77777777" w:rsidR="00E13001" w:rsidRDefault="00E13001" w:rsidP="001D52DA">
      <w:pPr>
        <w:spacing w:after="0" w:line="240" w:lineRule="auto"/>
        <w:jc w:val="both"/>
        <w:rPr>
          <w:rFonts w:ascii="Arial" w:hAnsi="Arial" w:cs="Arial"/>
          <w:lang w:val="en-US"/>
        </w:rPr>
      </w:pPr>
    </w:p>
    <w:p w14:paraId="4A9C0AA2" w14:textId="7DC22E3A" w:rsidR="009F3B32" w:rsidRPr="001D52DA" w:rsidRDefault="009F3B32" w:rsidP="001D52DA">
      <w:pPr>
        <w:spacing w:after="0" w:line="240" w:lineRule="auto"/>
        <w:jc w:val="both"/>
        <w:rPr>
          <w:rFonts w:ascii="Arial" w:hAnsi="Arial" w:cs="Arial"/>
          <w:lang w:val="en-US"/>
        </w:rPr>
      </w:pPr>
      <w:r w:rsidRPr="001D52DA">
        <w:rPr>
          <w:rFonts w:ascii="Arial" w:hAnsi="Arial" w:cs="Arial"/>
          <w:lang w:val="en-US"/>
        </w:rPr>
        <w:t>There are multiple approaches to mitigating bycatch that can be split into regulatory (</w:t>
      </w:r>
      <w:r w:rsidR="0007124F" w:rsidRPr="001D52DA">
        <w:rPr>
          <w:rFonts w:ascii="Arial" w:hAnsi="Arial" w:cs="Arial"/>
          <w:lang w:val="en-US"/>
        </w:rPr>
        <w:t>e.g.,</w:t>
      </w:r>
      <w:r w:rsidRPr="001D52DA">
        <w:rPr>
          <w:rFonts w:ascii="Arial" w:hAnsi="Arial" w:cs="Arial"/>
          <w:lang w:val="en-US"/>
        </w:rPr>
        <w:t xml:space="preserve"> quotas, bans on take, time/area closures, full retention, etc.) and technical methods (</w:t>
      </w:r>
      <w:r w:rsidR="0007124F" w:rsidRPr="001D52DA">
        <w:rPr>
          <w:rFonts w:ascii="Arial" w:hAnsi="Arial" w:cs="Arial"/>
          <w:lang w:val="en-US"/>
        </w:rPr>
        <w:t>e.g.,</w:t>
      </w:r>
      <w:r w:rsidRPr="001D52DA">
        <w:rPr>
          <w:rFonts w:ascii="Arial" w:hAnsi="Arial" w:cs="Arial"/>
          <w:lang w:val="en-US"/>
        </w:rPr>
        <w:t xml:space="preserve"> gear modifications, changes to fishing methods &amp; techniques, etc.), and we have only dealt with technical mitigation techniques</w:t>
      </w:r>
      <w:r w:rsidR="00846BA5" w:rsidRPr="001D52DA">
        <w:rPr>
          <w:rFonts w:ascii="Arial" w:hAnsi="Arial" w:cs="Arial"/>
          <w:lang w:val="en-US"/>
        </w:rPr>
        <w:t xml:space="preserve"> in this paper</w:t>
      </w:r>
      <w:r w:rsidRPr="001D52DA">
        <w:rPr>
          <w:rFonts w:ascii="Arial" w:hAnsi="Arial" w:cs="Arial"/>
          <w:lang w:val="en-US"/>
        </w:rPr>
        <w:t xml:space="preserve">. Whatever approach is taken (including the combination of both regulatory &amp; technical measures), consideration must be given to the level of intended bycatch reduction </w:t>
      </w:r>
      <w:r w:rsidR="00846BA5" w:rsidRPr="001D52DA">
        <w:rPr>
          <w:rFonts w:ascii="Arial" w:hAnsi="Arial" w:cs="Arial"/>
          <w:lang w:val="en-US"/>
        </w:rPr>
        <w:t>required</w:t>
      </w:r>
      <w:r w:rsidRPr="001D52DA">
        <w:rPr>
          <w:rFonts w:ascii="Arial" w:hAnsi="Arial" w:cs="Arial"/>
          <w:lang w:val="en-US"/>
        </w:rPr>
        <w:t xml:space="preserve">, the impact on catch of target species, the impact on non-target species, unintended impacts on other non-target species, and the economic impact for any technique </w:t>
      </w:r>
      <w:r w:rsidRPr="001D52DA">
        <w:rPr>
          <w:rFonts w:ascii="Arial" w:hAnsi="Arial" w:cs="Arial"/>
          <w:noProof/>
          <w:lang w:val="en-US"/>
        </w:rPr>
        <w:t>(O'Keefe et al. 2014, Poisson et al. 2021)</w:t>
      </w:r>
      <w:r w:rsidRPr="001D52DA">
        <w:rPr>
          <w:rFonts w:ascii="Arial" w:hAnsi="Arial" w:cs="Arial"/>
          <w:lang w:val="en-US"/>
        </w:rPr>
        <w:t xml:space="preserve">. Balancing these impacts often requires a trade-off approach to </w:t>
      </w:r>
      <w:proofErr w:type="spellStart"/>
      <w:r w:rsidRPr="001D52DA">
        <w:rPr>
          <w:rFonts w:ascii="Arial" w:hAnsi="Arial" w:cs="Arial"/>
          <w:lang w:val="en-US"/>
        </w:rPr>
        <w:t>maximis</w:t>
      </w:r>
      <w:r w:rsidR="0007124F" w:rsidRPr="001D52DA">
        <w:rPr>
          <w:rFonts w:ascii="Arial" w:hAnsi="Arial" w:cs="Arial"/>
          <w:lang w:val="en-US"/>
        </w:rPr>
        <w:t>ing</w:t>
      </w:r>
      <w:proofErr w:type="spellEnd"/>
      <w:r w:rsidRPr="001D52DA">
        <w:rPr>
          <w:rFonts w:ascii="Arial" w:hAnsi="Arial" w:cs="Arial"/>
          <w:lang w:val="en-US"/>
        </w:rPr>
        <w:t xml:space="preserve"> bycatch reduction whilst maintaining the economic viability of the fishery </w:t>
      </w:r>
      <w:r w:rsidRPr="001D52DA">
        <w:rPr>
          <w:rFonts w:ascii="Arial" w:hAnsi="Arial" w:cs="Arial"/>
          <w:noProof/>
          <w:lang w:val="en-US"/>
        </w:rPr>
        <w:t>(Booth et al. 2020)</w:t>
      </w:r>
      <w:r w:rsidRPr="001D52DA">
        <w:rPr>
          <w:rFonts w:ascii="Arial" w:hAnsi="Arial" w:cs="Arial"/>
          <w:lang w:val="en-US"/>
        </w:rPr>
        <w:t>. Any bycatch mitigation technique must be practical and economically viable for fishers</w:t>
      </w:r>
      <w:r w:rsidR="0007124F" w:rsidRPr="001D52DA">
        <w:rPr>
          <w:rFonts w:ascii="Arial" w:hAnsi="Arial" w:cs="Arial"/>
          <w:lang w:val="en-US"/>
        </w:rPr>
        <w:t xml:space="preserve"> to willingly adopt it</w:t>
      </w:r>
      <w:r w:rsidRPr="001D52DA">
        <w:rPr>
          <w:rFonts w:ascii="Arial" w:hAnsi="Arial" w:cs="Arial"/>
          <w:lang w:val="en-US"/>
        </w:rPr>
        <w:t>, requir</w:t>
      </w:r>
      <w:r w:rsidR="0007124F" w:rsidRPr="001D52DA">
        <w:rPr>
          <w:rFonts w:ascii="Arial" w:hAnsi="Arial" w:cs="Arial"/>
          <w:lang w:val="en-US"/>
        </w:rPr>
        <w:t>ing</w:t>
      </w:r>
      <w:r w:rsidRPr="001D52DA">
        <w:rPr>
          <w:rFonts w:ascii="Arial" w:hAnsi="Arial" w:cs="Arial"/>
          <w:lang w:val="en-US"/>
        </w:rPr>
        <w:t xml:space="preserve"> close involvement and input</w:t>
      </w:r>
      <w:r w:rsidR="0007124F" w:rsidRPr="001D52DA">
        <w:rPr>
          <w:rFonts w:ascii="Arial" w:hAnsi="Arial" w:cs="Arial"/>
          <w:lang w:val="en-US"/>
        </w:rPr>
        <w:t xml:space="preserve"> by industry and fishery managers </w:t>
      </w:r>
      <w:r w:rsidRPr="001D52DA">
        <w:rPr>
          <w:rFonts w:ascii="Arial" w:hAnsi="Arial" w:cs="Arial"/>
          <w:lang w:val="en-US"/>
        </w:rPr>
        <w:t>(</w:t>
      </w:r>
      <w:proofErr w:type="spellStart"/>
      <w:r w:rsidRPr="001D52DA">
        <w:rPr>
          <w:rFonts w:ascii="Arial" w:hAnsi="Arial" w:cs="Arial"/>
          <w:lang w:val="en-US"/>
        </w:rPr>
        <w:t>Favaro</w:t>
      </w:r>
      <w:proofErr w:type="spellEnd"/>
      <w:r w:rsidRPr="001D52DA">
        <w:rPr>
          <w:rFonts w:ascii="Arial" w:hAnsi="Arial" w:cs="Arial"/>
          <w:lang w:val="en-US"/>
        </w:rPr>
        <w:t xml:space="preserve"> and Cote 2015). </w:t>
      </w:r>
    </w:p>
    <w:p w14:paraId="184111B2" w14:textId="77777777" w:rsidR="00E13001" w:rsidRDefault="00E13001" w:rsidP="001D52DA">
      <w:pPr>
        <w:spacing w:after="0" w:line="240" w:lineRule="auto"/>
        <w:jc w:val="both"/>
        <w:rPr>
          <w:rFonts w:ascii="Arial" w:hAnsi="Arial" w:cs="Arial"/>
          <w:lang w:val="en-US"/>
        </w:rPr>
      </w:pPr>
    </w:p>
    <w:p w14:paraId="11B9E38D" w14:textId="17CFC18E" w:rsidR="001B0EFC" w:rsidRPr="001D52DA" w:rsidRDefault="00277916" w:rsidP="001D52DA">
      <w:pPr>
        <w:spacing w:after="0" w:line="240" w:lineRule="auto"/>
        <w:jc w:val="both"/>
        <w:rPr>
          <w:rFonts w:ascii="Arial" w:hAnsi="Arial" w:cs="Arial"/>
          <w:lang w:val="en-US"/>
        </w:rPr>
      </w:pPr>
      <w:r w:rsidRPr="001D52DA">
        <w:rPr>
          <w:rFonts w:ascii="Arial" w:hAnsi="Arial" w:cs="Arial"/>
          <w:lang w:val="en-US"/>
        </w:rPr>
        <w:t xml:space="preserve">The priority for bycatch mitigation must be </w:t>
      </w:r>
      <w:r w:rsidR="00974323" w:rsidRPr="001D52DA">
        <w:rPr>
          <w:rFonts w:ascii="Arial" w:hAnsi="Arial" w:cs="Arial"/>
          <w:lang w:val="en-US"/>
        </w:rPr>
        <w:t xml:space="preserve">to avoid capture. There are multiple benefits for both fishers and sharks </w:t>
      </w:r>
      <w:r w:rsidR="00300F85" w:rsidRPr="001D52DA">
        <w:rPr>
          <w:rFonts w:ascii="Arial" w:hAnsi="Arial" w:cs="Arial"/>
          <w:lang w:val="en-US"/>
        </w:rPr>
        <w:t>when this is achieved, th</w:t>
      </w:r>
      <w:r w:rsidR="00855ACC" w:rsidRPr="001D52DA">
        <w:rPr>
          <w:rFonts w:ascii="Arial" w:hAnsi="Arial" w:cs="Arial"/>
          <w:lang w:val="en-US"/>
        </w:rPr>
        <w:t>r</w:t>
      </w:r>
      <w:r w:rsidR="00300F85" w:rsidRPr="001D52DA">
        <w:rPr>
          <w:rFonts w:ascii="Arial" w:hAnsi="Arial" w:cs="Arial"/>
          <w:lang w:val="en-US"/>
        </w:rPr>
        <w:t xml:space="preserve">ough higher value landed catch, more opportunity to catch </w:t>
      </w:r>
      <w:r w:rsidR="00EB4305" w:rsidRPr="001D52DA">
        <w:rPr>
          <w:rFonts w:ascii="Arial" w:hAnsi="Arial" w:cs="Arial"/>
          <w:lang w:val="en-US"/>
        </w:rPr>
        <w:t xml:space="preserve">target species, fewer injuries to fishers, </w:t>
      </w:r>
      <w:r w:rsidR="0097770A" w:rsidRPr="001D52DA">
        <w:rPr>
          <w:rFonts w:ascii="Arial" w:hAnsi="Arial" w:cs="Arial"/>
          <w:lang w:val="en-US"/>
        </w:rPr>
        <w:t>less damage to and loss of gears</w:t>
      </w:r>
      <w:r w:rsidR="004C0B43" w:rsidRPr="001D52DA">
        <w:rPr>
          <w:rFonts w:ascii="Arial" w:hAnsi="Arial" w:cs="Arial"/>
          <w:lang w:val="en-US"/>
        </w:rPr>
        <w:t xml:space="preserve"> and </w:t>
      </w:r>
      <w:r w:rsidR="00AF67EB" w:rsidRPr="001D52DA">
        <w:rPr>
          <w:rFonts w:ascii="Arial" w:hAnsi="Arial" w:cs="Arial"/>
          <w:lang w:val="en-US"/>
        </w:rPr>
        <w:t>reduced ecosystem impacts</w:t>
      </w:r>
      <w:r w:rsidR="004C0B43" w:rsidRPr="001D52DA">
        <w:rPr>
          <w:rFonts w:ascii="Arial" w:hAnsi="Arial" w:cs="Arial"/>
          <w:lang w:val="en-US"/>
        </w:rPr>
        <w:t>.</w:t>
      </w:r>
      <w:r w:rsidR="00034F9F" w:rsidRPr="001D52DA">
        <w:rPr>
          <w:rFonts w:ascii="Arial" w:hAnsi="Arial" w:cs="Arial"/>
          <w:lang w:val="en-US"/>
        </w:rPr>
        <w:t xml:space="preserve"> </w:t>
      </w:r>
      <w:r w:rsidR="009E5CEF" w:rsidRPr="001D52DA">
        <w:rPr>
          <w:rFonts w:ascii="Arial" w:hAnsi="Arial" w:cs="Arial"/>
          <w:lang w:val="en-US"/>
        </w:rPr>
        <w:t xml:space="preserve">The most promising </w:t>
      </w:r>
      <w:r w:rsidR="00672DA9" w:rsidRPr="001D52DA">
        <w:rPr>
          <w:rFonts w:ascii="Arial" w:hAnsi="Arial" w:cs="Arial"/>
          <w:lang w:val="en-US"/>
        </w:rPr>
        <w:t xml:space="preserve">technical mitigation measures </w:t>
      </w:r>
      <w:r w:rsidR="009E5CEF" w:rsidRPr="001D52DA">
        <w:rPr>
          <w:rFonts w:ascii="Arial" w:hAnsi="Arial" w:cs="Arial"/>
          <w:lang w:val="en-US"/>
        </w:rPr>
        <w:t xml:space="preserve">for reducing shark bycatch mortality are </w:t>
      </w:r>
      <w:r w:rsidR="00855ACC" w:rsidRPr="001D52DA">
        <w:rPr>
          <w:rFonts w:ascii="Arial" w:hAnsi="Arial" w:cs="Arial"/>
          <w:lang w:val="en-US"/>
        </w:rPr>
        <w:t>choice of</w:t>
      </w:r>
      <w:r w:rsidR="00AF6BA2" w:rsidRPr="001D52DA">
        <w:rPr>
          <w:rFonts w:ascii="Arial" w:hAnsi="Arial" w:cs="Arial"/>
          <w:lang w:val="en-US"/>
        </w:rPr>
        <w:t xml:space="preserve"> bait type, </w:t>
      </w:r>
      <w:r w:rsidR="00911AEB" w:rsidRPr="001D52DA">
        <w:rPr>
          <w:rFonts w:ascii="Arial" w:hAnsi="Arial" w:cs="Arial"/>
          <w:lang w:val="en-US"/>
        </w:rPr>
        <w:t xml:space="preserve">not using baits at all, </w:t>
      </w:r>
      <w:r w:rsidR="0009452D" w:rsidRPr="001D52DA">
        <w:rPr>
          <w:rFonts w:ascii="Arial" w:hAnsi="Arial" w:cs="Arial"/>
          <w:lang w:val="en-US"/>
        </w:rPr>
        <w:t xml:space="preserve">constructing non-entangling FADs, </w:t>
      </w:r>
      <w:r w:rsidR="00665E63" w:rsidRPr="001D52DA">
        <w:rPr>
          <w:rFonts w:ascii="Arial" w:hAnsi="Arial" w:cs="Arial"/>
          <w:lang w:val="en-US"/>
        </w:rPr>
        <w:t xml:space="preserve">change of fishing strategy when using </w:t>
      </w:r>
      <w:r w:rsidR="00583C5D" w:rsidRPr="001D52DA">
        <w:rPr>
          <w:rFonts w:ascii="Arial" w:hAnsi="Arial" w:cs="Arial"/>
          <w:lang w:val="en-US"/>
        </w:rPr>
        <w:t xml:space="preserve">FADs, </w:t>
      </w:r>
      <w:r w:rsidR="000A437F" w:rsidRPr="001D52DA">
        <w:rPr>
          <w:rFonts w:ascii="Arial" w:hAnsi="Arial" w:cs="Arial"/>
          <w:lang w:val="en-US"/>
        </w:rPr>
        <w:t>using effective mesh sizes</w:t>
      </w:r>
      <w:r w:rsidR="00B47BBE" w:rsidRPr="001D52DA">
        <w:rPr>
          <w:rFonts w:ascii="Arial" w:hAnsi="Arial" w:cs="Arial"/>
          <w:lang w:val="en-US"/>
        </w:rPr>
        <w:t xml:space="preserve">, </w:t>
      </w:r>
      <w:r w:rsidR="007E3F22" w:rsidRPr="001D52DA">
        <w:rPr>
          <w:rFonts w:ascii="Arial" w:hAnsi="Arial" w:cs="Arial"/>
          <w:lang w:val="en-US"/>
        </w:rPr>
        <w:t>removal of tick</w:t>
      </w:r>
      <w:r w:rsidR="00CF4A7A" w:rsidRPr="001D52DA">
        <w:rPr>
          <w:rFonts w:ascii="Arial" w:hAnsi="Arial" w:cs="Arial"/>
          <w:lang w:val="en-US"/>
        </w:rPr>
        <w:t>l</w:t>
      </w:r>
      <w:r w:rsidR="007E3F22" w:rsidRPr="001D52DA">
        <w:rPr>
          <w:rFonts w:ascii="Arial" w:hAnsi="Arial" w:cs="Arial"/>
          <w:lang w:val="en-US"/>
        </w:rPr>
        <w:t xml:space="preserve">er chains, </w:t>
      </w:r>
      <w:r w:rsidR="00ED15B7" w:rsidRPr="001D52DA">
        <w:rPr>
          <w:rFonts w:ascii="Arial" w:hAnsi="Arial" w:cs="Arial"/>
          <w:lang w:val="en-US"/>
        </w:rPr>
        <w:t>or</w:t>
      </w:r>
      <w:r w:rsidR="00D73B12" w:rsidRPr="001D52DA">
        <w:rPr>
          <w:rFonts w:ascii="Arial" w:hAnsi="Arial" w:cs="Arial"/>
          <w:lang w:val="en-US"/>
        </w:rPr>
        <w:t xml:space="preserve"> </w:t>
      </w:r>
      <w:r w:rsidR="00475578" w:rsidRPr="001D52DA">
        <w:rPr>
          <w:rFonts w:ascii="Arial" w:hAnsi="Arial" w:cs="Arial"/>
          <w:lang w:val="en-US"/>
        </w:rPr>
        <w:t xml:space="preserve">changing </w:t>
      </w:r>
      <w:r w:rsidR="0035470E" w:rsidRPr="001D52DA">
        <w:rPr>
          <w:rFonts w:ascii="Arial" w:hAnsi="Arial" w:cs="Arial"/>
          <w:lang w:val="en-US"/>
        </w:rPr>
        <w:t>capture method</w:t>
      </w:r>
      <w:r w:rsidR="00D73B12" w:rsidRPr="001D52DA">
        <w:rPr>
          <w:rFonts w:ascii="Arial" w:hAnsi="Arial" w:cs="Arial"/>
          <w:lang w:val="en-US"/>
        </w:rPr>
        <w:t>.</w:t>
      </w:r>
      <w:r w:rsidR="00677268" w:rsidRPr="001D52DA">
        <w:rPr>
          <w:rFonts w:ascii="Arial" w:hAnsi="Arial" w:cs="Arial"/>
          <w:lang w:val="en-US"/>
        </w:rPr>
        <w:t xml:space="preserve"> Some techniques can be </w:t>
      </w:r>
      <w:r w:rsidR="00631161" w:rsidRPr="001D52DA">
        <w:rPr>
          <w:rFonts w:ascii="Arial" w:hAnsi="Arial" w:cs="Arial"/>
          <w:lang w:val="en-US"/>
        </w:rPr>
        <w:t xml:space="preserve">much </w:t>
      </w:r>
      <w:r w:rsidR="00677268" w:rsidRPr="001D52DA">
        <w:rPr>
          <w:rFonts w:ascii="Arial" w:hAnsi="Arial" w:cs="Arial"/>
          <w:lang w:val="en-US"/>
        </w:rPr>
        <w:t>more effective if used in concert with each other</w:t>
      </w:r>
      <w:r w:rsidR="00631161" w:rsidRPr="001D52DA">
        <w:rPr>
          <w:rFonts w:ascii="Arial" w:hAnsi="Arial" w:cs="Arial"/>
          <w:lang w:val="en-US"/>
        </w:rPr>
        <w:t xml:space="preserve"> </w:t>
      </w:r>
      <w:r w:rsidR="00B806D3" w:rsidRPr="001D52DA">
        <w:rPr>
          <w:rFonts w:ascii="Arial" w:hAnsi="Arial" w:cs="Arial"/>
          <w:noProof/>
          <w:lang w:val="en-US"/>
        </w:rPr>
        <w:t>(Restrepo et al. 2016)</w:t>
      </w:r>
      <w:r w:rsidR="00631161" w:rsidRPr="001D52DA">
        <w:rPr>
          <w:rFonts w:ascii="Arial" w:hAnsi="Arial" w:cs="Arial"/>
          <w:lang w:val="en-US"/>
        </w:rPr>
        <w:t xml:space="preserve">, but care needs to be taken to ensure </w:t>
      </w:r>
      <w:r w:rsidR="00DB5D6B" w:rsidRPr="001D52DA">
        <w:rPr>
          <w:rFonts w:ascii="Arial" w:hAnsi="Arial" w:cs="Arial"/>
          <w:lang w:val="en-US"/>
        </w:rPr>
        <w:t>that these methods do not conflict with one another or</w:t>
      </w:r>
      <w:r w:rsidR="001E3915" w:rsidRPr="001D52DA">
        <w:rPr>
          <w:rFonts w:ascii="Arial" w:hAnsi="Arial" w:cs="Arial"/>
          <w:lang w:val="en-US"/>
        </w:rPr>
        <w:t xml:space="preserve"> unintentionally</w:t>
      </w:r>
      <w:r w:rsidR="00DB5D6B" w:rsidRPr="001D52DA">
        <w:rPr>
          <w:rFonts w:ascii="Arial" w:hAnsi="Arial" w:cs="Arial"/>
          <w:lang w:val="en-US"/>
        </w:rPr>
        <w:t xml:space="preserve"> impact other species groups</w:t>
      </w:r>
      <w:r w:rsidR="001E3915" w:rsidRPr="001D52DA">
        <w:rPr>
          <w:rFonts w:ascii="Arial" w:hAnsi="Arial" w:cs="Arial"/>
          <w:lang w:val="en-US"/>
        </w:rPr>
        <w:t>.</w:t>
      </w:r>
      <w:r w:rsidR="00034F9F" w:rsidRPr="001D52DA">
        <w:rPr>
          <w:rFonts w:ascii="Arial" w:hAnsi="Arial" w:cs="Arial"/>
          <w:lang w:val="en-US"/>
        </w:rPr>
        <w:t xml:space="preserve"> </w:t>
      </w:r>
      <w:r w:rsidR="001B0EFC" w:rsidRPr="001D52DA">
        <w:rPr>
          <w:rFonts w:ascii="Arial" w:hAnsi="Arial" w:cs="Arial"/>
          <w:lang w:val="en-US"/>
        </w:rPr>
        <w:t xml:space="preserve">Other </w:t>
      </w:r>
      <w:r w:rsidR="001E3915" w:rsidRPr="001D52DA">
        <w:rPr>
          <w:rFonts w:ascii="Arial" w:hAnsi="Arial" w:cs="Arial"/>
          <w:lang w:val="en-US"/>
        </w:rPr>
        <w:t xml:space="preserve">pre-capture </w:t>
      </w:r>
      <w:r w:rsidR="001B0EFC" w:rsidRPr="001D52DA">
        <w:rPr>
          <w:rFonts w:ascii="Arial" w:hAnsi="Arial" w:cs="Arial"/>
          <w:lang w:val="en-US"/>
        </w:rPr>
        <w:t xml:space="preserve">methods that </w:t>
      </w:r>
      <w:r w:rsidR="002700E3" w:rsidRPr="001D52DA">
        <w:rPr>
          <w:rFonts w:ascii="Arial" w:hAnsi="Arial" w:cs="Arial"/>
          <w:lang w:val="en-US"/>
        </w:rPr>
        <w:t>require more research, development and field trials include</w:t>
      </w:r>
      <w:r w:rsidR="00484791" w:rsidRPr="001D52DA">
        <w:rPr>
          <w:rFonts w:ascii="Arial" w:hAnsi="Arial" w:cs="Arial"/>
          <w:lang w:val="en-US"/>
        </w:rPr>
        <w:t xml:space="preserve"> the use of artificial baits laced with olfactory repellents such as </w:t>
      </w:r>
      <w:proofErr w:type="spellStart"/>
      <w:r w:rsidR="00484791" w:rsidRPr="001D52DA">
        <w:rPr>
          <w:rFonts w:ascii="Arial" w:hAnsi="Arial" w:cs="Arial"/>
          <w:lang w:val="en-US"/>
        </w:rPr>
        <w:t>necromones</w:t>
      </w:r>
      <w:proofErr w:type="spellEnd"/>
      <w:r w:rsidR="00293A3F" w:rsidRPr="001D52DA">
        <w:rPr>
          <w:rFonts w:ascii="Arial" w:hAnsi="Arial" w:cs="Arial"/>
          <w:lang w:val="en-US"/>
        </w:rPr>
        <w:t>,</w:t>
      </w:r>
      <w:r w:rsidR="002700E3" w:rsidRPr="001D52DA">
        <w:rPr>
          <w:rFonts w:ascii="Arial" w:hAnsi="Arial" w:cs="Arial"/>
          <w:lang w:val="en-US"/>
        </w:rPr>
        <w:t xml:space="preserve"> </w:t>
      </w:r>
      <w:r w:rsidR="00B82CA5" w:rsidRPr="001D52DA">
        <w:rPr>
          <w:rFonts w:ascii="Arial" w:hAnsi="Arial" w:cs="Arial"/>
          <w:lang w:val="en-US"/>
        </w:rPr>
        <w:t xml:space="preserve">optimal </w:t>
      </w:r>
      <w:r w:rsidR="00141BA9" w:rsidRPr="001D52DA">
        <w:rPr>
          <w:rFonts w:ascii="Arial" w:hAnsi="Arial" w:cs="Arial"/>
          <w:lang w:val="en-US"/>
        </w:rPr>
        <w:t xml:space="preserve">bait size, </w:t>
      </w:r>
      <w:r w:rsidR="002700E3" w:rsidRPr="001D52DA">
        <w:rPr>
          <w:rFonts w:ascii="Arial" w:hAnsi="Arial" w:cs="Arial"/>
          <w:lang w:val="en-US"/>
        </w:rPr>
        <w:t xml:space="preserve">active electrical repellents, </w:t>
      </w:r>
      <w:r w:rsidR="008B4BD6" w:rsidRPr="001D52DA">
        <w:rPr>
          <w:rFonts w:ascii="Arial" w:hAnsi="Arial" w:cs="Arial"/>
          <w:lang w:val="en-US"/>
        </w:rPr>
        <w:t xml:space="preserve">strobe lights, </w:t>
      </w:r>
      <w:r w:rsidR="0035470E" w:rsidRPr="001D52DA">
        <w:rPr>
          <w:rFonts w:ascii="Arial" w:hAnsi="Arial" w:cs="Arial"/>
          <w:lang w:val="en-US"/>
        </w:rPr>
        <w:t xml:space="preserve">removal of light sticks, </w:t>
      </w:r>
      <w:r w:rsidR="003C77B4" w:rsidRPr="001D52DA">
        <w:rPr>
          <w:rFonts w:ascii="Arial" w:hAnsi="Arial" w:cs="Arial"/>
          <w:lang w:val="en-US"/>
        </w:rPr>
        <w:t xml:space="preserve">increasing net tension in gillnets, </w:t>
      </w:r>
      <w:r w:rsidR="001E3915" w:rsidRPr="001D52DA">
        <w:rPr>
          <w:rFonts w:ascii="Arial" w:hAnsi="Arial" w:cs="Arial"/>
          <w:lang w:val="en-US"/>
        </w:rPr>
        <w:t xml:space="preserve">and </w:t>
      </w:r>
      <w:r w:rsidR="005033B7" w:rsidRPr="001D52DA">
        <w:rPr>
          <w:rFonts w:ascii="Arial" w:hAnsi="Arial" w:cs="Arial"/>
          <w:lang w:val="en-US"/>
        </w:rPr>
        <w:t xml:space="preserve">drawing sharks away from FADs </w:t>
      </w:r>
      <w:r w:rsidR="00C2121C" w:rsidRPr="001D52DA">
        <w:rPr>
          <w:rFonts w:ascii="Arial" w:hAnsi="Arial" w:cs="Arial"/>
          <w:lang w:val="en-US"/>
        </w:rPr>
        <w:t>prior to making sets</w:t>
      </w:r>
      <w:r w:rsidR="00F55A62" w:rsidRPr="001D52DA">
        <w:rPr>
          <w:rFonts w:ascii="Arial" w:hAnsi="Arial" w:cs="Arial"/>
          <w:lang w:val="en-US"/>
        </w:rPr>
        <w:t xml:space="preserve"> as</w:t>
      </w:r>
      <w:r w:rsidR="001E3915" w:rsidRPr="001D52DA">
        <w:rPr>
          <w:rFonts w:ascii="Arial" w:hAnsi="Arial" w:cs="Arial"/>
          <w:lang w:val="en-US"/>
        </w:rPr>
        <w:t xml:space="preserve"> </w:t>
      </w:r>
      <w:r w:rsidR="00F55A62" w:rsidRPr="001D52DA">
        <w:rPr>
          <w:rFonts w:ascii="Arial" w:hAnsi="Arial" w:cs="Arial"/>
          <w:lang w:val="en-US"/>
        </w:rPr>
        <w:t xml:space="preserve">currently </w:t>
      </w:r>
      <w:r w:rsidR="001E3915" w:rsidRPr="001D52DA">
        <w:rPr>
          <w:rFonts w:ascii="Arial" w:hAnsi="Arial" w:cs="Arial"/>
          <w:lang w:val="en-US"/>
        </w:rPr>
        <w:t xml:space="preserve">many </w:t>
      </w:r>
      <w:r w:rsidR="00F55A62" w:rsidRPr="001D52DA">
        <w:rPr>
          <w:rFonts w:ascii="Arial" w:hAnsi="Arial" w:cs="Arial"/>
          <w:lang w:val="en-US"/>
        </w:rPr>
        <w:t>do not seem to be a practical option</w:t>
      </w:r>
      <w:r w:rsidR="001E3915" w:rsidRPr="001D52DA">
        <w:rPr>
          <w:rFonts w:ascii="Arial" w:hAnsi="Arial" w:cs="Arial"/>
          <w:lang w:val="en-US"/>
        </w:rPr>
        <w:t xml:space="preserve"> or require more empirical evidence of their efficacy</w:t>
      </w:r>
      <w:r w:rsidR="00F55A62" w:rsidRPr="001D52DA">
        <w:rPr>
          <w:rFonts w:ascii="Arial" w:hAnsi="Arial" w:cs="Arial"/>
          <w:lang w:val="en-US"/>
        </w:rPr>
        <w:t>.</w:t>
      </w:r>
    </w:p>
    <w:p w14:paraId="164318BC" w14:textId="77777777" w:rsidR="00E13001" w:rsidRDefault="00E13001" w:rsidP="001D52DA">
      <w:pPr>
        <w:spacing w:after="0" w:line="240" w:lineRule="auto"/>
        <w:jc w:val="both"/>
        <w:rPr>
          <w:rFonts w:ascii="Arial" w:hAnsi="Arial" w:cs="Arial"/>
          <w:lang w:val="en-US"/>
        </w:rPr>
      </w:pPr>
    </w:p>
    <w:p w14:paraId="5A5405F4" w14:textId="13509A7B" w:rsidR="00C21F2A" w:rsidRPr="001D52DA" w:rsidRDefault="00755E39" w:rsidP="001D52DA">
      <w:pPr>
        <w:spacing w:after="0" w:line="240" w:lineRule="auto"/>
        <w:jc w:val="both"/>
        <w:rPr>
          <w:rFonts w:ascii="Arial" w:hAnsi="Arial" w:cs="Arial"/>
          <w:lang w:val="en-US"/>
        </w:rPr>
      </w:pPr>
      <w:r w:rsidRPr="2BFE85EC">
        <w:rPr>
          <w:rFonts w:ascii="Arial" w:hAnsi="Arial" w:cs="Arial"/>
          <w:lang w:val="en-US"/>
        </w:rPr>
        <w:t xml:space="preserve">If capture cannot be avoided, then efforts </w:t>
      </w:r>
      <w:r w:rsidR="00855ACC" w:rsidRPr="2BFE85EC">
        <w:rPr>
          <w:rFonts w:ascii="Arial" w:hAnsi="Arial" w:cs="Arial"/>
          <w:lang w:val="en-US"/>
        </w:rPr>
        <w:t xml:space="preserve">need to </w:t>
      </w:r>
      <w:r w:rsidRPr="2BFE85EC">
        <w:rPr>
          <w:rFonts w:ascii="Arial" w:hAnsi="Arial" w:cs="Arial"/>
          <w:lang w:val="en-US"/>
        </w:rPr>
        <w:t xml:space="preserve">be made to allow escape </w:t>
      </w:r>
      <w:r w:rsidR="00177F16" w:rsidRPr="2BFE85EC">
        <w:rPr>
          <w:rFonts w:ascii="Arial" w:hAnsi="Arial" w:cs="Arial"/>
          <w:lang w:val="en-US"/>
        </w:rPr>
        <w:t xml:space="preserve">prior to </w:t>
      </w:r>
      <w:proofErr w:type="spellStart"/>
      <w:r w:rsidR="00177F16" w:rsidRPr="2BFE85EC">
        <w:rPr>
          <w:rFonts w:ascii="Arial" w:hAnsi="Arial" w:cs="Arial"/>
          <w:lang w:val="en-US"/>
        </w:rPr>
        <w:t>haulback</w:t>
      </w:r>
      <w:proofErr w:type="spellEnd"/>
      <w:r w:rsidR="00177F16" w:rsidRPr="2BFE85EC">
        <w:rPr>
          <w:rFonts w:ascii="Arial" w:hAnsi="Arial" w:cs="Arial"/>
          <w:lang w:val="en-US"/>
        </w:rPr>
        <w:t xml:space="preserve">. </w:t>
      </w:r>
      <w:r w:rsidR="004B0565" w:rsidRPr="2BFE85EC">
        <w:rPr>
          <w:rFonts w:ascii="Arial" w:hAnsi="Arial" w:cs="Arial"/>
          <w:lang w:val="en-US"/>
        </w:rPr>
        <w:t>Like avoiding capture, the benefits</w:t>
      </w:r>
      <w:r w:rsidR="00252AF4" w:rsidRPr="2BFE85EC">
        <w:rPr>
          <w:rFonts w:ascii="Arial" w:hAnsi="Arial" w:cs="Arial"/>
          <w:lang w:val="en-US"/>
        </w:rPr>
        <w:t xml:space="preserve"> </w:t>
      </w:r>
      <w:r w:rsidR="0046105B" w:rsidRPr="2BFE85EC">
        <w:rPr>
          <w:rFonts w:ascii="Arial" w:hAnsi="Arial" w:cs="Arial"/>
          <w:lang w:val="en-US"/>
        </w:rPr>
        <w:t xml:space="preserve">for fishers </w:t>
      </w:r>
      <w:r w:rsidR="00252AF4" w:rsidRPr="2BFE85EC">
        <w:rPr>
          <w:rFonts w:ascii="Arial" w:hAnsi="Arial" w:cs="Arial"/>
          <w:lang w:val="en-US"/>
        </w:rPr>
        <w:t xml:space="preserve">include </w:t>
      </w:r>
      <w:r w:rsidR="00E57E23" w:rsidRPr="2BFE85EC">
        <w:rPr>
          <w:rFonts w:ascii="Arial" w:hAnsi="Arial" w:cs="Arial"/>
          <w:lang w:val="en-US"/>
        </w:rPr>
        <w:t xml:space="preserve">saving time at </w:t>
      </w:r>
      <w:proofErr w:type="spellStart"/>
      <w:r w:rsidR="00E57E23" w:rsidRPr="2BFE85EC">
        <w:rPr>
          <w:rFonts w:ascii="Arial" w:hAnsi="Arial" w:cs="Arial"/>
          <w:lang w:val="en-US"/>
        </w:rPr>
        <w:t>haulback</w:t>
      </w:r>
      <w:proofErr w:type="spellEnd"/>
      <w:r w:rsidR="00E57E23" w:rsidRPr="2BFE85EC">
        <w:rPr>
          <w:rFonts w:ascii="Arial" w:hAnsi="Arial" w:cs="Arial"/>
          <w:lang w:val="en-US"/>
        </w:rPr>
        <w:t xml:space="preserve"> by not having to </w:t>
      </w:r>
      <w:r w:rsidR="00790DD9" w:rsidRPr="2BFE85EC">
        <w:rPr>
          <w:rFonts w:ascii="Arial" w:hAnsi="Arial" w:cs="Arial"/>
          <w:lang w:val="en-US"/>
        </w:rPr>
        <w:t>untangle and</w:t>
      </w:r>
      <w:r w:rsidR="00BD4FC9" w:rsidRPr="2BFE85EC">
        <w:rPr>
          <w:rFonts w:ascii="Arial" w:hAnsi="Arial" w:cs="Arial"/>
          <w:lang w:val="en-US"/>
        </w:rPr>
        <w:t>/or</w:t>
      </w:r>
      <w:r w:rsidR="00790DD9" w:rsidRPr="2BFE85EC">
        <w:rPr>
          <w:rFonts w:ascii="Arial" w:hAnsi="Arial" w:cs="Arial"/>
          <w:lang w:val="en-US"/>
        </w:rPr>
        <w:t xml:space="preserve"> unhook sharks on deck</w:t>
      </w:r>
      <w:r w:rsidR="0046105B" w:rsidRPr="2BFE85EC">
        <w:rPr>
          <w:rFonts w:ascii="Arial" w:hAnsi="Arial" w:cs="Arial"/>
          <w:lang w:val="en-US"/>
        </w:rPr>
        <w:t>,</w:t>
      </w:r>
      <w:r w:rsidR="00790DD9" w:rsidRPr="2BFE85EC">
        <w:rPr>
          <w:rFonts w:ascii="Arial" w:hAnsi="Arial" w:cs="Arial"/>
          <w:lang w:val="en-US"/>
        </w:rPr>
        <w:t xml:space="preserve"> which will </w:t>
      </w:r>
      <w:r w:rsidR="00E2741B" w:rsidRPr="2BFE85EC">
        <w:rPr>
          <w:rFonts w:ascii="Arial" w:hAnsi="Arial" w:cs="Arial"/>
          <w:lang w:val="en-US"/>
        </w:rPr>
        <w:t xml:space="preserve">also </w:t>
      </w:r>
      <w:r w:rsidR="00790DD9" w:rsidRPr="2BFE85EC">
        <w:rPr>
          <w:rFonts w:ascii="Arial" w:hAnsi="Arial" w:cs="Arial"/>
          <w:lang w:val="en-US"/>
        </w:rPr>
        <w:t>result in fewer injuries to fishers</w:t>
      </w:r>
      <w:r w:rsidR="001A723C" w:rsidRPr="2BFE85EC">
        <w:rPr>
          <w:rFonts w:ascii="Arial" w:hAnsi="Arial" w:cs="Arial"/>
          <w:lang w:val="en-US"/>
        </w:rPr>
        <w:t xml:space="preserve">. Allowing escape also </w:t>
      </w:r>
      <w:r w:rsidR="004B51F6" w:rsidRPr="2BFE85EC">
        <w:rPr>
          <w:rFonts w:ascii="Arial" w:hAnsi="Arial" w:cs="Arial"/>
          <w:lang w:val="en-US"/>
        </w:rPr>
        <w:t>eliminat</w:t>
      </w:r>
      <w:r w:rsidR="001A723C" w:rsidRPr="2BFE85EC">
        <w:rPr>
          <w:rFonts w:ascii="Arial" w:hAnsi="Arial" w:cs="Arial"/>
          <w:lang w:val="en-US"/>
        </w:rPr>
        <w:t>es</w:t>
      </w:r>
      <w:r w:rsidR="004B51F6" w:rsidRPr="2BFE85EC">
        <w:rPr>
          <w:rFonts w:ascii="Arial" w:hAnsi="Arial" w:cs="Arial"/>
          <w:lang w:val="en-US"/>
        </w:rPr>
        <w:t xml:space="preserve"> time out of the water for sharks, </w:t>
      </w:r>
      <w:r w:rsidR="00821F14" w:rsidRPr="2BFE85EC">
        <w:rPr>
          <w:rFonts w:ascii="Arial" w:hAnsi="Arial" w:cs="Arial"/>
          <w:lang w:val="en-US"/>
        </w:rPr>
        <w:t xml:space="preserve">and </w:t>
      </w:r>
      <w:r w:rsidR="00787978" w:rsidRPr="2BFE85EC">
        <w:rPr>
          <w:rFonts w:ascii="Arial" w:hAnsi="Arial" w:cs="Arial"/>
          <w:lang w:val="en-US"/>
        </w:rPr>
        <w:t>reduced damage to target catch</w:t>
      </w:r>
      <w:r w:rsidR="00D5414C" w:rsidRPr="2BFE85EC">
        <w:rPr>
          <w:rFonts w:ascii="Arial" w:hAnsi="Arial" w:cs="Arial"/>
          <w:lang w:val="en-US"/>
        </w:rPr>
        <w:t xml:space="preserve">. </w:t>
      </w:r>
      <w:r w:rsidR="009E24EA" w:rsidRPr="2BFE85EC">
        <w:rPr>
          <w:rFonts w:ascii="Arial" w:hAnsi="Arial" w:cs="Arial"/>
          <w:lang w:val="en-US"/>
        </w:rPr>
        <w:t>The most effective measures include</w:t>
      </w:r>
      <w:r w:rsidR="00554BA8" w:rsidRPr="2BFE85EC">
        <w:rPr>
          <w:rFonts w:ascii="Arial" w:hAnsi="Arial" w:cs="Arial"/>
          <w:lang w:val="en-US"/>
        </w:rPr>
        <w:t xml:space="preserve"> </w:t>
      </w:r>
      <w:r w:rsidR="00ED0F34" w:rsidRPr="2BFE85EC">
        <w:rPr>
          <w:rFonts w:ascii="Arial" w:hAnsi="Arial" w:cs="Arial"/>
          <w:lang w:val="en-US"/>
        </w:rPr>
        <w:t>using monofilament nylon leaders</w:t>
      </w:r>
      <w:r w:rsidR="00D23ADA" w:rsidRPr="2BFE85EC">
        <w:rPr>
          <w:rFonts w:ascii="Arial" w:hAnsi="Arial" w:cs="Arial"/>
          <w:lang w:val="en-US"/>
        </w:rPr>
        <w:t xml:space="preserve"> in place of wire leaders</w:t>
      </w:r>
      <w:r w:rsidR="00855ACC" w:rsidRPr="2BFE85EC">
        <w:rPr>
          <w:rFonts w:ascii="Arial" w:hAnsi="Arial" w:cs="Arial"/>
          <w:lang w:val="en-US"/>
        </w:rPr>
        <w:t xml:space="preserve"> or cutting through leaders at the hook in hook and line </w:t>
      </w:r>
      <w:r w:rsidR="007836B9" w:rsidRPr="2BFE85EC">
        <w:rPr>
          <w:rFonts w:ascii="Arial" w:hAnsi="Arial" w:cs="Arial"/>
          <w:lang w:val="en-US"/>
        </w:rPr>
        <w:t>gear and</w:t>
      </w:r>
      <w:r w:rsidR="00C11AB8" w:rsidRPr="2BFE85EC">
        <w:rPr>
          <w:rFonts w:ascii="Arial" w:hAnsi="Arial" w:cs="Arial"/>
          <w:lang w:val="en-US"/>
        </w:rPr>
        <w:t xml:space="preserve"> </w:t>
      </w:r>
      <w:r w:rsidR="00096DCB" w:rsidRPr="2BFE85EC">
        <w:rPr>
          <w:rFonts w:ascii="Arial" w:hAnsi="Arial" w:cs="Arial"/>
          <w:lang w:val="en-US"/>
        </w:rPr>
        <w:t xml:space="preserve">using excluders </w:t>
      </w:r>
      <w:r w:rsidR="00275E54" w:rsidRPr="2BFE85EC">
        <w:rPr>
          <w:rFonts w:ascii="Arial" w:hAnsi="Arial" w:cs="Arial"/>
          <w:lang w:val="en-US"/>
        </w:rPr>
        <w:t xml:space="preserve">in concert with </w:t>
      </w:r>
      <w:r w:rsidR="0075230B" w:rsidRPr="2BFE85EC">
        <w:rPr>
          <w:rFonts w:ascii="Arial" w:hAnsi="Arial" w:cs="Arial"/>
          <w:lang w:val="en-US"/>
        </w:rPr>
        <w:t xml:space="preserve">appropriately </w:t>
      </w:r>
      <w:r w:rsidR="003F529E" w:rsidRPr="2BFE85EC">
        <w:rPr>
          <w:rFonts w:ascii="Arial" w:hAnsi="Arial" w:cs="Arial"/>
          <w:lang w:val="en-US"/>
        </w:rPr>
        <w:t>configured</w:t>
      </w:r>
      <w:r w:rsidR="0075230B" w:rsidRPr="2BFE85EC">
        <w:rPr>
          <w:rFonts w:ascii="Arial" w:hAnsi="Arial" w:cs="Arial"/>
          <w:lang w:val="en-US"/>
        </w:rPr>
        <w:t xml:space="preserve"> </w:t>
      </w:r>
      <w:r w:rsidR="006C66D2" w:rsidRPr="2BFE85EC">
        <w:rPr>
          <w:rFonts w:ascii="Arial" w:hAnsi="Arial" w:cs="Arial"/>
          <w:lang w:val="en-US"/>
        </w:rPr>
        <w:t xml:space="preserve">BRDs such as </w:t>
      </w:r>
      <w:r w:rsidR="00F301D5" w:rsidRPr="2BFE85EC">
        <w:rPr>
          <w:rFonts w:ascii="Arial" w:hAnsi="Arial" w:cs="Arial"/>
          <w:lang w:val="en-US"/>
        </w:rPr>
        <w:t>escape panels or hatches</w:t>
      </w:r>
      <w:r w:rsidR="00855ACC" w:rsidRPr="2BFE85EC">
        <w:rPr>
          <w:rFonts w:ascii="Arial" w:hAnsi="Arial" w:cs="Arial"/>
          <w:lang w:val="en-US"/>
        </w:rPr>
        <w:t xml:space="preserve"> in trawls</w:t>
      </w:r>
      <w:r w:rsidR="006C66D2" w:rsidRPr="2BFE85EC">
        <w:rPr>
          <w:rFonts w:ascii="Arial" w:hAnsi="Arial" w:cs="Arial"/>
          <w:lang w:val="en-US"/>
        </w:rPr>
        <w:t>.</w:t>
      </w:r>
      <w:r w:rsidR="00721746" w:rsidRPr="2BFE85EC">
        <w:rPr>
          <w:rFonts w:ascii="Arial" w:hAnsi="Arial" w:cs="Arial"/>
          <w:lang w:val="en-US"/>
        </w:rPr>
        <w:t xml:space="preserve"> </w:t>
      </w:r>
    </w:p>
    <w:p w14:paraId="74BFE165" w14:textId="77777777" w:rsidR="00E13001" w:rsidRDefault="00E13001" w:rsidP="001D52DA">
      <w:pPr>
        <w:spacing w:after="0" w:line="240" w:lineRule="auto"/>
        <w:jc w:val="both"/>
        <w:rPr>
          <w:rFonts w:ascii="Arial" w:hAnsi="Arial" w:cs="Arial"/>
          <w:lang w:val="en-US"/>
        </w:rPr>
      </w:pPr>
    </w:p>
    <w:p w14:paraId="3BFE83BC" w14:textId="271892AE" w:rsidR="00177F16" w:rsidRPr="001D52DA" w:rsidRDefault="00177F16" w:rsidP="001D52DA">
      <w:pPr>
        <w:spacing w:after="0" w:line="240" w:lineRule="auto"/>
        <w:jc w:val="both"/>
        <w:rPr>
          <w:rFonts w:ascii="Arial" w:hAnsi="Arial" w:cs="Arial"/>
          <w:lang w:val="en-US"/>
        </w:rPr>
      </w:pPr>
      <w:r w:rsidRPr="001D52DA">
        <w:rPr>
          <w:rFonts w:ascii="Arial" w:hAnsi="Arial" w:cs="Arial"/>
          <w:lang w:val="en-US"/>
        </w:rPr>
        <w:t xml:space="preserve">Lastly, </w:t>
      </w:r>
      <w:r w:rsidR="000F5444" w:rsidRPr="001D52DA">
        <w:rPr>
          <w:rFonts w:ascii="Arial" w:hAnsi="Arial" w:cs="Arial"/>
          <w:lang w:val="en-US"/>
        </w:rPr>
        <w:t xml:space="preserve">if </w:t>
      </w:r>
      <w:proofErr w:type="spellStart"/>
      <w:r w:rsidR="000A1709" w:rsidRPr="001D52DA">
        <w:rPr>
          <w:rFonts w:ascii="Arial" w:hAnsi="Arial" w:cs="Arial"/>
          <w:lang w:val="en-US"/>
        </w:rPr>
        <w:t>haulback</w:t>
      </w:r>
      <w:proofErr w:type="spellEnd"/>
      <w:r w:rsidR="000A1709" w:rsidRPr="001D52DA">
        <w:rPr>
          <w:rFonts w:ascii="Arial" w:hAnsi="Arial" w:cs="Arial"/>
          <w:lang w:val="en-US"/>
        </w:rPr>
        <w:t xml:space="preserve"> after capture</w:t>
      </w:r>
      <w:r w:rsidR="000F5444" w:rsidRPr="001D52DA">
        <w:rPr>
          <w:rFonts w:ascii="Arial" w:hAnsi="Arial" w:cs="Arial"/>
          <w:lang w:val="en-US"/>
        </w:rPr>
        <w:t xml:space="preserve"> is unavoidable</w:t>
      </w:r>
      <w:r w:rsidR="00C76BBE" w:rsidRPr="001D52DA">
        <w:rPr>
          <w:rFonts w:ascii="Arial" w:hAnsi="Arial" w:cs="Arial"/>
          <w:lang w:val="en-US"/>
        </w:rPr>
        <w:t xml:space="preserve">, efforts need to be made to </w:t>
      </w:r>
      <w:r w:rsidR="00E243BD" w:rsidRPr="001D52DA">
        <w:rPr>
          <w:rFonts w:ascii="Arial" w:hAnsi="Arial" w:cs="Arial"/>
          <w:lang w:val="en-US"/>
        </w:rPr>
        <w:t>reduce at-vessel mortality and increase post-release survival.</w:t>
      </w:r>
      <w:r w:rsidR="00034F9F" w:rsidRPr="001D52DA">
        <w:rPr>
          <w:rFonts w:ascii="Arial" w:hAnsi="Arial" w:cs="Arial"/>
          <w:lang w:val="en-US"/>
        </w:rPr>
        <w:t xml:space="preserve"> </w:t>
      </w:r>
      <w:r w:rsidR="00401C75" w:rsidRPr="001D52DA">
        <w:rPr>
          <w:rFonts w:ascii="Arial" w:hAnsi="Arial" w:cs="Arial"/>
          <w:lang w:val="en-US"/>
        </w:rPr>
        <w:t>C</w:t>
      </w:r>
      <w:r w:rsidR="008E4ED5" w:rsidRPr="001D52DA">
        <w:rPr>
          <w:rFonts w:ascii="Arial" w:hAnsi="Arial" w:cs="Arial"/>
          <w:lang w:val="en-US"/>
        </w:rPr>
        <w:t>areful handling and quick release of sharks, regardless of the gears used</w:t>
      </w:r>
      <w:r w:rsidR="00B545E6" w:rsidRPr="001D52DA">
        <w:rPr>
          <w:rFonts w:ascii="Arial" w:hAnsi="Arial" w:cs="Arial"/>
          <w:lang w:val="en-US"/>
        </w:rPr>
        <w:t>, is essential</w:t>
      </w:r>
      <w:r w:rsidR="008E4ED5" w:rsidRPr="001D52DA">
        <w:rPr>
          <w:rFonts w:ascii="Arial" w:hAnsi="Arial" w:cs="Arial"/>
          <w:lang w:val="en-US"/>
        </w:rPr>
        <w:t xml:space="preserve">. </w:t>
      </w:r>
      <w:r w:rsidR="0080374C" w:rsidRPr="001D52DA">
        <w:rPr>
          <w:rFonts w:ascii="Arial" w:hAnsi="Arial" w:cs="Arial"/>
          <w:lang w:val="en-US"/>
        </w:rPr>
        <w:t xml:space="preserve">Changes to fishing practices </w:t>
      </w:r>
      <w:r w:rsidR="00B545E6" w:rsidRPr="001D52DA">
        <w:rPr>
          <w:rFonts w:ascii="Arial" w:hAnsi="Arial" w:cs="Arial"/>
          <w:lang w:val="en-US"/>
        </w:rPr>
        <w:t>through</w:t>
      </w:r>
      <w:r w:rsidR="0080374C" w:rsidRPr="001D52DA">
        <w:rPr>
          <w:rFonts w:ascii="Arial" w:hAnsi="Arial" w:cs="Arial"/>
          <w:lang w:val="en-US"/>
        </w:rPr>
        <w:t xml:space="preserve"> reduc</w:t>
      </w:r>
      <w:r w:rsidR="00B545E6" w:rsidRPr="001D52DA">
        <w:rPr>
          <w:rFonts w:ascii="Arial" w:hAnsi="Arial" w:cs="Arial"/>
          <w:lang w:val="en-US"/>
        </w:rPr>
        <w:t>ed</w:t>
      </w:r>
      <w:r w:rsidR="0080374C" w:rsidRPr="001D52DA">
        <w:rPr>
          <w:rFonts w:ascii="Arial" w:hAnsi="Arial" w:cs="Arial"/>
          <w:lang w:val="en-US"/>
        </w:rPr>
        <w:t xml:space="preserve"> soak time, </w:t>
      </w:r>
      <w:r w:rsidR="007836B9" w:rsidRPr="001D52DA">
        <w:rPr>
          <w:rFonts w:ascii="Arial" w:hAnsi="Arial" w:cs="Arial"/>
          <w:lang w:val="en-US"/>
        </w:rPr>
        <w:t xml:space="preserve">releasing sharks from the net when the gear is still in the water, </w:t>
      </w:r>
      <w:r w:rsidR="00E004A0" w:rsidRPr="001D52DA">
        <w:rPr>
          <w:rFonts w:ascii="Arial" w:hAnsi="Arial" w:cs="Arial"/>
          <w:lang w:val="en-US"/>
        </w:rPr>
        <w:t xml:space="preserve">and the </w:t>
      </w:r>
      <w:r w:rsidR="00B545E6" w:rsidRPr="001D52DA">
        <w:rPr>
          <w:rFonts w:ascii="Arial" w:hAnsi="Arial" w:cs="Arial"/>
          <w:lang w:val="en-US"/>
        </w:rPr>
        <w:t>use of</w:t>
      </w:r>
      <w:r w:rsidR="00D041A6" w:rsidRPr="001D52DA">
        <w:rPr>
          <w:rFonts w:ascii="Arial" w:hAnsi="Arial" w:cs="Arial"/>
          <w:lang w:val="en-US"/>
        </w:rPr>
        <w:t xml:space="preserve"> </w:t>
      </w:r>
      <w:r w:rsidR="00B545E6" w:rsidRPr="001D52DA">
        <w:rPr>
          <w:rFonts w:ascii="Arial" w:hAnsi="Arial" w:cs="Arial"/>
          <w:lang w:val="en-US"/>
        </w:rPr>
        <w:t>circle hooks</w:t>
      </w:r>
      <w:r w:rsidR="00527E29" w:rsidRPr="001D52DA">
        <w:rPr>
          <w:rFonts w:ascii="Arial" w:hAnsi="Arial" w:cs="Arial"/>
          <w:lang w:val="en-US"/>
        </w:rPr>
        <w:t xml:space="preserve"> </w:t>
      </w:r>
      <w:r w:rsidR="00B545E6" w:rsidRPr="001D52DA">
        <w:rPr>
          <w:rFonts w:ascii="Arial" w:hAnsi="Arial" w:cs="Arial"/>
          <w:lang w:val="en-US"/>
        </w:rPr>
        <w:t xml:space="preserve">appear to be </w:t>
      </w:r>
      <w:r w:rsidR="00527E29" w:rsidRPr="001D52DA">
        <w:rPr>
          <w:rFonts w:ascii="Arial" w:hAnsi="Arial" w:cs="Arial"/>
          <w:lang w:val="en-US"/>
        </w:rPr>
        <w:t xml:space="preserve">the most appropriate techniques </w:t>
      </w:r>
      <w:r w:rsidR="00303C3E" w:rsidRPr="001D52DA">
        <w:rPr>
          <w:rFonts w:ascii="Arial" w:hAnsi="Arial" w:cs="Arial"/>
          <w:lang w:val="en-US"/>
        </w:rPr>
        <w:t>currently available</w:t>
      </w:r>
      <w:r w:rsidR="0065099C" w:rsidRPr="001D52DA">
        <w:rPr>
          <w:rFonts w:ascii="Arial" w:hAnsi="Arial" w:cs="Arial"/>
          <w:lang w:val="en-US"/>
        </w:rPr>
        <w:t>.</w:t>
      </w:r>
      <w:r w:rsidR="0080374C" w:rsidRPr="001D52DA">
        <w:rPr>
          <w:rFonts w:ascii="Arial" w:hAnsi="Arial" w:cs="Arial"/>
          <w:lang w:val="en-US"/>
        </w:rPr>
        <w:t xml:space="preserve"> </w:t>
      </w:r>
      <w:r w:rsidR="007836B9" w:rsidRPr="001D52DA">
        <w:rPr>
          <w:rFonts w:ascii="Arial" w:hAnsi="Arial" w:cs="Arial"/>
          <w:lang w:val="en-US"/>
        </w:rPr>
        <w:t xml:space="preserve">The use of equipment </w:t>
      </w:r>
      <w:r w:rsidR="007836B9" w:rsidRPr="001D52DA">
        <w:rPr>
          <w:rFonts w:ascii="Arial" w:hAnsi="Arial" w:cs="Arial"/>
          <w:lang w:val="en-US"/>
        </w:rPr>
        <w:lastRenderedPageBreak/>
        <w:t>such as water sorting tables and release chutes could also be beneficial for sharks, especially obligate ram ventilators that suffer the highest mortality once out of the water, but this requires further study.</w:t>
      </w:r>
    </w:p>
    <w:p w14:paraId="502794C1" w14:textId="77777777" w:rsidR="00E13001" w:rsidRDefault="00E13001" w:rsidP="001D52DA">
      <w:pPr>
        <w:spacing w:after="0" w:line="240" w:lineRule="auto"/>
        <w:jc w:val="both"/>
        <w:rPr>
          <w:rFonts w:ascii="Arial" w:hAnsi="Arial" w:cs="Arial"/>
          <w:lang w:val="en-US"/>
        </w:rPr>
      </w:pPr>
    </w:p>
    <w:p w14:paraId="1D4822D9" w14:textId="0036C4C6" w:rsidR="00795FC8" w:rsidRPr="001D52DA" w:rsidRDefault="00795FC8" w:rsidP="001D52DA">
      <w:pPr>
        <w:spacing w:after="0" w:line="240" w:lineRule="auto"/>
        <w:jc w:val="both"/>
        <w:rPr>
          <w:rFonts w:ascii="Arial" w:hAnsi="Arial" w:cs="Arial"/>
          <w:lang w:val="en-US"/>
        </w:rPr>
      </w:pPr>
      <w:r w:rsidRPr="001D52DA">
        <w:rPr>
          <w:rFonts w:ascii="Arial" w:hAnsi="Arial" w:cs="Arial"/>
          <w:lang w:val="en-US"/>
        </w:rPr>
        <w:t xml:space="preserve">Overall, </w:t>
      </w:r>
      <w:r w:rsidR="00236800" w:rsidRPr="001D52DA">
        <w:rPr>
          <w:rFonts w:ascii="Arial" w:hAnsi="Arial" w:cs="Arial"/>
          <w:lang w:val="en-US"/>
        </w:rPr>
        <w:t>mitigating shark bycatch is an extremely complex problem</w:t>
      </w:r>
      <w:r w:rsidR="002C3ED3" w:rsidRPr="001D52DA">
        <w:rPr>
          <w:rFonts w:ascii="Arial" w:hAnsi="Arial" w:cs="Arial"/>
          <w:lang w:val="en-US"/>
        </w:rPr>
        <w:t xml:space="preserve"> that no single technique is going to solve. </w:t>
      </w:r>
      <w:r w:rsidR="0007396A" w:rsidRPr="001D52DA">
        <w:rPr>
          <w:rFonts w:ascii="Arial" w:hAnsi="Arial" w:cs="Arial"/>
          <w:lang w:val="en-US"/>
        </w:rPr>
        <w:t>Solutions need to account for species specificity</w:t>
      </w:r>
      <w:r w:rsidR="004768A3" w:rsidRPr="001D52DA">
        <w:rPr>
          <w:rFonts w:ascii="Arial" w:hAnsi="Arial" w:cs="Arial"/>
          <w:lang w:val="en-US"/>
        </w:rPr>
        <w:t xml:space="preserve">, tailored to </w:t>
      </w:r>
      <w:r w:rsidR="00AE6B59" w:rsidRPr="001D52DA">
        <w:rPr>
          <w:rFonts w:ascii="Arial" w:hAnsi="Arial" w:cs="Arial"/>
          <w:lang w:val="en-US"/>
        </w:rPr>
        <w:t xml:space="preserve">individual </w:t>
      </w:r>
      <w:r w:rsidR="004768A3" w:rsidRPr="001D52DA">
        <w:rPr>
          <w:rFonts w:ascii="Arial" w:hAnsi="Arial" w:cs="Arial"/>
          <w:lang w:val="en-US"/>
        </w:rPr>
        <w:t>fisher</w:t>
      </w:r>
      <w:r w:rsidR="00B545E6" w:rsidRPr="001D52DA">
        <w:rPr>
          <w:rFonts w:ascii="Arial" w:hAnsi="Arial" w:cs="Arial"/>
          <w:lang w:val="en-US"/>
        </w:rPr>
        <w:t>ies</w:t>
      </w:r>
      <w:r w:rsidR="004768A3" w:rsidRPr="001D52DA">
        <w:rPr>
          <w:rFonts w:ascii="Arial" w:hAnsi="Arial" w:cs="Arial"/>
          <w:lang w:val="en-US"/>
        </w:rPr>
        <w:t xml:space="preserve"> and </w:t>
      </w:r>
      <w:r w:rsidR="00B545E6" w:rsidRPr="001D52DA">
        <w:rPr>
          <w:rFonts w:ascii="Arial" w:hAnsi="Arial" w:cs="Arial"/>
          <w:lang w:val="en-US"/>
        </w:rPr>
        <w:t xml:space="preserve">their </w:t>
      </w:r>
      <w:bookmarkStart w:id="12" w:name="_Hlk131250759"/>
      <w:r w:rsidR="004768A3" w:rsidRPr="001D52DA">
        <w:rPr>
          <w:rFonts w:ascii="Arial" w:hAnsi="Arial" w:cs="Arial"/>
          <w:lang w:val="en-US"/>
        </w:rPr>
        <w:t>management framework and objectives</w:t>
      </w:r>
      <w:r w:rsidR="00AE6B59" w:rsidRPr="001D52DA">
        <w:rPr>
          <w:rFonts w:ascii="Arial" w:hAnsi="Arial" w:cs="Arial"/>
          <w:lang w:val="en-US"/>
        </w:rPr>
        <w:t xml:space="preserve">, </w:t>
      </w:r>
      <w:r w:rsidR="00E76362" w:rsidRPr="001D52DA">
        <w:rPr>
          <w:rFonts w:ascii="Arial" w:hAnsi="Arial" w:cs="Arial"/>
          <w:lang w:val="en-US"/>
        </w:rPr>
        <w:t>account for interactions between mitigation strategies and unintended impacts</w:t>
      </w:r>
      <w:r w:rsidR="001C4BC6" w:rsidRPr="001D52DA">
        <w:rPr>
          <w:rFonts w:ascii="Arial" w:hAnsi="Arial" w:cs="Arial"/>
          <w:lang w:val="en-US"/>
        </w:rPr>
        <w:t xml:space="preserve">, and make trade-offs between maintaining target catch and </w:t>
      </w:r>
      <w:r w:rsidR="00644C03" w:rsidRPr="001D52DA">
        <w:rPr>
          <w:rFonts w:ascii="Arial" w:hAnsi="Arial" w:cs="Arial"/>
          <w:lang w:val="en-US"/>
        </w:rPr>
        <w:t>minimizing bycatch.</w:t>
      </w:r>
      <w:r w:rsidR="004768A3" w:rsidRPr="001D52DA">
        <w:rPr>
          <w:rFonts w:ascii="Arial" w:hAnsi="Arial" w:cs="Arial"/>
          <w:lang w:val="en-US"/>
        </w:rPr>
        <w:t xml:space="preserve"> </w:t>
      </w:r>
      <w:r w:rsidR="00E42805" w:rsidRPr="001D52DA">
        <w:rPr>
          <w:rFonts w:ascii="Arial" w:hAnsi="Arial" w:cs="Arial"/>
          <w:lang w:val="en-US"/>
        </w:rPr>
        <w:t xml:space="preserve">The need for fine grained data on shark </w:t>
      </w:r>
      <w:r w:rsidR="2C394524" w:rsidRPr="001D52DA">
        <w:rPr>
          <w:rFonts w:ascii="Arial" w:hAnsi="Arial" w:cs="Arial"/>
          <w:lang w:val="en-US"/>
        </w:rPr>
        <w:t>species'</w:t>
      </w:r>
      <w:r w:rsidR="00E42805" w:rsidRPr="001D52DA">
        <w:rPr>
          <w:rFonts w:ascii="Arial" w:hAnsi="Arial" w:cs="Arial"/>
          <w:lang w:val="en-US"/>
        </w:rPr>
        <w:t xml:space="preserve"> movements and life histories is urgent and </w:t>
      </w:r>
      <w:r w:rsidR="009F5A88" w:rsidRPr="001D52DA">
        <w:rPr>
          <w:rFonts w:ascii="Arial" w:hAnsi="Arial" w:cs="Arial"/>
          <w:lang w:val="en-US"/>
        </w:rPr>
        <w:t xml:space="preserve">should be </w:t>
      </w:r>
      <w:proofErr w:type="spellStart"/>
      <w:r w:rsidR="009F5A88" w:rsidRPr="001D52DA">
        <w:rPr>
          <w:rFonts w:ascii="Arial" w:hAnsi="Arial" w:cs="Arial"/>
          <w:lang w:val="en-US"/>
        </w:rPr>
        <w:t>prioritised</w:t>
      </w:r>
      <w:proofErr w:type="spellEnd"/>
      <w:r w:rsidR="009F5A88" w:rsidRPr="001D52DA">
        <w:rPr>
          <w:rFonts w:ascii="Arial" w:hAnsi="Arial" w:cs="Arial"/>
          <w:lang w:val="en-US"/>
        </w:rPr>
        <w:t xml:space="preserve">. Techniques need to be assessed </w:t>
      </w:r>
      <w:r w:rsidR="00270F9F" w:rsidRPr="001D52DA">
        <w:rPr>
          <w:rFonts w:ascii="Arial" w:hAnsi="Arial" w:cs="Arial"/>
          <w:lang w:val="en-US"/>
        </w:rPr>
        <w:t xml:space="preserve">for the region and species </w:t>
      </w:r>
      <w:r w:rsidR="00AA42F6" w:rsidRPr="001D52DA">
        <w:rPr>
          <w:rFonts w:ascii="Arial" w:hAnsi="Arial" w:cs="Arial"/>
          <w:lang w:val="en-US"/>
        </w:rPr>
        <w:t xml:space="preserve">where they will be deployed, and the involvement of the fishing industry must be </w:t>
      </w:r>
      <w:r w:rsidR="000F6E9B" w:rsidRPr="001D52DA">
        <w:rPr>
          <w:rFonts w:ascii="Arial" w:hAnsi="Arial" w:cs="Arial"/>
          <w:lang w:val="en-US"/>
        </w:rPr>
        <w:t xml:space="preserve">encouraged and actively sought early in the process. </w:t>
      </w:r>
      <w:r w:rsidR="00BB6CCB" w:rsidRPr="001D52DA">
        <w:rPr>
          <w:rFonts w:ascii="Arial" w:hAnsi="Arial" w:cs="Arial"/>
          <w:lang w:val="en-US"/>
        </w:rPr>
        <w:t xml:space="preserve">Fishers already hold </w:t>
      </w:r>
      <w:r w:rsidR="008B4486" w:rsidRPr="001D52DA">
        <w:rPr>
          <w:rFonts w:ascii="Arial" w:hAnsi="Arial" w:cs="Arial"/>
          <w:lang w:val="en-US"/>
        </w:rPr>
        <w:t xml:space="preserve">a huge body of knowledge that must be </w:t>
      </w:r>
      <w:proofErr w:type="spellStart"/>
      <w:r w:rsidR="008B4486" w:rsidRPr="001D52DA">
        <w:rPr>
          <w:rFonts w:ascii="Arial" w:hAnsi="Arial" w:cs="Arial"/>
          <w:lang w:val="en-US"/>
        </w:rPr>
        <w:t>recognised</w:t>
      </w:r>
      <w:proofErr w:type="spellEnd"/>
      <w:r w:rsidR="008B4486" w:rsidRPr="001D52DA">
        <w:rPr>
          <w:rFonts w:ascii="Arial" w:hAnsi="Arial" w:cs="Arial"/>
          <w:lang w:val="en-US"/>
        </w:rPr>
        <w:t xml:space="preserve">, </w:t>
      </w:r>
      <w:r w:rsidR="002E5478" w:rsidRPr="001D52DA">
        <w:rPr>
          <w:rFonts w:ascii="Arial" w:hAnsi="Arial" w:cs="Arial"/>
          <w:lang w:val="en-US"/>
        </w:rPr>
        <w:t>respected,</w:t>
      </w:r>
      <w:r w:rsidR="008B4486" w:rsidRPr="001D52DA">
        <w:rPr>
          <w:rFonts w:ascii="Arial" w:hAnsi="Arial" w:cs="Arial"/>
          <w:lang w:val="en-US"/>
        </w:rPr>
        <w:t xml:space="preserve"> and </w:t>
      </w:r>
      <w:proofErr w:type="spellStart"/>
      <w:r w:rsidR="008B4486" w:rsidRPr="001D52DA">
        <w:rPr>
          <w:rFonts w:ascii="Arial" w:hAnsi="Arial" w:cs="Arial"/>
          <w:lang w:val="en-US"/>
        </w:rPr>
        <w:t>utilised</w:t>
      </w:r>
      <w:proofErr w:type="spellEnd"/>
      <w:r w:rsidR="003633EA" w:rsidRPr="001D52DA">
        <w:rPr>
          <w:rFonts w:ascii="Arial" w:hAnsi="Arial" w:cs="Arial"/>
          <w:lang w:val="en-US"/>
        </w:rPr>
        <w:t xml:space="preserve"> in designing a</w:t>
      </w:r>
      <w:r w:rsidR="002E5478" w:rsidRPr="001D52DA">
        <w:rPr>
          <w:rFonts w:ascii="Arial" w:hAnsi="Arial" w:cs="Arial"/>
          <w:lang w:val="en-US"/>
        </w:rPr>
        <w:t>ny</w:t>
      </w:r>
      <w:r w:rsidR="003633EA" w:rsidRPr="001D52DA">
        <w:rPr>
          <w:rFonts w:ascii="Arial" w:hAnsi="Arial" w:cs="Arial"/>
          <w:lang w:val="en-US"/>
        </w:rPr>
        <w:t xml:space="preserve"> mitigation strategy. Without their input and support, no </w:t>
      </w:r>
      <w:r w:rsidR="002E5478" w:rsidRPr="001D52DA">
        <w:rPr>
          <w:rFonts w:ascii="Arial" w:hAnsi="Arial" w:cs="Arial"/>
          <w:lang w:val="en-US"/>
        </w:rPr>
        <w:t xml:space="preserve">bycatch </w:t>
      </w:r>
      <w:r w:rsidR="003633EA" w:rsidRPr="001D52DA">
        <w:rPr>
          <w:rFonts w:ascii="Arial" w:hAnsi="Arial" w:cs="Arial"/>
          <w:lang w:val="en-US"/>
        </w:rPr>
        <w:t xml:space="preserve">mitigation </w:t>
      </w:r>
      <w:r w:rsidR="00887677" w:rsidRPr="001D52DA">
        <w:rPr>
          <w:rFonts w:ascii="Arial" w:hAnsi="Arial" w:cs="Arial"/>
          <w:lang w:val="en-US"/>
        </w:rPr>
        <w:t>solution will be effective.</w:t>
      </w:r>
    </w:p>
    <w:bookmarkEnd w:id="11"/>
    <w:bookmarkEnd w:id="12"/>
    <w:p w14:paraId="124DF9D0" w14:textId="74543E28" w:rsidR="00A9236B" w:rsidRPr="001D52DA" w:rsidRDefault="00A9236B" w:rsidP="001D52DA">
      <w:pPr>
        <w:spacing w:after="0" w:line="240" w:lineRule="auto"/>
        <w:jc w:val="both"/>
        <w:rPr>
          <w:rFonts w:ascii="Arial" w:hAnsi="Arial" w:cs="Arial"/>
          <w:lang w:val="en-US"/>
        </w:rPr>
      </w:pPr>
      <w:r w:rsidRPr="001D52DA">
        <w:rPr>
          <w:rFonts w:ascii="Arial" w:hAnsi="Arial" w:cs="Arial"/>
          <w:lang w:val="en-US"/>
        </w:rPr>
        <w:br w:type="page"/>
      </w:r>
    </w:p>
    <w:p w14:paraId="5211513C" w14:textId="27BD3A30" w:rsidR="00342729" w:rsidRDefault="00A9236B" w:rsidP="001D52DA">
      <w:pPr>
        <w:spacing w:after="0" w:line="240" w:lineRule="auto"/>
        <w:jc w:val="both"/>
        <w:rPr>
          <w:rFonts w:ascii="Arial" w:hAnsi="Arial" w:cs="Arial"/>
          <w:b/>
          <w:bCs/>
          <w:lang w:val="en-US"/>
        </w:rPr>
      </w:pPr>
      <w:r w:rsidRPr="001D52DA">
        <w:rPr>
          <w:rFonts w:ascii="Arial" w:hAnsi="Arial" w:cs="Arial"/>
          <w:b/>
          <w:bCs/>
          <w:lang w:val="en-US"/>
        </w:rPr>
        <w:lastRenderedPageBreak/>
        <w:t>References</w:t>
      </w:r>
    </w:p>
    <w:p w14:paraId="1C2B82CC" w14:textId="77777777" w:rsidR="00E13001" w:rsidRPr="001D52DA" w:rsidRDefault="00E13001" w:rsidP="001D52DA">
      <w:pPr>
        <w:spacing w:after="0" w:line="240" w:lineRule="auto"/>
        <w:jc w:val="both"/>
        <w:rPr>
          <w:rFonts w:ascii="Arial" w:hAnsi="Arial" w:cs="Arial"/>
          <w:b/>
          <w:bCs/>
          <w:lang w:val="en-US"/>
        </w:rPr>
      </w:pPr>
    </w:p>
    <w:p w14:paraId="29D439D6" w14:textId="794C76DB"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Afonso, A. S., F. H. V. Hazin, F. Carvalho, J. C. Pacheco, H. Hazin, D. W. Kerstetter, D. Murie and G. H. Burgess (2011) Fishing gear modifications to reduce elasmobranch mortality in pelagic and bottom longline fisheries off Northeast Brazil. Fisheries Research 108(2/3): 336-343.</w:t>
      </w:r>
    </w:p>
    <w:p w14:paraId="31A4CA75"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Afonso, A. S., B. Mourato, H. Hazin and F. H. V. Hazin (2021) The effect of light attractor color in pelagic longline fisheries. Fisheries Research 235.</w:t>
      </w:r>
    </w:p>
    <w:p w14:paraId="7AA0120E"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Afonso, A. S., R. Santiago, H. Hazin and F. H. Hazin (2012) Shark bycatch and mortality and hook bite-offs in pelagic longlines: interactions between hook types and leader materials. Fisheries Research 131: 9-14.</w:t>
      </w:r>
    </w:p>
    <w:p w14:paraId="3A33C324"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Al-Qartoubi, I. A., S. Bose, H. S. Al-Masroori and A. Govender (2018) Circle hook versus J-hook: A case study of the Sultanate of Oman. Journal of Agricultural and Marine Sciences 23: 29-39.</w:t>
      </w:r>
    </w:p>
    <w:p w14:paraId="7ADA9482"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Amorim, S., M. N. Santos, R. Coelho and J. Fernandez</w:t>
      </w:r>
      <w:r w:rsidRPr="00E13001">
        <w:rPr>
          <w:rFonts w:ascii="Cambria Math" w:hAnsi="Cambria Math" w:cs="Cambria Math"/>
          <w:sz w:val="20"/>
          <w:szCs w:val="20"/>
        </w:rPr>
        <w:t>‐</w:t>
      </w:r>
      <w:r w:rsidRPr="00E13001">
        <w:rPr>
          <w:rFonts w:ascii="Arial" w:hAnsi="Arial" w:cs="Arial"/>
          <w:sz w:val="20"/>
          <w:szCs w:val="20"/>
        </w:rPr>
        <w:t>Carvalho (2015) Effects of 17/0 circle hooks and bait on fish catches in a southern Atlantic swordfish longline fishery. Aquatic Conservation: Marine and Freshwater Ecosystems 25(4): 518-533.</w:t>
      </w:r>
    </w:p>
    <w:p w14:paraId="0A80FFF4"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Ardill, D., D. Itano and R. Gillett (2011). A review of bycatch and discard issues in Indian Ocean tuna fisheries. Smartfish Working Papers. Indian Ocean Commission IOTC-2012-WEPB08-INF20.</w:t>
      </w:r>
    </w:p>
    <w:p w14:paraId="1EF72CC6"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Bach, P., T. Hodent, C. Donadío, E. Romanov, L. Dufossé and J. Robin (2012). Bait innovation as a new challenge in pelagic longlining. EBFMtuna-2012: Towards ecosystem-based management of tuna fisheries, mitigating impacts of fishing on pelagic ecosystems, MADE Symposium, 15 –19 October 2012, Montpellier.</w:t>
      </w:r>
    </w:p>
    <w:p w14:paraId="65F15661"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Baremore, I. E., D. M. Bethea and K. I. Andrews (2012) Gillnet selectivity for juvenile blacktip sharks (Carcharhinus limbatus). Fishery Bulletin 110(2): 230-241.</w:t>
      </w:r>
    </w:p>
    <w:p w14:paraId="3E436A1E" w14:textId="5DCF3CB1"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Bell, J. D. and J. M. Lyle (2016) Post-capture survival and implications for by-catch in a multi-species coastal gillnet fishery. PLoS ONE 11(11): e0166632.</w:t>
      </w:r>
    </w:p>
    <w:p w14:paraId="72583F2B" w14:textId="374AB709" w:rsidR="00757C46" w:rsidRPr="00E13001" w:rsidRDefault="00757C46"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Bielli, A., </w:t>
      </w:r>
      <w:r w:rsidR="00F82BD0" w:rsidRPr="00E13001">
        <w:rPr>
          <w:rFonts w:ascii="Arial" w:hAnsi="Arial" w:cs="Arial"/>
          <w:sz w:val="20"/>
          <w:szCs w:val="20"/>
        </w:rPr>
        <w:t xml:space="preserve">J. </w:t>
      </w:r>
      <w:r w:rsidRPr="00E13001">
        <w:rPr>
          <w:rFonts w:ascii="Arial" w:hAnsi="Arial" w:cs="Arial"/>
          <w:sz w:val="20"/>
          <w:szCs w:val="20"/>
        </w:rPr>
        <w:t xml:space="preserve">Alfaro-Shigueto, </w:t>
      </w:r>
      <w:r w:rsidR="00F82BD0" w:rsidRPr="00E13001">
        <w:rPr>
          <w:rFonts w:ascii="Arial" w:hAnsi="Arial" w:cs="Arial"/>
          <w:sz w:val="20"/>
          <w:szCs w:val="20"/>
        </w:rPr>
        <w:t xml:space="preserve">P. D. </w:t>
      </w:r>
      <w:r w:rsidRPr="00E13001">
        <w:rPr>
          <w:rFonts w:ascii="Arial" w:hAnsi="Arial" w:cs="Arial"/>
          <w:sz w:val="20"/>
          <w:szCs w:val="20"/>
        </w:rPr>
        <w:t xml:space="preserve">Doherty, </w:t>
      </w:r>
      <w:r w:rsidR="00F82BD0" w:rsidRPr="00E13001">
        <w:rPr>
          <w:rFonts w:ascii="Arial" w:hAnsi="Arial" w:cs="Arial"/>
          <w:sz w:val="20"/>
          <w:szCs w:val="20"/>
        </w:rPr>
        <w:t xml:space="preserve">B. J. </w:t>
      </w:r>
      <w:r w:rsidRPr="00E13001">
        <w:rPr>
          <w:rFonts w:ascii="Arial" w:hAnsi="Arial" w:cs="Arial"/>
          <w:sz w:val="20"/>
          <w:szCs w:val="20"/>
        </w:rPr>
        <w:t xml:space="preserve">Godley, </w:t>
      </w:r>
      <w:r w:rsidR="00F82BD0" w:rsidRPr="00E13001">
        <w:rPr>
          <w:rFonts w:ascii="Arial" w:hAnsi="Arial" w:cs="Arial"/>
          <w:sz w:val="20"/>
          <w:szCs w:val="20"/>
        </w:rPr>
        <w:t xml:space="preserve">C. </w:t>
      </w:r>
      <w:r w:rsidRPr="00E13001">
        <w:rPr>
          <w:rFonts w:ascii="Arial" w:hAnsi="Arial" w:cs="Arial"/>
          <w:sz w:val="20"/>
          <w:szCs w:val="20"/>
        </w:rPr>
        <w:t xml:space="preserve">Ortiz, </w:t>
      </w:r>
      <w:r w:rsidR="00F82BD0" w:rsidRPr="00E13001">
        <w:rPr>
          <w:rFonts w:ascii="Arial" w:hAnsi="Arial" w:cs="Arial"/>
          <w:sz w:val="20"/>
          <w:szCs w:val="20"/>
        </w:rPr>
        <w:t xml:space="preserve">A. </w:t>
      </w:r>
      <w:r w:rsidRPr="00E13001">
        <w:rPr>
          <w:rFonts w:ascii="Arial" w:hAnsi="Arial" w:cs="Arial"/>
          <w:sz w:val="20"/>
          <w:szCs w:val="20"/>
        </w:rPr>
        <w:t xml:space="preserve">Pasara, </w:t>
      </w:r>
      <w:r w:rsidR="00F82BD0" w:rsidRPr="00E13001">
        <w:rPr>
          <w:rFonts w:ascii="Arial" w:hAnsi="Arial" w:cs="Arial"/>
          <w:sz w:val="20"/>
          <w:szCs w:val="20"/>
        </w:rPr>
        <w:t xml:space="preserve">J. H. </w:t>
      </w:r>
      <w:r w:rsidRPr="00E13001">
        <w:rPr>
          <w:rFonts w:ascii="Arial" w:hAnsi="Arial" w:cs="Arial"/>
          <w:sz w:val="20"/>
          <w:szCs w:val="20"/>
        </w:rPr>
        <w:t xml:space="preserve">Wang, </w:t>
      </w:r>
      <w:r w:rsidR="00F82BD0" w:rsidRPr="00E13001">
        <w:rPr>
          <w:rFonts w:ascii="Arial" w:hAnsi="Arial" w:cs="Arial"/>
          <w:sz w:val="20"/>
          <w:szCs w:val="20"/>
        </w:rPr>
        <w:t xml:space="preserve">J. C. </w:t>
      </w:r>
      <w:r w:rsidRPr="00E13001">
        <w:rPr>
          <w:rFonts w:ascii="Arial" w:hAnsi="Arial" w:cs="Arial"/>
          <w:sz w:val="20"/>
          <w:szCs w:val="20"/>
        </w:rPr>
        <w:t>Mangel</w:t>
      </w:r>
      <w:r w:rsidR="009E376C" w:rsidRPr="00E13001">
        <w:rPr>
          <w:rFonts w:ascii="Arial" w:hAnsi="Arial" w:cs="Arial"/>
          <w:sz w:val="20"/>
          <w:szCs w:val="20"/>
        </w:rPr>
        <w:t xml:space="preserve"> (20</w:t>
      </w:r>
      <w:r w:rsidR="00CE6EE3" w:rsidRPr="00E13001">
        <w:rPr>
          <w:rFonts w:ascii="Arial" w:hAnsi="Arial" w:cs="Arial"/>
          <w:sz w:val="20"/>
          <w:szCs w:val="20"/>
        </w:rPr>
        <w:t>20</w:t>
      </w:r>
      <w:r w:rsidR="009E376C" w:rsidRPr="00E13001">
        <w:rPr>
          <w:rFonts w:ascii="Arial" w:hAnsi="Arial" w:cs="Arial"/>
          <w:sz w:val="20"/>
          <w:szCs w:val="20"/>
        </w:rPr>
        <w:t>) An illuminating idea to reduce bycatch in the Peruvian small-scale gillnet fishery. Biological Conservation 241</w:t>
      </w:r>
      <w:r w:rsidR="00CE6EE3" w:rsidRPr="00E13001">
        <w:rPr>
          <w:rFonts w:ascii="Arial" w:hAnsi="Arial" w:cs="Arial"/>
          <w:sz w:val="20"/>
          <w:szCs w:val="20"/>
        </w:rPr>
        <w:t xml:space="preserve">: </w:t>
      </w:r>
      <w:r w:rsidR="00A65E3C" w:rsidRPr="00E13001">
        <w:rPr>
          <w:rFonts w:ascii="Arial" w:hAnsi="Arial" w:cs="Arial"/>
          <w:sz w:val="20"/>
          <w:szCs w:val="20"/>
        </w:rPr>
        <w:t>108277</w:t>
      </w:r>
    </w:p>
    <w:p w14:paraId="18FFCC5D"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Booth, H., D. Squires and E. J. Milner</w:t>
      </w:r>
      <w:r w:rsidRPr="00E13001">
        <w:rPr>
          <w:rFonts w:ascii="Cambria Math" w:hAnsi="Cambria Math" w:cs="Cambria Math"/>
          <w:sz w:val="20"/>
          <w:szCs w:val="20"/>
        </w:rPr>
        <w:t>‐</w:t>
      </w:r>
      <w:r w:rsidRPr="00E13001">
        <w:rPr>
          <w:rFonts w:ascii="Arial" w:hAnsi="Arial" w:cs="Arial"/>
          <w:sz w:val="20"/>
          <w:szCs w:val="20"/>
        </w:rPr>
        <w:t>Gulland (2020) The mitigation hierarchy for sharks: A risk</w:t>
      </w:r>
      <w:r w:rsidRPr="00E13001">
        <w:rPr>
          <w:rFonts w:ascii="Cambria Math" w:hAnsi="Cambria Math" w:cs="Cambria Math"/>
          <w:sz w:val="20"/>
          <w:szCs w:val="20"/>
        </w:rPr>
        <w:t>‐</w:t>
      </w:r>
      <w:r w:rsidRPr="00E13001">
        <w:rPr>
          <w:rFonts w:ascii="Arial" w:hAnsi="Arial" w:cs="Arial"/>
          <w:sz w:val="20"/>
          <w:szCs w:val="20"/>
        </w:rPr>
        <w:t>based framework for reconciling trade</w:t>
      </w:r>
      <w:r w:rsidRPr="00E13001">
        <w:rPr>
          <w:rFonts w:ascii="Cambria Math" w:hAnsi="Cambria Math" w:cs="Cambria Math"/>
          <w:sz w:val="20"/>
          <w:szCs w:val="20"/>
        </w:rPr>
        <w:t>‐</w:t>
      </w:r>
      <w:r w:rsidRPr="00E13001">
        <w:rPr>
          <w:rFonts w:ascii="Arial" w:hAnsi="Arial" w:cs="Arial"/>
          <w:sz w:val="20"/>
          <w:szCs w:val="20"/>
        </w:rPr>
        <w:t>offs between shark conservation and fisheries objectives. Fish and Fisheries 21(2): 269-289.</w:t>
      </w:r>
    </w:p>
    <w:p w14:paraId="37623B22"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Braccini, M., J. Van Rijn and L. Frick (2012) High post-capture survival for sharks, rays and chimaeras discarded in the main shark fishery of Australia? PLoS ONE 7(2): e32547.</w:t>
      </w:r>
    </w:p>
    <w:p w14:paraId="7638EE94"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Brčić, J., B. Herrmann, F. De Carlo and A. Sala (2015) Selective characteristics of a shark-excluding grid device in a Mediterranean trawl. Fisheries Research 172: 352-360.</w:t>
      </w:r>
    </w:p>
    <w:p w14:paraId="03799F97"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Brewer, D., D. Heales, D. Milton, Q. Dell, G. Fry, B. Venables and P. Jones (2006) The impact of turtle excluder devices and bycatch reduction devices on diverse tropical marine communities in Australia's northern prawn trawl fishery. Fisheries Research 81(2-3): 176-188.</w:t>
      </w:r>
    </w:p>
    <w:p w14:paraId="3218DA73"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Brewer, D., N. Rawlinson, S. Eayrs and C. Burridge (1998) An assessment of bycatch reduction devices in a tropical Australian prawn trawl fishery. Fisheries Research 36(2-3): 195-215.</w:t>
      </w:r>
    </w:p>
    <w:p w14:paraId="7CC35EE3"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Brill, R., P. Bushnell, L. Smith, C. Speaks, R. Sundaram and J. Wang (2009) The repulsive and feeding-deterrent effects of electropositive metals on juvenile sandbar sharks (Carcharhinus plumbeus). Fishery Bulletin 107(3): 298.</w:t>
      </w:r>
    </w:p>
    <w:p w14:paraId="4B21C27C"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Broadhurst, M. K., P. Suuronen and A. Hulme (2006) Estimating collateral mortality from towed fishing gear. Fish and Fisheries 7(3): 180-218.</w:t>
      </w:r>
    </w:p>
    <w:p w14:paraId="010E8E6B"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Broadhurst, M. K. and D. J. Tolhurst (2021) Null effects of decomposing shark tissue on baited-hook catches of elasmobranchs. Regional Studies in Marine Science: 101898.</w:t>
      </w:r>
    </w:p>
    <w:p w14:paraId="64806CBA"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Campana, S. E., W. Joyce, M. Fowler and M. Showell (2016) Discards, hooking, and post-release mortality of porbeagle (Lamna nasus), shortfin mako (Isurus oxyrinchus), and blue shark (Prionace glauca) in the Canadian pelagic longline fishery. </w:t>
      </w:r>
      <w:bookmarkStart w:id="13" w:name="_Int_FjBcJ8og"/>
      <w:r w:rsidRPr="00E13001">
        <w:rPr>
          <w:rFonts w:ascii="Arial" w:hAnsi="Arial" w:cs="Arial"/>
          <w:sz w:val="20"/>
          <w:szCs w:val="20"/>
        </w:rPr>
        <w:t>ICES</w:t>
      </w:r>
      <w:bookmarkEnd w:id="13"/>
      <w:r w:rsidRPr="00E13001">
        <w:rPr>
          <w:rFonts w:ascii="Arial" w:hAnsi="Arial" w:cs="Arial"/>
          <w:sz w:val="20"/>
          <w:szCs w:val="20"/>
        </w:rPr>
        <w:t xml:space="preserve"> Journal of Marine Science 73(2): 520-528.</w:t>
      </w:r>
    </w:p>
    <w:p w14:paraId="36CA174E"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Carlson, J. K. and E. Cortés (2003) Gillnet selectivity of small coastal sharks off the southeastern United States. Fisheries Research 60(2-3): 405-414.</w:t>
      </w:r>
    </w:p>
    <w:p w14:paraId="12365F00"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lastRenderedPageBreak/>
        <w:t>Carruthers, E. H., J. D. Neilson and S. C. Smith (2011) Overlooked bycatch mitigation opportunities in pelagic longline fisheries: Soak time and temperature effects on swordfish (Xiphias gladius) and blue shark (Prionace glauca) catch. Fisheries Research 108(1): 112-120.</w:t>
      </w:r>
    </w:p>
    <w:p w14:paraId="2297BE34"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Carruthers, E. H., D. C. Schneider and J. D. Neilson (2009) Estimating the odds of survival and identifying mitigation opportunities for common bycatch in pelagic longline fisheries. Biological Conservation 142(11): 2620-2630.</w:t>
      </w:r>
    </w:p>
    <w:p w14:paraId="6F2A7083"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Ceyhan, T., O. Hepkafadar and Z. Tosunoglu (2010) Catch and size selectivity of small-scale fishing gear for the smooth-hound shark Mustelus mustelus (Linnaeus, 1758)(Chondrichthyes: Triakidae) from the Aegean Turkish coast. Mediterranean Marine Science 11(2): 213-224.</w:t>
      </w:r>
    </w:p>
    <w:p w14:paraId="7B0D4924"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Chapuis, L., S. P. Collin, K. E. Yopak, R. D. McCauley, R. M. Kempster, L. A. Ryan, C. Schmidt, C. C. Kerr, E. Gennari, C. A. Egeberg and N. S. Hart (2019) The effect of underwater sounds on shark behaviour. Scientific Reports 9:6924: 1-11.</w:t>
      </w:r>
    </w:p>
    <w:p w14:paraId="120263A3" w14:textId="3703A86C"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Chosid, D. M., M. Pol, M. Szymanski, F. Mirarchi and A. Mirarchi (2012) Development and observations of a spiny dogfish Squalus acanthias reduction device in a raised footrope silver hake Merluccius bilinearis trawl. Fisheries Research 114: 66-75.</w:t>
      </w:r>
    </w:p>
    <w:p w14:paraId="02292872" w14:textId="77777777" w:rsidR="0047773B" w:rsidRPr="00E13001" w:rsidRDefault="0047773B"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Churchill, R. (2021) Just a Harmless Fishing Fad—or Does the Use of FADs Contravene International Marine Pollution Law? Ocean Development &amp; International Law 52:2, 169-192.</w:t>
      </w:r>
    </w:p>
    <w:p w14:paraId="57C947FE"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Clarke, S., M. Sato, C. Small, B. Sullivan, Y. Inoue and D. Ochi (2014). Bycatch in longline fisheries for tuna and tuna-like species: a global review of status and mitigation measures. </w:t>
      </w:r>
      <w:bookmarkStart w:id="14" w:name="_Int_wjDlKb0z"/>
      <w:r w:rsidRPr="00E13001">
        <w:rPr>
          <w:rFonts w:ascii="Arial" w:hAnsi="Arial" w:cs="Arial"/>
          <w:sz w:val="20"/>
          <w:szCs w:val="20"/>
        </w:rPr>
        <w:t>FAO</w:t>
      </w:r>
      <w:bookmarkEnd w:id="14"/>
      <w:r w:rsidRPr="00E13001">
        <w:rPr>
          <w:rFonts w:ascii="Arial" w:hAnsi="Arial" w:cs="Arial"/>
          <w:sz w:val="20"/>
          <w:szCs w:val="20"/>
        </w:rPr>
        <w:t xml:space="preserve"> Fisheries and Aquaculture Technical Paper No. 588. FAO (Food &amp; Agriculture Organisation), Rome.</w:t>
      </w:r>
    </w:p>
    <w:p w14:paraId="5E611BB3"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Clarke, S. C., M. K. McAllister, E. J. Milner</w:t>
      </w:r>
      <w:r w:rsidRPr="00E13001">
        <w:rPr>
          <w:rFonts w:ascii="Cambria Math" w:hAnsi="Cambria Math" w:cs="Cambria Math"/>
          <w:sz w:val="20"/>
          <w:szCs w:val="20"/>
        </w:rPr>
        <w:t>‐</w:t>
      </w:r>
      <w:r w:rsidRPr="00E13001">
        <w:rPr>
          <w:rFonts w:ascii="Arial" w:hAnsi="Arial" w:cs="Arial"/>
          <w:sz w:val="20"/>
          <w:szCs w:val="20"/>
        </w:rPr>
        <w:t>Gulland, G. Kirkwood, C. G. Michielsens, D. J. Agnew, E. K. Pikitch, H. Nakano and M. S. Shivji (2006) Global estimates of shark catches using trade records from commercial markets. Ecology Letters 9(10): 1115-1126.</w:t>
      </w:r>
    </w:p>
    <w:p w14:paraId="50E4706D" w14:textId="7E09054F"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CMS (2016) The Memorandum of Understanding on the Conservation of Migratory Sharks.   Retrieved 24 March 2022, from https://www.cms.int/sharks/en/page/sharks-mou-text.</w:t>
      </w:r>
    </w:p>
    <w:p w14:paraId="3DB7D6DC"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Coelho, R., J. Fernandez-Carvalho, P. G. Lino and M. N. Santos (2012) An overview of the hooking mortality of elasmobranchs caught in a swordfish pelagic longline fishery in the Atlantic Ocean. Aquatic Living Resources 25(4): 311-319.</w:t>
      </w:r>
    </w:p>
    <w:p w14:paraId="686F1E2A"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Cook, K. V., A. J. Reid, D. A. Patterson, K. A. Robinson, J. M. Chapman, S. G. Hinch and S. J. Cooke (2019) A synthesis to understand responses to capture stressors among fish discarded from commercial fisheries and options for mitigating their severity. Fish and Fisheries 20(1): 25-43.</w:t>
      </w:r>
    </w:p>
    <w:p w14:paraId="2D330668"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Cosandey-Godin, A. and A. Morgan (2011). Fisheries bycatch of sharks: options for mitigation. Ocean Science Division, Pew Environment Group, Washington </w:t>
      </w:r>
      <w:bookmarkStart w:id="15" w:name="_Int_NxKwDXQd"/>
      <w:r w:rsidRPr="00E13001">
        <w:rPr>
          <w:rFonts w:ascii="Arial" w:hAnsi="Arial" w:cs="Arial"/>
          <w:sz w:val="20"/>
          <w:szCs w:val="20"/>
        </w:rPr>
        <w:t>DC</w:t>
      </w:r>
      <w:bookmarkEnd w:id="15"/>
      <w:r w:rsidRPr="00E13001">
        <w:rPr>
          <w:rFonts w:ascii="Arial" w:hAnsi="Arial" w:cs="Arial"/>
          <w:sz w:val="20"/>
          <w:szCs w:val="20"/>
        </w:rPr>
        <w:t>, USA.</w:t>
      </w:r>
    </w:p>
    <w:p w14:paraId="4D34C21B" w14:textId="0ED64AE6"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Dagorn, L., J. Filmalter and F. Forget (2012</w:t>
      </w:r>
      <w:r w:rsidR="00D602EE" w:rsidRPr="00E13001">
        <w:rPr>
          <w:rFonts w:ascii="Arial" w:hAnsi="Arial" w:cs="Arial"/>
          <w:sz w:val="20"/>
          <w:szCs w:val="20"/>
        </w:rPr>
        <w:t>a</w:t>
      </w:r>
      <w:r w:rsidRPr="00E13001">
        <w:rPr>
          <w:rFonts w:ascii="Arial" w:hAnsi="Arial" w:cs="Arial"/>
          <w:sz w:val="20"/>
          <w:szCs w:val="20"/>
        </w:rPr>
        <w:t>) Summary of results on the development of methods to reduce the mortality of silky sharks by purse seiners. Eighth working party on ecosystems and bycatch, Cape Town, South Africa: 17-19.</w:t>
      </w:r>
    </w:p>
    <w:p w14:paraId="40678944" w14:textId="4E040743"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Dagorn, L., J. D. Filmalter, F. Forget, M. J. Amandè, M. A. Hall, P. Williams, H. Murua, J. Ariz, P. Chavance and N. Bez (2012</w:t>
      </w:r>
      <w:r w:rsidR="00D602EE" w:rsidRPr="00E13001">
        <w:rPr>
          <w:rFonts w:ascii="Arial" w:hAnsi="Arial" w:cs="Arial"/>
          <w:sz w:val="20"/>
          <w:szCs w:val="20"/>
        </w:rPr>
        <w:t>b</w:t>
      </w:r>
      <w:r w:rsidRPr="00E13001">
        <w:rPr>
          <w:rFonts w:ascii="Arial" w:hAnsi="Arial" w:cs="Arial"/>
          <w:sz w:val="20"/>
          <w:szCs w:val="20"/>
        </w:rPr>
        <w:t>) Targeting bigger schools can reduce ecosystem impacts of fisheries. Canadian Journal of Fisheries and Aquatic Sciences 69(9): 1463-1467.</w:t>
      </w:r>
    </w:p>
    <w:p w14:paraId="07D3EBB5"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Dagorn, L., K. N. Holland, V. Restrepo and G. Moreno (2013) Is it good or bad to fish with FADs? What are the real impacts of the use of drifting FADs on pelagic marine ecosystems? Fish and Fisheries 14(3): 391-415.</w:t>
      </w:r>
    </w:p>
    <w:p w14:paraId="7375C1AC"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Dapp, D. R., C. Huveneers, T. I. Walker, J. Mandelman, D. W. Kerstetter and R. D. Reina (2017) Using logbook data to determine the immediate mortality of blue sharks (Prionace glauca) and tiger sharks (Galeocerdo cuvier) caught in the commercial </w:t>
      </w:r>
      <w:bookmarkStart w:id="16" w:name="_Int_R0UXe4sW"/>
      <w:r w:rsidRPr="00E13001">
        <w:rPr>
          <w:rFonts w:ascii="Arial" w:hAnsi="Arial" w:cs="Arial"/>
          <w:sz w:val="20"/>
          <w:szCs w:val="20"/>
        </w:rPr>
        <w:t>U.S</w:t>
      </w:r>
      <w:bookmarkEnd w:id="16"/>
      <w:r w:rsidRPr="00E13001">
        <w:rPr>
          <w:rFonts w:ascii="Arial" w:hAnsi="Arial" w:cs="Arial"/>
          <w:sz w:val="20"/>
          <w:szCs w:val="20"/>
        </w:rPr>
        <w:t>. pelagic longline fishery. Fishery Bulletin 115(1): 27-41.</w:t>
      </w:r>
    </w:p>
    <w:p w14:paraId="19656019"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Darquea, J. J., C. Ortiz-Alvarez, F. Córdova-Zavaleta, R. Medina, A. Bielli, J. Alfaro-Shigueto and J. C. Mangel (2020) Trialing net illumination as a bycatch mitigation measure for sea turtles in a small-scale gillnet fishery in Ecuador. Latin American Journal of Aquatic Research 48(3): 446-455.</w:t>
      </w:r>
    </w:p>
    <w:p w14:paraId="57D7BC9F"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Dayton, P. K., S. F. Thrush, M. T. Agardy and R. J. Hofman (1995) Environmental effects of marine fishing. Aquatic Conservation: Marine and Freshwater Ecosystems 5(3): 205-232.</w:t>
      </w:r>
    </w:p>
    <w:p w14:paraId="6A5F059C"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Diaz, G. A. and J. E. Serafy (2005) Longline-caught blue shark (Prionace glauca): factors affecting the numbers available for live release. Fishery Bulletin 103(4): 720.</w:t>
      </w:r>
    </w:p>
    <w:p w14:paraId="0556E988"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lastRenderedPageBreak/>
        <w:t>Driggers III, W. B., M. D. Campbell, K. M. Hannan, E. R. Hoffmayer, C. M. Jones, L. M. Jones and A. G. Pollack (2017) Influence of bait type on catch rates of predatory fish species on bottom longline gear in the northern Gulf of Mexico. Fishery Bulletin 115(1): 50-59.</w:t>
      </w:r>
    </w:p>
    <w:p w14:paraId="6C3E6188"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Dulvy, N. K., J. K. Baum, S. Clarke, L. J. Compagno, E. Cortés, A. Domingo, S. Fordham, S. Fowler, M. P. Francis and C. Gibson (2008) You can swim but you can't hide: the global status and conservation of oceanic pelagic sharks and rays. Aquatic Conservation: Marine and Freshwater Ecosystems 18(5): 459-482.</w:t>
      </w:r>
    </w:p>
    <w:p w14:paraId="5BD78495"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Dulvy, N. K., S. L. Fowler, J. A. Musick, R. D. Cavanagh, P. M. Kyne, L. R. Harrison, J. K. Carlson, L. N. Davidson, S. V. Fordham and M. P. Francis (2014) Extinction risk and conservation of the world’s sharks and rays. elife 3: e00590.</w:t>
      </w:r>
    </w:p>
    <w:p w14:paraId="686289F3"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Dunn, D. C., A. M. Boustany and P. N. Halpin (2011) Spatio-temporal management of fisheries to reduce by-catch and increase fishing selectivity. Fish and Fisheries 12(1): 110-119.</w:t>
      </w:r>
    </w:p>
    <w:p w14:paraId="4D715DBE"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Egeberg, C. A., R. M. Kempster, N. S. Hart, L. Ryan, L. Chapuis, C. C. Kerr, C. Schmidt, E. Gennari, K. E. Yopak and S. P. Collin (2019) Not all electric shark deterrents are made equal: Effects of a commercial electric anklet deterrent on white shark behaviour. PLoS ONE 14(3): 1-18.</w:t>
      </w:r>
    </w:p>
    <w:p w14:paraId="7F359160"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Erickson, D., S. Goldhor and R. Giurca (2000). Efficiency and species selectivity of fabricated baits used in Alaska demersal longline fisheries. 2000 ICES Annual Science Conference, 27-30 September 2000, Brugge, Belgium </w:t>
      </w:r>
      <w:bookmarkStart w:id="17" w:name="_Int_axE6bDby"/>
      <w:r w:rsidRPr="00E13001">
        <w:rPr>
          <w:rFonts w:ascii="Arial" w:hAnsi="Arial" w:cs="Arial"/>
          <w:sz w:val="20"/>
          <w:szCs w:val="20"/>
        </w:rPr>
        <w:t>CM</w:t>
      </w:r>
      <w:bookmarkEnd w:id="17"/>
      <w:r w:rsidRPr="00E13001">
        <w:rPr>
          <w:rFonts w:ascii="Arial" w:hAnsi="Arial" w:cs="Arial"/>
          <w:sz w:val="20"/>
          <w:szCs w:val="20"/>
        </w:rPr>
        <w:t xml:space="preserve"> 2000/J:04.</w:t>
      </w:r>
    </w:p>
    <w:p w14:paraId="4FC50E9C"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Escalle, L., J. Scutt Phillips, M. Brownjohn, S. Brouwer, A. Sen Gupta, E. Van Sebille, J. Hampton and G. Pilling (2019) Environmental versus operational drivers of drifting FAD beaching in the Western and Central Pacific Ocean. Scientific Reports 9:14005: 1-12.</w:t>
      </w:r>
    </w:p>
    <w:p w14:paraId="2ED94533"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Favaro, B. and I. M. Cote (2015) Do by</w:t>
      </w:r>
      <w:r w:rsidRPr="00E13001">
        <w:rPr>
          <w:rFonts w:ascii="Cambria Math" w:hAnsi="Cambria Math" w:cs="Cambria Math"/>
          <w:sz w:val="20"/>
          <w:szCs w:val="20"/>
        </w:rPr>
        <w:t>‐</w:t>
      </w:r>
      <w:r w:rsidRPr="00E13001">
        <w:rPr>
          <w:rFonts w:ascii="Arial" w:hAnsi="Arial" w:cs="Arial"/>
          <w:sz w:val="20"/>
          <w:szCs w:val="20"/>
        </w:rPr>
        <w:t>catch reduction devices in longline fisheries reduce capture of sharks and rays? A global meta</w:t>
      </w:r>
      <w:r w:rsidRPr="00E13001">
        <w:rPr>
          <w:rFonts w:ascii="Cambria Math" w:hAnsi="Cambria Math" w:cs="Cambria Math"/>
          <w:sz w:val="20"/>
          <w:szCs w:val="20"/>
        </w:rPr>
        <w:t>‐</w:t>
      </w:r>
      <w:r w:rsidRPr="00E13001">
        <w:rPr>
          <w:rFonts w:ascii="Arial" w:hAnsi="Arial" w:cs="Arial"/>
          <w:sz w:val="20"/>
          <w:szCs w:val="20"/>
        </w:rPr>
        <w:t>analysis. Fish and Fisheries 16(2): 300-309.</w:t>
      </w:r>
    </w:p>
    <w:p w14:paraId="421E5AF9"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Fennessy, S. and B. Isaksen (2007) Can bycatch reduction devices be implemented successfully on prawn trawlers in the Western Indian Ocean? African Journal of Marine Science 29(3): 453-463.</w:t>
      </w:r>
    </w:p>
    <w:p w14:paraId="28597FFB"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Fernandez-Carvalho, J., R. Coelho, M. N. Santos and S. Amorim (2015) Effects of hook and bait in a tropical northeast Atlantic pelagic longline fishery: Part II—Target, bycatch and discard fishes. Fisheries Research 164: 312-321.</w:t>
      </w:r>
    </w:p>
    <w:p w14:paraId="1271F1BB"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Filmalter, J. D., M. Capello, J.-L. Deneubourg, P. D. Cowley and L. Dagorn (2013) Looking behind the curtain: quantifying massive shark mortality in fish aggregating devices. Frontiers in Ecology and the Environment 11(6): 291-296.</w:t>
      </w:r>
    </w:p>
    <w:p w14:paraId="54D539C0"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Folkins, M. H., S. M. Grant and P. Walsh (2021) A feasibility study to determine the use of baited pots in Greenland halibut (Reinhardtius hippoglossoides) fisheries, supported by the use of underwater video observations. PeerJ 9: e10536.</w:t>
      </w:r>
    </w:p>
    <w:p w14:paraId="61A3E476"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Forget, F. G., M. Capello, J. D. Filmalter, R. Govinden, M. Soria, P. D. Cowley and L. Dagorn (2015) Behaviour and vulnerability of target and non-target species at drifting fish aggregating devices (FADs) in the tropical tuna purse seine fishery determined by acoustic telemetry. Canadian Journal of Fisheries and Aquatic Sciences 72(9): 1398-1405.</w:t>
      </w:r>
    </w:p>
    <w:p w14:paraId="1F0CDD1E"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Foster, D. G., S. P. Epperly, A. K. Shah and J. W. Watson (2012) Evaluation of hook and bait type on the catch rates in the western North Atlantic Ocean pelagic longline fishery. Bulletin of Marine Science 88(3): 529-545.</w:t>
      </w:r>
    </w:p>
    <w:p w14:paraId="55DB87C0"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Fowler, S. (2016). Review and gap analysis of shark and ray bycatch mitigation measures employed by fisheries management bodies. First Workshop of the Conservation Working Group, Agenda Item 3, Bristol, United Kingdom 31 October-01 November 2016. Convention on the Conservation of Migratory Species CMS/Sharks/CWG1/Doc.3.1.</w:t>
      </w:r>
    </w:p>
    <w:p w14:paraId="042009E4"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Frick, L. H., R. D. Reina and T. I. Walker (2010) Stress related physiological changes and post-release survival of Port Jackson sharks (Heterodontus portusjacksoni) and gummy sharks (Mustelus antarcticus) following gill-net and longline capture in captivity. Journal of Experimental Marine Biology and Ecology 385(1-2): 29-37.</w:t>
      </w:r>
    </w:p>
    <w:p w14:paraId="30D91555"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Gale, M. K., S. G. Hinch and M. R. Donaldson (2013) The role of temperature in the capture and release of fish. Fish and Fisheries 14(1): 1-33.</w:t>
      </w:r>
    </w:p>
    <w:p w14:paraId="3187F261"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Gallagher, A., E. Orbesen, N. Hammerschlag and J. Serafy (2014) Vulnerability of oceanic sharks as pelagic longline bycatch. Global Ecology and Conservation 1: 50-59.</w:t>
      </w:r>
    </w:p>
    <w:p w14:paraId="532A54CD"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lastRenderedPageBreak/>
        <w:t>Gervais, C. R. and C. Brown (2021) Impact of conspecific necromones on the oxygen uptake rates of a benthic elasmobranch. Animal Behaviour 174: 1-8.</w:t>
      </w:r>
    </w:p>
    <w:p w14:paraId="12D99D09" w14:textId="568667DB"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Gilman, E., M. Chaloupka, P. Bach, H. Fennell, M. Hall, M. Musyl, S. Piovano, F. Poisson and L. Song (2020) Effect of pelagic longline bait type on species selectivity: a global synthesis of evidence. Reviews in Fish Biology and Fisheries 30(3): 535-551.</w:t>
      </w:r>
    </w:p>
    <w:p w14:paraId="204CEE82"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Gilman, E., M. Chaloupka and M. Musyl (2018) Effects of pelagic longline hook size on species-and size-selectivity and survival. Reviews in Fish Biology and Fisheries 28(2): 417-433.</w:t>
      </w:r>
    </w:p>
    <w:p w14:paraId="416DAF86"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Gilman, E., M. Chaloupka, A. Read, P. Dalzell, J. Holetschek and C. Curtice (2012) Hawaii longline tuna fishery temporal trends in standardized catch rates and length distributions and effects on pelagic and seamount ecosystems. Aquatic Conservation: Marine and Freshwater Ecosystems 22(4): 446-488.</w:t>
      </w:r>
    </w:p>
    <w:p w14:paraId="4D6CCEB5"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Gilman, E., M. Chaloupka, Y. Swimmer and S. Piovano (2016) A cross-taxa assessment of pelagic longline by-catch mitigation measures: conflicts and mutual benefits to elasmobranchs. Fish and Fisheries 17(3): 748-784.</w:t>
      </w:r>
    </w:p>
    <w:p w14:paraId="5B158334"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Gilman, E., S. Clarke, N. Brothers, J. Alfaro-Shigueto, J. Mandelman, J. Mangel, S. Petersen, S. Piovano, N. Thomson and P. Dalzell (2008) Shark interactions in pelagic longline fisheries. Marine Policy 32(1): 1-18.</w:t>
      </w:r>
    </w:p>
    <w:p w14:paraId="24F22494" w14:textId="43BDEF99"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Gilman, E., S. Clarke, B. Nigel, J. A. Shigueto, M. John, M. Jeff, P. Samantha, S. Piovano, T. Nicola and D. Paul (2007</w:t>
      </w:r>
      <w:r w:rsidR="0020714D" w:rsidRPr="00E13001">
        <w:rPr>
          <w:rFonts w:ascii="Arial" w:hAnsi="Arial" w:cs="Arial"/>
          <w:sz w:val="20"/>
          <w:szCs w:val="20"/>
        </w:rPr>
        <w:t>a</w:t>
      </w:r>
      <w:r w:rsidRPr="00E13001">
        <w:rPr>
          <w:rFonts w:ascii="Arial" w:hAnsi="Arial" w:cs="Arial"/>
          <w:sz w:val="20"/>
          <w:szCs w:val="20"/>
        </w:rPr>
        <w:t>) Shark Depredation and Unwanted Bycatch in Pelagic Longline Fisheries: Industry Practices and Attitudes, and Shark Avoidance Strategies.</w:t>
      </w:r>
      <w:r w:rsidR="00A84AD5" w:rsidRPr="00E13001">
        <w:rPr>
          <w:rFonts w:ascii="Arial" w:hAnsi="Arial" w:cs="Arial"/>
          <w:sz w:val="20"/>
          <w:szCs w:val="20"/>
        </w:rPr>
        <w:t xml:space="preserve"> Western Pacific Regional Fishery Management Council, Honolulu, USA.</w:t>
      </w:r>
    </w:p>
    <w:p w14:paraId="6904F1F9" w14:textId="6C1679EB"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Gilman, E., D. Kobayashi, T. Swenarton, N. Brothers, P. Dalzell and I. Kinan-Kelly (2007</w:t>
      </w:r>
      <w:r w:rsidR="0020714D" w:rsidRPr="00E13001">
        <w:rPr>
          <w:rFonts w:ascii="Arial" w:hAnsi="Arial" w:cs="Arial"/>
          <w:sz w:val="20"/>
          <w:szCs w:val="20"/>
        </w:rPr>
        <w:t>b</w:t>
      </w:r>
      <w:r w:rsidRPr="00E13001">
        <w:rPr>
          <w:rFonts w:ascii="Arial" w:hAnsi="Arial" w:cs="Arial"/>
          <w:sz w:val="20"/>
          <w:szCs w:val="20"/>
        </w:rPr>
        <w:t>) Reducing sea turtle interactions in the Hawaii-based longline swordfish fishery. Biological Conservation 139(1/2): 19-28.</w:t>
      </w:r>
    </w:p>
    <w:p w14:paraId="59A64168"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Gilman, E. L. (2011) Bycatch governance and best practice mitigation technology in global tuna fisheries. Marine Policy 35(5): 590-609.</w:t>
      </w:r>
    </w:p>
    <w:p w14:paraId="23E3B112"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Godin, A. C., J. K. Carlson and V. Burgener (2012) The effect of circle hooks on shark catchability and at-vessel mortality rates in longlines fisheries. Bulletin of Marine Science 88(3): 469-483.</w:t>
      </w:r>
    </w:p>
    <w:p w14:paraId="62FF9BC7"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Godin, A. C., T. Wimmer, J. H. Wang and B. Worm (2013) No effect from rare-earth metal deterrent on shark bycatch in a commercial pelagic longline trial. Fisheries Research 143: 131-135.</w:t>
      </w:r>
    </w:p>
    <w:p w14:paraId="19C0CEB8" w14:textId="463F64F4"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Grant, S. (2015). Development of Turbot Potting Technologies In Arctic Canada (P-452) Avoiding the incidental capture of Greenland shark in Arctic Canada's turbot fisheries through the development of potting technologies.</w:t>
      </w:r>
      <w:r w:rsidR="00D30035" w:rsidRPr="00E13001">
        <w:rPr>
          <w:rFonts w:ascii="Arial" w:hAnsi="Arial" w:cs="Arial"/>
          <w:sz w:val="20"/>
          <w:szCs w:val="20"/>
        </w:rPr>
        <w:t xml:space="preserve"> </w:t>
      </w:r>
      <w:r w:rsidR="004964C4" w:rsidRPr="00E13001">
        <w:rPr>
          <w:rFonts w:ascii="Arial" w:hAnsi="Arial" w:cs="Arial"/>
          <w:sz w:val="20"/>
          <w:szCs w:val="20"/>
        </w:rPr>
        <w:t>Centre for Sustainable Aquatic Resources, Fisheries and Marine Institute of Memorial University</w:t>
      </w:r>
      <w:r w:rsidR="008A08CC" w:rsidRPr="00E13001">
        <w:rPr>
          <w:rFonts w:ascii="Arial" w:hAnsi="Arial" w:cs="Arial"/>
          <w:sz w:val="20"/>
          <w:szCs w:val="20"/>
        </w:rPr>
        <w:t>. St John’s, Canada.</w:t>
      </w:r>
    </w:p>
    <w:p w14:paraId="39AF7842"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Grant, S. M., J. G. Munden and K. J. Hedges (2020) Effects of monofilament nylon versus braided multifilament nylon gangions on catch rates of Greenland shark (Somniosus microcephalus) in bottom set longlines. PeerJ 8: e10407.</w:t>
      </w:r>
    </w:p>
    <w:p w14:paraId="1E06C9C6"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Grant, S. M., R. Sullivan and K. J. Hedges (2018) Greenland shark (Somniosus microcephalus) feeding behavior on static fishing gear, effect of SMART (</w:t>
      </w:r>
      <w:bookmarkStart w:id="18" w:name="_Hlk110767283"/>
      <w:r w:rsidRPr="00E13001">
        <w:rPr>
          <w:rFonts w:ascii="Arial" w:hAnsi="Arial" w:cs="Arial"/>
          <w:sz w:val="20"/>
          <w:szCs w:val="20"/>
        </w:rPr>
        <w:t>Selective Magnetic and Repellent</w:t>
      </w:r>
      <w:bookmarkEnd w:id="18"/>
      <w:r w:rsidRPr="00E13001">
        <w:rPr>
          <w:rFonts w:ascii="Arial" w:hAnsi="Arial" w:cs="Arial"/>
          <w:sz w:val="20"/>
          <w:szCs w:val="20"/>
        </w:rPr>
        <w:t>-Treated) hook deterrent technology, and factors influencing entanglement in bottom longlines. PeerJ 6: e4751.</w:t>
      </w:r>
    </w:p>
    <w:p w14:paraId="021E6835"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Graves, J. E., A. Z. Horodysky and D. W. Kerstetter (2012) Incorporating circle hooks into Atlantic pelagic fisheries: case studies from the commercial tuna/swordfish longline and recreational billfish fisheries. Bulletin of Marine Science 88(3): 411-422.</w:t>
      </w:r>
    </w:p>
    <w:p w14:paraId="1A832903"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Gupta, T., H. Booth, W. Arlidge, C. Rao, M. Manoharakrishnan, N. Namboothri, K. Shanker and E. J. Milner-Gulland (2020) Mitigation of Elasmobranch Bycatch in Trawlers: A Case Study in Indian Fisheries. Frontiers in Marine Science 7(571).</w:t>
      </w:r>
    </w:p>
    <w:p w14:paraId="2CE678CA" w14:textId="1370D1B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Hamilton, S. and G. B. Baker (2019) Technical mitigation to reduce mar</w:t>
      </w:r>
      <w:r w:rsidR="005961D6" w:rsidRPr="00E13001">
        <w:rPr>
          <w:rFonts w:ascii="Arial" w:hAnsi="Arial" w:cs="Arial"/>
          <w:sz w:val="20"/>
          <w:szCs w:val="20"/>
        </w:rPr>
        <w:t xml:space="preserve">           </w:t>
      </w:r>
      <w:r w:rsidRPr="00E13001">
        <w:rPr>
          <w:rFonts w:ascii="Arial" w:hAnsi="Arial" w:cs="Arial"/>
          <w:sz w:val="20"/>
          <w:szCs w:val="20"/>
        </w:rPr>
        <w:t>ine mammal bycatch and entanglement in commercial fishing gear: lessons learnt and future directions. Reviews in Fish Biology and Fisheries 29(2): 223-247.</w:t>
      </w:r>
    </w:p>
    <w:p w14:paraId="4F1400D2"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Hart, N. S. and S. P. Collin (2015) Sharks senses and shark repellents. Integrative zoology 10(1): 38-64.</w:t>
      </w:r>
    </w:p>
    <w:p w14:paraId="0158694D"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Hazen, E. L., K. L. Scales, S. M. Maxwell, D. K. Briscoe, H. Welch, S. J. Bograd, H. Bailey, S. R. Benson, T. Eguchi and H. Dewar (2018) A dynamic ocean management tool to reduce bycatch and support sustainable fisheries. Science Advances 4(5): eaar3001.</w:t>
      </w:r>
    </w:p>
    <w:p w14:paraId="23558829" w14:textId="77777777" w:rsidR="00476BAA" w:rsidRPr="00E13001" w:rsidRDefault="00476BAA" w:rsidP="00E13001">
      <w:pPr>
        <w:pStyle w:val="EndNoteBibliography"/>
        <w:spacing w:after="80"/>
        <w:ind w:left="540" w:hanging="540"/>
        <w:jc w:val="both"/>
        <w:rPr>
          <w:rFonts w:ascii="Arial" w:hAnsi="Arial" w:cs="Arial"/>
          <w:sz w:val="20"/>
          <w:szCs w:val="20"/>
          <w:lang w:val="fr-FR"/>
        </w:rPr>
      </w:pPr>
      <w:r w:rsidRPr="00E13001">
        <w:rPr>
          <w:rFonts w:ascii="Arial" w:hAnsi="Arial" w:cs="Arial"/>
          <w:sz w:val="20"/>
          <w:szCs w:val="20"/>
        </w:rPr>
        <w:lastRenderedPageBreak/>
        <w:t xml:space="preserve">Holden, M. (1973) Are long-term sustainable fisheries for elasmobranchs possible? </w:t>
      </w:r>
      <w:r w:rsidRPr="00E13001">
        <w:rPr>
          <w:rFonts w:ascii="Arial" w:hAnsi="Arial" w:cs="Arial"/>
          <w:sz w:val="20"/>
          <w:szCs w:val="20"/>
          <w:lang w:val="fr-FR"/>
        </w:rPr>
        <w:t>Rapports et Proces-verbaux des Réunions. Conseil International pour l'Éxploration de la Mer 164: 360-367.</w:t>
      </w:r>
    </w:p>
    <w:p w14:paraId="247D19CB"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Howard, S. (2015). Mitigation options for shark bycatch in longline fisheries. New Zealand Aquatic Environment and Biodiversity Report No. 148. Ministry for Primary Industries, Wellington, New Zealand.</w:t>
      </w:r>
    </w:p>
    <w:p w14:paraId="42B98A3A"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Howard, S., R. Brill, C. Hepburn, J. Rock and H. e. M. Pol (2018) Microprocessor-based prototype bycatch reduction device reduces bait consumption by spiny dogfish and sandbar shark. ICES Journal of Marine Science 75(6): 2235-2244.</w:t>
      </w:r>
    </w:p>
    <w:p w14:paraId="6149A52A"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Hutchinson, M., J. H. Wang, Y. Swimmer, K. Holland, S. Kohin, H. Dewar, J. Wraith, R. Vetter, C. Heberer and J. Martinez (2012) The effects of a lanthanide metal alloy on shark catch rates. Fisheries Research 131-133: 45-51.</w:t>
      </w:r>
    </w:p>
    <w:p w14:paraId="272077FF"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Huveneers, C., P. J. Rogers, J. M. Semmens, C. Beckmann, A. A. Kock, B. Page and S. D. Goldsworthy (2013) Effects of an Electric Field on White Sharks: In Situ Testing of an Electric Deterrent. PLoS ONE 8(5): 1-11.</w:t>
      </w:r>
    </w:p>
    <w:p w14:paraId="5170790D"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Huveneers, C., S. Whitmarsh, M. Thiele, L. Meyer, A. Fox and C. J. Bradshaw (2018) Effectiveness of five personal shark-bite deterrents for surfers. PeerJ 6: e5554.</w:t>
      </w:r>
    </w:p>
    <w:p w14:paraId="52C496EC"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Hyatt, M. W., P. A. Anderson and P. M. O'Donnell (2018) Influence of Temperature, Salinity, and Dissolved Oxygen on the Stress Response of Bull </w:t>
      </w:r>
      <w:bookmarkStart w:id="19" w:name="_Hlk132206427"/>
      <w:r w:rsidRPr="00E13001">
        <w:rPr>
          <w:rFonts w:ascii="Arial" w:hAnsi="Arial" w:cs="Arial"/>
          <w:sz w:val="20"/>
          <w:szCs w:val="20"/>
        </w:rPr>
        <w:t xml:space="preserve">(Carcharhinus leucas) </w:t>
      </w:r>
      <w:bookmarkEnd w:id="19"/>
      <w:r w:rsidRPr="00E13001">
        <w:rPr>
          <w:rFonts w:ascii="Arial" w:hAnsi="Arial" w:cs="Arial"/>
          <w:sz w:val="20"/>
          <w:szCs w:val="20"/>
        </w:rPr>
        <w:t>and Bonnethead (Sphyrna tiburo) Sharks after Capture and Handling. Journal of Coastal Research 34(4): 818-827.</w:t>
      </w:r>
    </w:p>
    <w:p w14:paraId="236D472C" w14:textId="2AB45CD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IOTC (2017) Indian Ocean Tuna Commission Resolution 17/05.   Retrieved 24 March 2022, from https://www.ccsbt.org/sites/default/files/userfiles/file/other_rfmo_measures/iotc/Resolution%2017_05.pdf.</w:t>
      </w:r>
    </w:p>
    <w:p w14:paraId="37BB5EDE"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Itano, D., J. Muir, M. Hutchinson and B. Leroy (2012). Development and testing of a release panel for sharks and non-target finfish in purse seine gear. Western and Central Pacific Fisheries Commission, Busan, Republic of Korea. WCPFC-SC8 EB-WP-14.</w:t>
      </w:r>
    </w:p>
    <w:p w14:paraId="55F5B59D"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Jordan, L. K., J. W. Mandelman and S. M. Kajiura (2011) Behavioral responses to weak electric fields and a lanthanide metal in two shark species. Journal of Experimental Marine Biology and Ecology 409(1-2): 345-350.</w:t>
      </w:r>
    </w:p>
    <w:p w14:paraId="17DDE8AC"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Jordan, L. K., J. W. Mandelman, D. M. McComb, S. V. Fordham, J. K. Carlson and T. B. Werner (2013) Linking sensory biology and fisheries bycatch reduction in elasmobranch fishes: a review with new directions for research. Conservation Physiology 1(1).</w:t>
      </w:r>
    </w:p>
    <w:p w14:paraId="59203AF8"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Kaimmer, S. and A. W. Stoner (2008) Field investigation of rare-earth metal as a deterrent to spiny dogfish in the Pacific halibut fishery. Fisheries Research 94(1): 43-47.</w:t>
      </w:r>
    </w:p>
    <w:p w14:paraId="394EAF3E"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Kalmijn, A. J. (1966) Electro-perception in sharks and rays. Nature 212(5067): 1232-1233.</w:t>
      </w:r>
    </w:p>
    <w:p w14:paraId="5D659453"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Kaplan, D. M., E. Chassot, J. M. Amandé, S. Dueri, H. Demarcq, L. Dagorn and A. Fonteneau (2014) Spatial management of Indian Ocean tropical tuna fisheries: potential and perspectives. ICES Journal of Marine Science 71(7): 1728-1749.</w:t>
      </w:r>
    </w:p>
    <w:p w14:paraId="24EA8274"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Kempster, R. M., C. A. Egeberg, N. S. Hart, L. Ryan, L. Chapuis, C. C. Kerr, C. Schmidt, C. Huveneers, E. Gennari and K. E. Yopak (2016) How close is too close? The effect of a non-lethal electric shark deterrent on white shark behaviour. PLoS ONE 11(7): e0157717.</w:t>
      </w:r>
    </w:p>
    <w:p w14:paraId="0C8E80EE"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Kerstetter, D. W. and J. E. Graves (2006) Effects of circle versus J-style hooks on target and non-target species in a pelagic longline fishery. Fisheries Research 80(2-3): 239-250.</w:t>
      </w:r>
    </w:p>
    <w:p w14:paraId="48A890E8"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Kim, S., D. Moon, D. An and J. Koh (2006). Comparison of circle hooks and J hooks in the catch rate of target and bycatch species taken in the Korean tuna longline fishery. Western and Central Pacific Fisheries Commission, Manila, Philippines. WCPFC SC2-2006/EB WP-12.</w:t>
      </w:r>
    </w:p>
    <w:p w14:paraId="2B842626"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Kirkwood, G. and T. Walker (1986) Gill net mesh selectivities for gummy shark, Mustelus antarcticus Günther, taken in south-eastern Australian waters. Marine and Freshwater Research 37(6): 689-697.</w:t>
      </w:r>
    </w:p>
    <w:p w14:paraId="7BF20AF9"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Kumar, K. A., P. Pravin and B. Meenakumari (2016) Bait, bait loss, and depredation in pelagic longline fisheries–A review. Reviews in Fisheries Science &amp; Aquaculture 24(4): 295-304.</w:t>
      </w:r>
    </w:p>
    <w:p w14:paraId="59C78852"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Kyne, P. M. and P. Feutry (2017) Recreational fishing impacts on threatened river sharks: A potential conservation issue. Ecological Management &amp; Restoration 18(3): 209-213.</w:t>
      </w:r>
    </w:p>
    <w:p w14:paraId="77DFFF3D"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lastRenderedPageBreak/>
        <w:t>Kynoch, R. J., R. J. Fryer and F. C. Neat (2015) A simple technical measure to reduce bycatch and discard of skates and sharks in mixed-species bottom-trawl fisheries. ICES Journal of Marine Science 72(6): 1861-1868.</w:t>
      </w:r>
    </w:p>
    <w:p w14:paraId="4DF0B071"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Leaper, R. and S. Calderan (2018). Review of methods used to reduce risks of cetacean bycatch and entanglements. CMS Technical Series No. 38. Convention on the Conservation of Migratory Species, Bonn, Germany.</w:t>
      </w:r>
    </w:p>
    <w:p w14:paraId="188BB815"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Løkkeborg, S. (2011) Best practices to mitigate seabird bycatch in longline, trawl and gillnet fisheries—efficiency and practical applicability. Marine Ecology Progress Series 435: 285-303.</w:t>
      </w:r>
    </w:p>
    <w:p w14:paraId="6D13C9FA"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Løkkeborg, S., S. I. Siikavuopio, O.-B. Humborstad, A. C. Utne-Palm and K. Ferter (2014) Towards more efficient longline fisheries: fish feeding behaviour, bait characteristics and development of alternative baits. Reviews in Fish Biology and Fisheries 24(4): 985-1003.</w:t>
      </w:r>
    </w:p>
    <w:p w14:paraId="6233D647" w14:textId="2CF3F435"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Lopez, J., G. Moreno, L. Ibaibarriaga and L. Dagorn (2017) Diel behaviour of tuna and non-tuna species at drifting fish aggregating devices (DFADs) in the Western Indian Ocean, determined by fishers' echo-sounder buoys. Marine Biology 164(3): 1-16.</w:t>
      </w:r>
    </w:p>
    <w:p w14:paraId="25EC51A6" w14:textId="5504D926" w:rsidR="00C03D96" w:rsidRPr="00E13001" w:rsidRDefault="00955F3F"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Lucas, S., and </w:t>
      </w:r>
      <w:r w:rsidR="001E4E28" w:rsidRPr="00E13001">
        <w:rPr>
          <w:rFonts w:ascii="Arial" w:hAnsi="Arial" w:cs="Arial"/>
          <w:sz w:val="20"/>
          <w:szCs w:val="20"/>
        </w:rPr>
        <w:t xml:space="preserve">P. </w:t>
      </w:r>
      <w:r w:rsidRPr="00E13001">
        <w:rPr>
          <w:rFonts w:ascii="Arial" w:hAnsi="Arial" w:cs="Arial"/>
          <w:sz w:val="20"/>
          <w:szCs w:val="20"/>
        </w:rPr>
        <w:t>Berggren</w:t>
      </w:r>
      <w:r w:rsidR="001E4E28" w:rsidRPr="00E13001">
        <w:rPr>
          <w:rFonts w:ascii="Arial" w:hAnsi="Arial" w:cs="Arial"/>
          <w:sz w:val="20"/>
          <w:szCs w:val="20"/>
        </w:rPr>
        <w:t xml:space="preserve"> (202</w:t>
      </w:r>
      <w:r w:rsidR="00253BEA" w:rsidRPr="00E13001">
        <w:rPr>
          <w:rFonts w:ascii="Arial" w:hAnsi="Arial" w:cs="Arial"/>
          <w:sz w:val="20"/>
          <w:szCs w:val="20"/>
        </w:rPr>
        <w:t>3</w:t>
      </w:r>
      <w:r w:rsidR="001E4E28" w:rsidRPr="00E13001">
        <w:rPr>
          <w:rFonts w:ascii="Arial" w:hAnsi="Arial" w:cs="Arial"/>
          <w:sz w:val="20"/>
          <w:szCs w:val="20"/>
        </w:rPr>
        <w:t xml:space="preserve">) </w:t>
      </w:r>
      <w:r w:rsidR="0098063B" w:rsidRPr="00E13001">
        <w:rPr>
          <w:rFonts w:ascii="Arial" w:hAnsi="Arial" w:cs="Arial"/>
          <w:sz w:val="20"/>
          <w:szCs w:val="20"/>
        </w:rPr>
        <w:t xml:space="preserve">A systematic review of sensory deterrents for bycatch mitigation of marine megafauna. Reviews in Fish Biology and Fisheries </w:t>
      </w:r>
      <w:r w:rsidR="00500B85" w:rsidRPr="00E13001">
        <w:rPr>
          <w:rFonts w:ascii="Arial" w:hAnsi="Arial" w:cs="Arial"/>
          <w:sz w:val="20"/>
          <w:szCs w:val="20"/>
        </w:rPr>
        <w:t>33</w:t>
      </w:r>
      <w:r w:rsidR="009C2F2F" w:rsidRPr="00E13001">
        <w:rPr>
          <w:rFonts w:ascii="Arial" w:hAnsi="Arial" w:cs="Arial"/>
          <w:sz w:val="20"/>
          <w:szCs w:val="20"/>
        </w:rPr>
        <w:t>: 1-33.</w:t>
      </w:r>
    </w:p>
    <w:p w14:paraId="01A4CCDB"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Marshall, H., G. Skomal, P. G. Ross and D. Bernal (2015) At-vessel and post-release mortality of the dusky (Carcharhinus obscurus) and sandbar (C. plumbeus) sharks after longline capture. Fisheries Research 172: 373-384.</w:t>
      </w:r>
    </w:p>
    <w:p w14:paraId="1A7D1D30"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McAuley, R., C. Simpfendorfer and I. Wright (2007) Gillnet mesh selectivity of the sandbar shark (Carcharhinus plumbeus): implications for fisheries management. ICES Journal of Marine Science 64(9): 1702-1709.</w:t>
      </w:r>
    </w:p>
    <w:p w14:paraId="36C62F10"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McCutcheon, S. M. and S. M. Kajiura (2013) Electrochemical properties of lanthanide metals in relation to their application as shark repellents. Fisheries Research 147: 47-54.</w:t>
      </w:r>
    </w:p>
    <w:p w14:paraId="1EC9C25A"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Miller, K. I., I. Nadheeh, A. R. Jauharee, R. C. Anderson and M. S. Adam (2017) Bycatch in the Maldivian pole-and-line tuna fishery. PLoS ONE 12(5): 1-21.</w:t>
      </w:r>
    </w:p>
    <w:p w14:paraId="380C0C9E"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Molina, J. and S. Cooke (2012) Trends in shark bycatch research: current status and research needs. Reviews in Fish Biology and Fisheries 22(3): 719-737.</w:t>
      </w:r>
    </w:p>
    <w:p w14:paraId="43A1D92E"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Morgan, A. and G. H. Burgess (2007) At-vessel fishing mortality for six species of sharks caught in the Northwest Atlantic and Gulf of Mexico. Gulf and Caribbean Research 19(2): 123-129.</w:t>
      </w:r>
    </w:p>
    <w:p w14:paraId="3338D490"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Morgan, A. and J. K. Carlson (2010) Capture time, size and hooking mortality of bottom longline-caught sharks. Fisheries Research 101(1-2): 32-37.</w:t>
      </w:r>
    </w:p>
    <w:p w14:paraId="675C3E42"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Morgan, A., P. W. Cooper, T. Curtis and G. H. Burgess (2009) Overview of the </w:t>
      </w:r>
      <w:bookmarkStart w:id="20" w:name="_Int_j7Ij2neE"/>
      <w:r w:rsidRPr="00E13001">
        <w:rPr>
          <w:rFonts w:ascii="Arial" w:hAnsi="Arial" w:cs="Arial"/>
          <w:sz w:val="20"/>
          <w:szCs w:val="20"/>
        </w:rPr>
        <w:t>US</w:t>
      </w:r>
      <w:bookmarkEnd w:id="20"/>
      <w:r w:rsidRPr="00E13001">
        <w:rPr>
          <w:rFonts w:ascii="Arial" w:hAnsi="Arial" w:cs="Arial"/>
          <w:sz w:val="20"/>
          <w:szCs w:val="20"/>
        </w:rPr>
        <w:t xml:space="preserve"> east coast bottom longline shark fishery, 1994–2003. Marine Fisheries Review 71(1): 23-38.</w:t>
      </w:r>
    </w:p>
    <w:p w14:paraId="635A4081"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Moyes, C. D., N. Fragoso, M. K. Musyl and R. W. Brill (2006) Predicting Postrelease Survival in Large Pelagic Fish. Transactions of the American Fisheries Society 135(5): 1389-1397.</w:t>
      </w:r>
    </w:p>
    <w:p w14:paraId="37C904D4"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Musyl, M. K., R. W. Brill, D. S. Curran, N. M. Fragoso, L. M. McNaughto, A. Nielsen, B. S. Kikkawa and C. D. Moyes (2011) Postrelease survival, vertical and horizontal movements, and thermal habitats of five species of pelagic sharks in the central Pacific Ocean. Fishery Bulletin 109(4): 341-368.</w:t>
      </w:r>
    </w:p>
    <w:p w14:paraId="346217D2" w14:textId="596F2238"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Musyl, M. K. and E. L. Gilman (2019) Meta</w:t>
      </w:r>
      <w:r w:rsidRPr="00E13001">
        <w:rPr>
          <w:rFonts w:ascii="Cambria Math" w:hAnsi="Cambria Math" w:cs="Cambria Math"/>
          <w:sz w:val="20"/>
          <w:szCs w:val="20"/>
        </w:rPr>
        <w:t>‐</w:t>
      </w:r>
      <w:r w:rsidRPr="00E13001">
        <w:rPr>
          <w:rFonts w:ascii="Arial" w:hAnsi="Arial" w:cs="Arial"/>
          <w:sz w:val="20"/>
          <w:szCs w:val="20"/>
        </w:rPr>
        <w:t>analysis of post</w:t>
      </w:r>
      <w:r w:rsidRPr="00E13001">
        <w:rPr>
          <w:rFonts w:ascii="Cambria Math" w:hAnsi="Cambria Math" w:cs="Cambria Math"/>
          <w:sz w:val="20"/>
          <w:szCs w:val="20"/>
        </w:rPr>
        <w:t>‐</w:t>
      </w:r>
      <w:r w:rsidRPr="00E13001">
        <w:rPr>
          <w:rFonts w:ascii="Arial" w:hAnsi="Arial" w:cs="Arial"/>
          <w:sz w:val="20"/>
          <w:szCs w:val="20"/>
        </w:rPr>
        <w:t>release fishing mortality in apex predatory pelagic sharks and white marlin. Fish and Fisheries 20(3): 466-500.</w:t>
      </w:r>
    </w:p>
    <w:p w14:paraId="04EDC9BB"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Nguyen, K. Q. and P. D. Winger (2019) Artificial Light in Commercial Industrialized Fishing Applications: A Review. Reviews in Fisheries Science &amp; Aquaculture 27(1): 106-126.</w:t>
      </w:r>
    </w:p>
    <w:p w14:paraId="6713D836"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Noatch, M. R. and C. D. Suski (2012) Non-physical barriers to deter fish movements. Environmental Reviews 20(1): 71-82.</w:t>
      </w:r>
    </w:p>
    <w:p w14:paraId="552F6706"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Nunes, D. M., F. H. V. Hazin, I. S. L. Branco-Nunes, H. Hazin, J. C. Pacheco, A. S. Afonso, B. L. Mourato and F. C. Carvalho (2019) Survivorship of species caught in a longline tuna fishery in the western equatorial Atlantic Ocean. Latin American Journal of Aquatic Research 47(5): 798-807.</w:t>
      </w:r>
    </w:p>
    <w:p w14:paraId="18D56624" w14:textId="77777777" w:rsidR="00D17BE4" w:rsidRPr="00E13001" w:rsidRDefault="00D17BE4"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O’Connell, C. P., D. C. Abel, P. H. Rice, E. M. Stroud and N. C. Simuro (2010) Responses of the southern stingray (Dasyatis americana) and the nurse shark (Ginglymostoma cirratum) to permanent magnets. Marine and Freshwater Behaviour and Physiology 43(1): 63-73.</w:t>
      </w:r>
    </w:p>
    <w:p w14:paraId="4DBC31A5" w14:textId="2E1E7F6A" w:rsidR="00D17BE4" w:rsidRPr="00E13001" w:rsidRDefault="00D17BE4"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lastRenderedPageBreak/>
        <w:t>O’Connell, C. P., D. C. Abel, S. H. Gruber, E. M. Stroud and P. H. Rice (2011a) Response of juvenile lemon sharks, Negaprion brevirostris, to a magnetic barrier simulating a beach net. Ocean &amp; Coastal Management 54(3): 225-230.</w:t>
      </w:r>
    </w:p>
    <w:p w14:paraId="47C9541E" w14:textId="249116EF" w:rsidR="00D17BE4" w:rsidRPr="00E13001" w:rsidRDefault="00D17BE4"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O'Connell, C. P., D. C. Abel, E. M. Stroud and P. H. Rice (2011b) Analysis of permanent magnets as elasmobranch bycatch reduction devices in hook-and-line and longline trials. Fishery Bulletin 109(4): 394-401.</w:t>
      </w:r>
    </w:p>
    <w:p w14:paraId="11ACE030" w14:textId="479EB58A" w:rsidR="00D17BE4" w:rsidRPr="00E13001" w:rsidRDefault="00D17BE4"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O'Connell, C. P., E. M. Stroud and P. He (2014a) The emerging field of electrosensory and semiochemical shark repellents: Mechanisms of detection, overview of past studies, and future directions. Ocean &amp; Coastal Management 97: 2-11.</w:t>
      </w:r>
    </w:p>
    <w:p w14:paraId="30214A62" w14:textId="1CCDD756" w:rsidR="00D17BE4" w:rsidRPr="00E13001" w:rsidRDefault="00D17BE4"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O'Connell, C. P., P. He, J. Joyce, E. M. Stroud and P. H. Rice (2014b) Effects of the SMART™ (Selective Magnetic and Repellent-Treated) hook on spiny dogfish catch in a longline experiment in the Gulf of Maine. Ocean &amp; Coastal Management 97: 38-43.</w:t>
      </w:r>
    </w:p>
    <w:p w14:paraId="082F6D3E" w14:textId="77777777" w:rsidR="00D17BE4" w:rsidRPr="00E13001" w:rsidRDefault="00D17BE4"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O'Keefe, C. E., S. X. Cadrin and K. D. Stokesbury (2014) Evaluating effectiveness of time/area closures, quotas/caps, and fleet communications to reduce fisheries bycatch. ICES Journal of Marine Science 71(5): 1286-1297.</w:t>
      </w:r>
    </w:p>
    <w:p w14:paraId="72DC09F1"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O’Farrell, H. B. and E. A. Babcock (2021) Shortfin mako hot sets–Defining high bycatch conditions as a basis for bycatch mitigation. Fisheries Research 244: 106123.</w:t>
      </w:r>
    </w:p>
    <w:p w14:paraId="4DFB0D08"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Orue, B., J. Lopez, G. Moreno, J. Santiago, M. Soto and H. Murua (2019) Aggregation process of drifting fish aggregating devices (DFADs) in the Western Indian Ocean: Who arrives first, tuna or non-tuna species? PLoS ONE 14(1): 1-24.</w:t>
      </w:r>
    </w:p>
    <w:p w14:paraId="708DC611"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Pacoureau, N., C. L. Rigby, P. M. Kyne, R. B. Sherley, H. Winker, J. K. Carlson, S. V. Fordham, R. Barreto, D. Fernando and M. P. Francis (2021) Half a century of global decline in oceanic sharks and rays. Nature 589(7843): 567-571.</w:t>
      </w:r>
    </w:p>
    <w:p w14:paraId="044D8B06"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Patterson, H., S. Hansen and J. Larcombe (2014). A review of shark bycatch mitigation in tuna longline fisheries. Western and Central Pacific Fisheries Commission, Majuro, Republic of the Marshall Islands. WCPFC-SC10-2014/ EB-WP-05.</w:t>
      </w:r>
    </w:p>
    <w:p w14:paraId="5335E091"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Poisson, F., P. Budan, S. Coudray, E. Gilman, T. Kojima, M. Musyl and T. Takagi (2021) New technologies to improve bycatch mitigation in industrial tuna fisheries. Fish and Fisheries 23(3): 545-563.</w:t>
      </w:r>
    </w:p>
    <w:p w14:paraId="3BE306FF"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Poisson, F., F. A. Crespo, J. R. Ellis, P. Chavance, P. Bach, M. N. Santos, B. Séret, M. Korta, R. Coelho, J. Ariz and H. Murua (2016) Technical mitigation measures for sharks and rays in fisheries for tuna and tuna-like species: turning possibility into reality. Aquatic Living Resources 29(4): 1-45.</w:t>
      </w:r>
    </w:p>
    <w:p w14:paraId="050A8C0C"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Poisson, F., J. D. Filmalter, A.-L. Vernet and L. Dagorn (2014) Mortality rate of silky sharks (Carcharhinus falciformis) caught in the tropical tuna purse seine fishery in the Indian Ocean. Canadian Journal of Fisheries and Aquatic Sciences 71(6): 795-798.</w:t>
      </w:r>
    </w:p>
    <w:p w14:paraId="216B1DBB"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Poisson, F., J.-C. Gaertner, M. Taquet, J.-P. Durbec and K. Bigelow (2010) Effects of lunar cycle and fishing operations on longline-caught pelagic fish: fishing performance, capture time, and survival of fish. Fishery Bulletin 108(3): 268-281.</w:t>
      </w:r>
    </w:p>
    <w:p w14:paraId="4A20B9B1"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Poisson, F., A.-L. Vernet, J. Filmalter, M. Goujon and L. Dagorn (2011). Survival rate of silky sharks ( Carcharhinus falciformis) caught incidentally onboard French tropical purse seiners. Indian Ocean Tuna Commission, Victoria, Seychelles. IOTC-2011-WPEB07-28.</w:t>
      </w:r>
    </w:p>
    <w:p w14:paraId="658F8DE4"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Poisson, F., A. Vernet, B. Séret and L. Dagorn (2012) Good practices to reduce the mortality of sharks and rays caught incidentally by the tropical tuna purse seiners. </w:t>
      </w:r>
      <w:bookmarkStart w:id="21" w:name="_Int_DfwB2iCB"/>
      <w:r w:rsidRPr="00E13001">
        <w:rPr>
          <w:rFonts w:ascii="Arial" w:hAnsi="Arial" w:cs="Arial"/>
          <w:sz w:val="20"/>
          <w:szCs w:val="20"/>
        </w:rPr>
        <w:t>EU</w:t>
      </w:r>
      <w:bookmarkEnd w:id="21"/>
      <w:r w:rsidRPr="00E13001">
        <w:rPr>
          <w:rFonts w:ascii="Arial" w:hAnsi="Arial" w:cs="Arial"/>
          <w:sz w:val="20"/>
          <w:szCs w:val="20"/>
        </w:rPr>
        <w:t xml:space="preserve"> FP7 project #210496 MADE Deliverable 7.2.</w:t>
      </w:r>
    </w:p>
    <w:p w14:paraId="0521BCDC"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Polpetta, M., F. Piva, S. Gridelli and F. Bargnesi (2021) Behavioural responses in the sand tiger shark (Carcharias taurus) to permanent magnets and pulsed magnetic fields. Marine Biology Research 17(1): 41-56.</w:t>
      </w:r>
    </w:p>
    <w:p w14:paraId="7EE7796B" w14:textId="3226C102"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Porsmoguer, S. B., D. Bănaru, C. F. Boudouresque, I. Dekeyser and C. Almarcha (2015) Hooks equipped with magnets can increase catches of blue shark (Prionace glauca) by longline fishery. Fisheries Research 172: 345-351.</w:t>
      </w:r>
    </w:p>
    <w:p w14:paraId="5AC62DE5" w14:textId="77777777" w:rsidR="00B35E19" w:rsidRPr="00E13001" w:rsidRDefault="00B35E19"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Proctor, </w:t>
      </w:r>
      <w:bookmarkStart w:id="22" w:name="_Int_UY9m1WUT"/>
      <w:r w:rsidRPr="00E13001">
        <w:rPr>
          <w:rFonts w:ascii="Arial" w:hAnsi="Arial" w:cs="Arial"/>
          <w:sz w:val="20"/>
          <w:szCs w:val="20"/>
        </w:rPr>
        <w:t>C.H</w:t>
      </w:r>
      <w:bookmarkEnd w:id="22"/>
      <w:r w:rsidRPr="00E13001">
        <w:rPr>
          <w:rFonts w:ascii="Arial" w:hAnsi="Arial" w:cs="Arial"/>
          <w:sz w:val="20"/>
          <w:szCs w:val="20"/>
        </w:rPr>
        <w:t xml:space="preserve">., Natsir, M., Mahiswara, et al. (2019) A characterisation of FAD-based tuna fisheries in Indonesian waters. Final Report as output of ACIAR Project FIS/2009/059. Australian Centre for International Agricultural Research, Canberra. 111pp. </w:t>
      </w:r>
    </w:p>
    <w:p w14:paraId="2210AADA"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lastRenderedPageBreak/>
        <w:t>Raborn, S. W., B. J. Gallaway, J. G. Cole, W. J. Gazey and K. I. Andrews (2012) Effects of Turtle Excluder Devices (TEDs) on the Bycatch of Three Small Coastal Sharks in the Gulf of Mexico Penaeid Shrimp Fishery. North American Journal of Fisheries Management 32(2): 333-345.</w:t>
      </w:r>
    </w:p>
    <w:p w14:paraId="7A5FBDD5"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Reinhardt, J. F., J. Weaver, P. J. Latham, A. Dell'Apa, J. E. Serafy, J. A. Browder, M. Christman, D. G. Foster and D. R. Blankinship (2018) Catch rate and at</w:t>
      </w:r>
      <w:r w:rsidRPr="00E13001">
        <w:rPr>
          <w:rFonts w:ascii="Cambria Math" w:hAnsi="Cambria Math" w:cs="Cambria Math"/>
          <w:sz w:val="20"/>
          <w:szCs w:val="20"/>
        </w:rPr>
        <w:t>‐</w:t>
      </w:r>
      <w:r w:rsidRPr="00E13001">
        <w:rPr>
          <w:rFonts w:ascii="Arial" w:hAnsi="Arial" w:cs="Arial"/>
          <w:sz w:val="20"/>
          <w:szCs w:val="20"/>
        </w:rPr>
        <w:t>vessel mortality of circle hooks versus J</w:t>
      </w:r>
      <w:r w:rsidRPr="00E13001">
        <w:rPr>
          <w:rFonts w:ascii="Cambria Math" w:hAnsi="Cambria Math" w:cs="Cambria Math"/>
          <w:sz w:val="20"/>
          <w:szCs w:val="20"/>
        </w:rPr>
        <w:t>‐</w:t>
      </w:r>
      <w:r w:rsidRPr="00E13001">
        <w:rPr>
          <w:rFonts w:ascii="Arial" w:hAnsi="Arial" w:cs="Arial"/>
          <w:sz w:val="20"/>
          <w:szCs w:val="20"/>
        </w:rPr>
        <w:t>hooks in pelagic longline fisheries: A global meta</w:t>
      </w:r>
      <w:r w:rsidRPr="00E13001">
        <w:rPr>
          <w:rFonts w:ascii="Cambria Math" w:hAnsi="Cambria Math" w:cs="Cambria Math"/>
          <w:sz w:val="20"/>
          <w:szCs w:val="20"/>
        </w:rPr>
        <w:t>‐</w:t>
      </w:r>
      <w:r w:rsidRPr="00E13001">
        <w:rPr>
          <w:rFonts w:ascii="Arial" w:hAnsi="Arial" w:cs="Arial"/>
          <w:sz w:val="20"/>
          <w:szCs w:val="20"/>
        </w:rPr>
        <w:t>analysis. Fish and Fisheries 19(3): 413-430.</w:t>
      </w:r>
    </w:p>
    <w:p w14:paraId="2D420F15"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Restrepo, V., L. Dagorn, D. Itano, F. Justel-Rubio, F. Forget and G. Moreno (2017). A Summary of bycatch issues and </w:t>
      </w:r>
      <w:bookmarkStart w:id="23" w:name="_Int_cVRHboZN"/>
      <w:r w:rsidRPr="00E13001">
        <w:rPr>
          <w:rFonts w:ascii="Arial" w:hAnsi="Arial" w:cs="Arial"/>
          <w:sz w:val="20"/>
          <w:szCs w:val="20"/>
        </w:rPr>
        <w:t>ISSF</w:t>
      </w:r>
      <w:bookmarkEnd w:id="23"/>
      <w:r w:rsidRPr="00E13001">
        <w:rPr>
          <w:rFonts w:ascii="Arial" w:hAnsi="Arial" w:cs="Arial"/>
          <w:sz w:val="20"/>
          <w:szCs w:val="20"/>
        </w:rPr>
        <w:t xml:space="preserve"> Mitigation Activities To Date in Purse Seine Fisheries, with Emphasis on FADs. ISSF Technical Report 2017-06. International Seafood Sustainability Foundation, Washington, </w:t>
      </w:r>
      <w:bookmarkStart w:id="24" w:name="_Int_Os6OOADf"/>
      <w:r w:rsidRPr="00E13001">
        <w:rPr>
          <w:rFonts w:ascii="Arial" w:hAnsi="Arial" w:cs="Arial"/>
          <w:sz w:val="20"/>
          <w:szCs w:val="20"/>
        </w:rPr>
        <w:t>D.C</w:t>
      </w:r>
      <w:bookmarkEnd w:id="24"/>
      <w:r w:rsidRPr="00E13001">
        <w:rPr>
          <w:rFonts w:ascii="Arial" w:hAnsi="Arial" w:cs="Arial"/>
          <w:sz w:val="20"/>
          <w:szCs w:val="20"/>
        </w:rPr>
        <w:t>., USA.</w:t>
      </w:r>
    </w:p>
    <w:p w14:paraId="26E2727F"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Restrepo, V., L. Dagorn and G. Moreno (2016). Mitigation of Silky Shark Bycatch in Tropical Tuna Purse Seine Fisheries. ISSF Technical Report 2016-17. International Seafood Sustainability Foundation, Washington, D.C., USA.</w:t>
      </w:r>
    </w:p>
    <w:p w14:paraId="56A09425" w14:textId="63EEBAFD"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Restrepo, V., L. Dagorn, G. Moreno, J. Murua, F. Forget and F. Justel-Rubio (2019</w:t>
      </w:r>
      <w:r w:rsidR="001A5EB1" w:rsidRPr="00E13001">
        <w:rPr>
          <w:rFonts w:ascii="Arial" w:hAnsi="Arial" w:cs="Arial"/>
          <w:sz w:val="20"/>
          <w:szCs w:val="20"/>
        </w:rPr>
        <w:t>a</w:t>
      </w:r>
      <w:r w:rsidRPr="00E13001">
        <w:rPr>
          <w:rFonts w:ascii="Arial" w:hAnsi="Arial" w:cs="Arial"/>
          <w:sz w:val="20"/>
          <w:szCs w:val="20"/>
        </w:rPr>
        <w:t>). Report of the International Workshop on Mitigating Environmental Impacts of Tropical Tuna Purse Seine Fisheries. Rome, Italy, 12-13 March, 2019. ISSF Technical Report 2019-08. International Seafood Sustainability Foundation, Washington, D.C., USA.</w:t>
      </w:r>
    </w:p>
    <w:p w14:paraId="5353CF47" w14:textId="58885872"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Restrepo, V., H. Koehler, G. Moreno and H. Murua (2019</w:t>
      </w:r>
      <w:r w:rsidR="001A5EB1" w:rsidRPr="00E13001">
        <w:rPr>
          <w:rFonts w:ascii="Arial" w:hAnsi="Arial" w:cs="Arial"/>
          <w:sz w:val="20"/>
          <w:szCs w:val="20"/>
        </w:rPr>
        <w:t>b</w:t>
      </w:r>
      <w:r w:rsidRPr="00E13001">
        <w:rPr>
          <w:rFonts w:ascii="Arial" w:hAnsi="Arial" w:cs="Arial"/>
          <w:sz w:val="20"/>
          <w:szCs w:val="20"/>
        </w:rPr>
        <w:t>). Recommended Best Practices for FAD Management in Tropical Tuna Purse Seine Fisheries. ISSF Technical Report 2019-11. International Seafood Sustainability Foundation, Washington, D.C., USA.</w:t>
      </w:r>
    </w:p>
    <w:p w14:paraId="1D70F569"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Rice, P., B. DeSanti and E. M. Stroud (2014). Performance of a long lasting shark repellent bait for elasmobranch bycatch reduction during commercial pelagic longline fishing. Report to the Bycatch Reduction Engineering Program. National Marine Fisheries Service, Office of Sustainable Fisheries, Silver Spring, </w:t>
      </w:r>
      <w:bookmarkStart w:id="25" w:name="_Int_O6OB3gWH"/>
      <w:r w:rsidRPr="00E13001">
        <w:rPr>
          <w:rFonts w:ascii="Arial" w:hAnsi="Arial" w:cs="Arial"/>
          <w:sz w:val="20"/>
          <w:szCs w:val="20"/>
        </w:rPr>
        <w:t>MD</w:t>
      </w:r>
      <w:bookmarkEnd w:id="25"/>
      <w:r w:rsidRPr="00E13001">
        <w:rPr>
          <w:rFonts w:ascii="Arial" w:hAnsi="Arial" w:cs="Arial"/>
          <w:sz w:val="20"/>
          <w:szCs w:val="20"/>
        </w:rPr>
        <w:t>, USA.</w:t>
      </w:r>
    </w:p>
    <w:p w14:paraId="257A4C53"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Richards, R. J., V. Raoult, D. M. Powter and T. F. Gaston (2018) Permanent magnets reduce bycatch of benthic sharks in an ocean trap fishery. Fisheries Research 208: 16-21.</w:t>
      </w:r>
    </w:p>
    <w:p w14:paraId="4646821C"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Rigg, D. P., S. C. Peverell, M. Hearndon and J. E. Seymour (2009) Do elasmobranch reactions to magnetic fields in water show promise for bycatch mitigation? Marine and Freshwater Research 60(9): 942-948.</w:t>
      </w:r>
    </w:p>
    <w:p w14:paraId="2CBC753F"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Robbins, W., V. Peddemors and S. Kennelly (2011) Assessment of permanent magnets and electropositive metals to reduce the line-based capture of Galapagos sharks, Carcharhinus galapagensis. Fisheries Research 109(1): 100-106.</w:t>
      </w:r>
    </w:p>
    <w:p w14:paraId="571FECF5"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Rulifson, R. A. (2007) Spiny dogfish mortality induced by gill-net and trawl capture and tag and release. North American Journal of Fisheries Management 27(1): 279-285.</w:t>
      </w:r>
    </w:p>
    <w:p w14:paraId="2C54FC33"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Ryan, L. A., L. Chapuis, J. M. Hemmi, S. P. Collin, R. D. McCauley, K. E. Yopak, E. Gennari, C. Huveneers, R. M. Kempster, C. C. Kerr, C. Schmidt, C. A. Egeberg and N. S. Hart (2018) Effects of auditory and visual stimuli on shark feeding behaviour: the disco effect. Marine Biology 165(1): 1-1.</w:t>
      </w:r>
    </w:p>
    <w:p w14:paraId="27FE79A8"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Sacchi, J. (2021). Overview of mitigation measures to reduce the incidental catch of vulnerable species in fisheries. Studies and Reviews No. 100. General Fisheries Commission for the Mediterranean, FAO, Rome.</w:t>
      </w:r>
    </w:p>
    <w:p w14:paraId="193753D3"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Santos, M., P. Lino and R. Coelho (2017) Effects of leader material on catches of shallow pelagic longline fisheries in the southwest Indian Ocean. Fishery Bulletin 115: 219-232.</w:t>
      </w:r>
    </w:p>
    <w:p w14:paraId="4830B931"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Senko, J. F., S. H. Peckham, D. Aguilar-Ramirez and J. H. Wang (2022) Net illumination reduces fisheries bycatch, maintains catch value, and increases operational efficiency. Current Biology 32: 1-8.</w:t>
      </w:r>
    </w:p>
    <w:p w14:paraId="2B345011"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Sepulveda, C., C. Heberer, S. Aalbers, N. Spear, M. Kinney, D. Bernal and S. Kohin (2015) Post-release survivorship studies on common thresher sharks (Alopias vulpinus) captured in the southern California recreational fishery. Fisheries Research 161: 102-108.</w:t>
      </w:r>
    </w:p>
    <w:p w14:paraId="6F4BFE68"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Shepherd, T. D. and R. A. Myers (2005). Direct and indirect fishery effects on small coastal elasmobranchs in the northern Gulf of Mexico 8</w:t>
      </w:r>
      <w:r w:rsidRPr="00E13001">
        <w:rPr>
          <w:rFonts w:ascii="Arial" w:hAnsi="Arial" w:cs="Arial"/>
          <w:b/>
          <w:sz w:val="20"/>
          <w:szCs w:val="20"/>
        </w:rPr>
        <w:t xml:space="preserve">: </w:t>
      </w:r>
      <w:r w:rsidRPr="00E13001">
        <w:rPr>
          <w:rFonts w:ascii="Arial" w:hAnsi="Arial" w:cs="Arial"/>
          <w:sz w:val="20"/>
          <w:szCs w:val="20"/>
        </w:rPr>
        <w:t>1095-1104.</w:t>
      </w:r>
    </w:p>
    <w:p w14:paraId="2BC887CF"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Smith, L. E. and C. P. O'Connell (2014) The effects of neodymium-iron-boron permanent magnets on the behaviour of the small spotted catshark (Scyliorhinus canicula) and the thornback skate (Raja clavata). Ocean &amp; Coastal Management 97: 44-49.</w:t>
      </w:r>
    </w:p>
    <w:p w14:paraId="0F20CB25"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lastRenderedPageBreak/>
        <w:t>Stephenson, P. C., S. Wells and J. King (2008). Evaluation of Exclusion Grids to Reduce the Bycatch of Dolphins, Turtles, Sharks, and Rays in the Pilbara Trawl Fishery. Fisheries Research Report No. 171. Department of Fisheries, Government of Western Australia, North Beach, WA, Australia.</w:t>
      </w:r>
    </w:p>
    <w:p w14:paraId="0E2CF52A"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Stobutzki, I., E. Lawrence, N. Bensley and W. Norris (2006). Bycatch mitigation approaches in Australia’s eastern tuna and billfish fishery: Seabirds, turtles, marine mammals, sharks, and non-target fish. Information Paper presented at the Ecosystem and Bycatch Specialist Working Group of the Second Meeting of the Scientific Committee of the WCPFC, Manila 2006. Australian Fisheries Management Authority, Canberra, Australia. WCPFCSC2/EBSWG–IP5 </w:t>
      </w:r>
    </w:p>
    <w:p w14:paraId="2EE5B04D"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Stobutzki, I. C., M. J. Miller, D. S. Heales and D. T. Brewer (2002) Sustainability of elasmobranchs caught as bycatch in a tropical prawn (shrimp) trawl fishery. Fishery Bulletin 100(4): 800-821.</w:t>
      </w:r>
    </w:p>
    <w:p w14:paraId="4AD275A4"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Stone, H. H. and L. K. Dixon (2001) A comparison of catches of swordfish, Xiphias gladius, and other pelagic species from Canadian longline gear configured with alternating monofilament and multifilament nylon gangions. Fishery Bulletin 99(1): 210-216.</w:t>
      </w:r>
    </w:p>
    <w:p w14:paraId="2A9B551D"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Stoner, A. W. and S. M. Kaimmer (2008) Reducing elasmobranch bycatch: laboratory investigation of rare earth metal and magnetic deterrents with spiny dogfish and Pacific halibut. Fisheries Research 92(2-3): 162-168.</w:t>
      </w:r>
    </w:p>
    <w:p w14:paraId="45E0542D"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Stroud, E. M., C. P. O'Connell, P. H. Rice, N. H. Snow, B. B. Barnes, M. R. Elshaer and J. E. Hanson (2014) Chemical shark repellent: Myth or fact? The effect of a shark necromone on shark feeding behavior. Ocean &amp; Coastal Management 97: 50-57.</w:t>
      </w:r>
    </w:p>
    <w:p w14:paraId="36ADCE36"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Swimmer, Y., J. Suter, R. Arauz, K. Bigelow, A. López, I. Zanela, A. Bolaños, J. Ballestero, R. Suárez, J. Wang and C. Boggs (2011) Sustainable fishing gear: the case of modified circle hooks in a Costa Rican longline fishery. Marine Biology 158(4): 757-767.</w:t>
      </w:r>
    </w:p>
    <w:p w14:paraId="565049E5"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 xml:space="preserve">Swimmer, Y., J. Wang and L. Mcnaughton (2008). Shark Deterrent and incidental capture workshop, April 10–11, 2008. </w:t>
      </w:r>
      <w:bookmarkStart w:id="26" w:name="_Int_K6ObNPgO"/>
      <w:r w:rsidRPr="00E13001">
        <w:rPr>
          <w:rFonts w:ascii="Arial" w:hAnsi="Arial" w:cs="Arial"/>
          <w:sz w:val="20"/>
          <w:szCs w:val="20"/>
        </w:rPr>
        <w:t>NOAA</w:t>
      </w:r>
      <w:bookmarkEnd w:id="26"/>
      <w:r w:rsidRPr="00E13001">
        <w:rPr>
          <w:rFonts w:ascii="Arial" w:hAnsi="Arial" w:cs="Arial"/>
          <w:sz w:val="20"/>
          <w:szCs w:val="20"/>
        </w:rPr>
        <w:t xml:space="preserve"> Technical Memorandum. US Department of Commerce, Washington, D.C., USA. NOAA-TM-NMFS-PIFSC-16.</w:t>
      </w:r>
    </w:p>
    <w:p w14:paraId="0099BDC9"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Tallack, S. M. and J. W. Mandelman (2009) Do rare-earth metals deter spiny dogfish? A feasibility study on the use of electropositive “mischmetal” to reduce the bycatch of Squalus acanthias by hook gear in the Gulf of Maine. ICES Journal of Marine Science 66(2): 315-322.</w:t>
      </w:r>
    </w:p>
    <w:p w14:paraId="2DE7FC0D"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Thiele, M., J. Mourier, Y. Papastamatiou, L. Ballesta, E. Chateauminois and C. Huveneers (2020) Response of blacktip reef sharks Carcharhinus melanopterus to shark bite mitigation products. Scientific Reports 10(1): 3563.</w:t>
      </w:r>
    </w:p>
    <w:p w14:paraId="728EA56D"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Thorpe, T. and D. Frierson (2009) Bycatch mitigation assessment for sharks caught in coastal anchored gillnets. Fisheries Research 98(1-3): 102-112.</w:t>
      </w:r>
    </w:p>
    <w:p w14:paraId="44EAF4B7"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Tolotti, M. T., P. Bach, F. Hazin, P. Travassos and L. Dagorn (2015) Vulnerability of the Oceanic Whitetip Shark to Pelagic Longline Fisheries. PLoS ONE 10(10): 1-17.</w:t>
      </w:r>
    </w:p>
    <w:p w14:paraId="451FDBAC"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Vasapollo, C., M. Virgili, A. Petetta, G. Bargione, A. Sala and A. Lucchetti (2019) Bottom trawl catch comparison in the Mediterranean Sea: Flexible Turtle Excluder Device (TED) vs traditional gear. PLoS ONE 14(12): 1-19.</w:t>
      </w:r>
    </w:p>
    <w:p w14:paraId="45B0431A"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Wakefield, C. B., J. Santana-Garcon, S. R. Dorman, S. Blight, A. Denham, J. Wakeford, B. W. Molony and S. J. Newman (2017) Performance of bycatch reduction devices varies for chondrichthyan, reptile, and cetacean mitigation in demersal fish trawls: assimilating subsurface interactions and unaccounted mortality. ICES Journal of Marine Science 74(1): 343-358.</w:t>
      </w:r>
    </w:p>
    <w:p w14:paraId="55DD3B99"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Ward, P., S. Epe, D. Kreutz, E. Lawrence, C. Robins and A. Sands (2009) The effects of circle hooks on bycatch and target catches in Australia's pelagic longline fishery. Fisheries Research 97(3): 253-262.</w:t>
      </w:r>
    </w:p>
    <w:p w14:paraId="0D5E53F8"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Ward, P., E. Lawrence, R. Darbyshire and S. Hindmarsh (2008) Large-scale experiment shows that nylon leaders reduce shark bycatch and benefit pelagic longline fishers. Fisheries Research 90(1-3): 100-108.</w:t>
      </w:r>
    </w:p>
    <w:p w14:paraId="7538861E"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Ward, P., R. A. Myers and W. Blanchard (2004) Fish lost at sea: the effect of soak time on pelagic longline catches. Fishery Bulletin 102(1): 179-195.</w:t>
      </w:r>
    </w:p>
    <w:p w14:paraId="019A7C89"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Watson, J. T., T. E. Essington, C. E. Lennert</w:t>
      </w:r>
      <w:r w:rsidRPr="00E13001">
        <w:rPr>
          <w:rFonts w:ascii="Cambria Math" w:hAnsi="Cambria Math" w:cs="Cambria Math"/>
          <w:sz w:val="20"/>
          <w:szCs w:val="20"/>
        </w:rPr>
        <w:t>‐</w:t>
      </w:r>
      <w:r w:rsidRPr="00E13001">
        <w:rPr>
          <w:rFonts w:ascii="Arial" w:hAnsi="Arial" w:cs="Arial"/>
          <w:sz w:val="20"/>
          <w:szCs w:val="20"/>
        </w:rPr>
        <w:t>Cody and M. A. Hall (2009) Trade-Offs in the Design of Fishery Closures: Management of Silky Shark Bycatch in the Eastern Pacific Ocean Tuna Fishery. Conservation Biology 23(3): 626-635.</w:t>
      </w:r>
    </w:p>
    <w:p w14:paraId="779D3CAF"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lastRenderedPageBreak/>
        <w:t>Watson, J. W., S. P. Epperly, A. K. Shah and D. G. Foster (2005) Fishing methods to reduce sea turtle mortality associated with pelagic longlines. Canadian Journal of Fisheries and Aquatic Sciences 62(5): 965-981.</w:t>
      </w:r>
    </w:p>
    <w:p w14:paraId="0973E29A"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Waugh, S., D. Filippi, R. Blyth and P. Filippi (2011). Assessment of bycatch in gill net fisheries. Report to the Tenth Meeting of the Conference of the Parties. Convention on the Conservation of Migratory Species, Bonn, Germany. UNEP/CMS/ScC18/Inf.10.15.1</w:t>
      </w:r>
      <w:r w:rsidRPr="00E13001">
        <w:rPr>
          <w:rFonts w:ascii="Arial" w:hAnsi="Arial" w:cs="Arial"/>
          <w:b/>
          <w:sz w:val="20"/>
          <w:szCs w:val="20"/>
        </w:rPr>
        <w:t xml:space="preserve">: </w:t>
      </w:r>
      <w:r w:rsidRPr="00E13001">
        <w:rPr>
          <w:rFonts w:ascii="Arial" w:hAnsi="Arial" w:cs="Arial"/>
          <w:sz w:val="20"/>
          <w:szCs w:val="20"/>
        </w:rPr>
        <w:t>20-25.</w:t>
      </w:r>
    </w:p>
    <w:p w14:paraId="4B4D5253" w14:textId="49415CDB"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WCPFC (2019) Western and Central Pacific Fisheries Commission Resolution 2019/04.   Retrieved 21 December 2021, from https://www.ccsbt.org/sites/default/files/userfiles/file/other_rfmo_measures/wcpfc/CMM%202019-04%20CMM%20for%20Sharks.pdf.</w:t>
      </w:r>
    </w:p>
    <w:p w14:paraId="6D51AA9C"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Westlake, E. L., M. Williams and N. Rawlinson (2018) Behavioural responses of draughtboard sharks (Cephaloscyllium laticeps) to rare earth magnets: Implications for shark bycatch management within the Tasmanian southern rock lobster fishery. Fisheries Research 200: 84-92.</w:t>
      </w:r>
    </w:p>
    <w:p w14:paraId="140523C7"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Worm, B., B. Davis, L. Kettemer, C. A. Ward-Paige, D. Chapman, M. R. Heithaus, S. T. Kessel and S. H. Gruber (2013) Global catches, exploitation rates, and rebuilding options for sharks. Marine Policy 40: 194-204.</w:t>
      </w:r>
    </w:p>
    <w:p w14:paraId="6CC39A80"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Yokota, K., M. Kiyota and H. Minami (2006) Shark catch in a pelagic longline fishery: comparison of circle and tuna hooks. Fisheries Research 81(2-3): 337-341.</w:t>
      </w:r>
    </w:p>
    <w:p w14:paraId="3D5C2FC4"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Yokota, K., M. Kiyota and H. Okamura (2009) Effect of bait species and color on sea turtle bycatch and fish catch in a pelagic longline fishery. Fisheries Research 97(1-2): 53-58.</w:t>
      </w:r>
    </w:p>
    <w:p w14:paraId="73CE8F1F"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Zeeberg, J., A. Corten and E. de Graaf (2006) Bycatch and release of pelagic megafauna in industrial trawler fisheries off Northwest Africa. Fisheries Research 78(2-3): 186-195.</w:t>
      </w:r>
    </w:p>
    <w:p w14:paraId="35284163" w14:textId="77777777" w:rsidR="00476BAA" w:rsidRPr="00E13001" w:rsidRDefault="00476BAA" w:rsidP="00E13001">
      <w:pPr>
        <w:pStyle w:val="EndNoteBibliography"/>
        <w:spacing w:after="80"/>
        <w:ind w:left="540" w:hanging="540"/>
        <w:jc w:val="both"/>
        <w:rPr>
          <w:rFonts w:ascii="Arial" w:hAnsi="Arial" w:cs="Arial"/>
          <w:sz w:val="20"/>
          <w:szCs w:val="20"/>
        </w:rPr>
      </w:pPr>
      <w:r w:rsidRPr="00E13001">
        <w:rPr>
          <w:rFonts w:ascii="Arial" w:hAnsi="Arial" w:cs="Arial"/>
          <w:sz w:val="20"/>
          <w:szCs w:val="20"/>
        </w:rPr>
        <w:t>Zollett, E. A. and Y. Swimmer (2019) Safe handling practices to increase post-capture survival of cetaceans, sea turtles, seabirds, sharks, and billfish in tuna fisheries. Endangered Species Research 38: 115-125.</w:t>
      </w:r>
    </w:p>
    <w:p w14:paraId="66CA5F33" w14:textId="77777777" w:rsidR="008D06CF" w:rsidRDefault="00476BAA" w:rsidP="00E13001">
      <w:pPr>
        <w:pStyle w:val="EndNoteBibliography"/>
        <w:spacing w:after="80"/>
        <w:ind w:left="540" w:hanging="540"/>
        <w:jc w:val="both"/>
        <w:rPr>
          <w:rFonts w:ascii="Arial" w:hAnsi="Arial" w:cs="Arial"/>
          <w:sz w:val="20"/>
          <w:szCs w:val="20"/>
        </w:rPr>
        <w:sectPr w:rsidR="008D06CF">
          <w:headerReference w:type="default" r:id="rId19"/>
          <w:pgSz w:w="11906" w:h="16838"/>
          <w:pgMar w:top="1440" w:right="1440" w:bottom="1440" w:left="1440" w:header="708" w:footer="708" w:gutter="0"/>
          <w:cols w:space="708"/>
          <w:docGrid w:linePitch="360"/>
        </w:sectPr>
      </w:pPr>
      <w:r w:rsidRPr="00E13001">
        <w:rPr>
          <w:rFonts w:ascii="Arial" w:hAnsi="Arial" w:cs="Arial"/>
          <w:sz w:val="20"/>
          <w:szCs w:val="20"/>
        </w:rPr>
        <w:t>Zudaire, I., G. Moreno, J. Murua, H. Murua, M. Tolotti, M. Roman, M. Hall, J. Lopez, M. Grande and G. Merino (2021). Biodegradable DFADs: Current Status and Prospects. 2nd IOTC Ad Hoc Working Group on FADs, 4-6/10/2021. Indian Ocean Tuna Commission, Victoria, Seychelles. IOTC-2021-WGFAD02-09.</w:t>
      </w:r>
    </w:p>
    <w:p w14:paraId="31B5D347" w14:textId="77777777" w:rsidR="00AD4949" w:rsidRPr="00AD4949" w:rsidRDefault="00AD4949" w:rsidP="00AD4949">
      <w:pPr>
        <w:rPr>
          <w:rFonts w:ascii="Arial" w:hAnsi="Arial" w:cs="Arial"/>
          <w:b/>
          <w:bCs/>
          <w:lang w:val="en-US"/>
        </w:rPr>
      </w:pPr>
      <w:r w:rsidRPr="00AD4949">
        <w:rPr>
          <w:rFonts w:ascii="Arial" w:hAnsi="Arial" w:cs="Arial"/>
          <w:b/>
          <w:bCs/>
          <w:lang w:val="en-US"/>
        </w:rPr>
        <w:lastRenderedPageBreak/>
        <w:t>Appendix A</w:t>
      </w:r>
    </w:p>
    <w:p w14:paraId="27770610" w14:textId="77777777" w:rsidR="00AD4949" w:rsidRPr="00AD4949" w:rsidRDefault="00AD4949" w:rsidP="00AD4949">
      <w:pPr>
        <w:rPr>
          <w:rFonts w:ascii="Arial" w:hAnsi="Arial" w:cs="Arial"/>
          <w:lang w:val="en-US"/>
        </w:rPr>
      </w:pPr>
      <w:r w:rsidRPr="00AD4949">
        <w:rPr>
          <w:rFonts w:ascii="Arial" w:hAnsi="Arial" w:cs="Arial"/>
          <w:lang w:val="en-US"/>
        </w:rPr>
        <w:t>Summary Table of Shark bycatch mitigation methods</w:t>
      </w:r>
    </w:p>
    <w:tbl>
      <w:tblPr>
        <w:tblStyle w:val="GridTable1Light"/>
        <w:tblW w:w="5000" w:type="pct"/>
        <w:tblLook w:val="04A0" w:firstRow="1" w:lastRow="0" w:firstColumn="1" w:lastColumn="0" w:noHBand="0" w:noVBand="1"/>
      </w:tblPr>
      <w:tblGrid>
        <w:gridCol w:w="1708"/>
        <w:gridCol w:w="1182"/>
        <w:gridCol w:w="2323"/>
        <w:gridCol w:w="2649"/>
        <w:gridCol w:w="3190"/>
        <w:gridCol w:w="2896"/>
      </w:tblGrid>
      <w:tr w:rsidR="00AD4949" w:rsidRPr="007E2EFE" w14:paraId="7D089411" w14:textId="77777777" w:rsidTr="00AD4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 w:type="pct"/>
          </w:tcPr>
          <w:p w14:paraId="1C30614A" w14:textId="77777777" w:rsidR="00AD4949" w:rsidRPr="007E2EFE" w:rsidRDefault="00AD4949" w:rsidP="00AD4949">
            <w:pPr>
              <w:spacing w:before="120" w:after="120" w:line="259" w:lineRule="auto"/>
              <w:rPr>
                <w:b w:val="0"/>
                <w:bCs w:val="0"/>
                <w:lang w:val="en-US"/>
              </w:rPr>
            </w:pPr>
            <w:bookmarkStart w:id="27" w:name="_Hlk137987063"/>
            <w:r>
              <w:rPr>
                <w:lang w:val="en-US"/>
              </w:rPr>
              <w:t>Technical</w:t>
            </w:r>
            <w:r w:rsidRPr="007E2EFE">
              <w:rPr>
                <w:lang w:val="en-US"/>
              </w:rPr>
              <w:t xml:space="preserve"> Measure</w:t>
            </w:r>
          </w:p>
        </w:tc>
        <w:tc>
          <w:tcPr>
            <w:tcW w:w="381" w:type="pct"/>
          </w:tcPr>
          <w:p w14:paraId="071126AF" w14:textId="77777777" w:rsidR="00AD4949" w:rsidRPr="007E2EFE" w:rsidRDefault="00AD4949" w:rsidP="00AD4949">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sidRPr="007E2EFE">
              <w:rPr>
                <w:lang w:val="en-US"/>
              </w:rPr>
              <w:t>Applicable Gear Types</w:t>
            </w:r>
          </w:p>
        </w:tc>
        <w:tc>
          <w:tcPr>
            <w:tcW w:w="905" w:type="pct"/>
          </w:tcPr>
          <w:p w14:paraId="3805B009" w14:textId="77777777" w:rsidR="00AD4949" w:rsidRPr="007E2EFE" w:rsidRDefault="00AD4949" w:rsidP="00AD4949">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sidRPr="007E2EFE">
              <w:rPr>
                <w:lang w:val="en-US"/>
              </w:rPr>
              <w:t>Scientific Evidence for Effectiveness in Applicable Gear Types</w:t>
            </w:r>
          </w:p>
        </w:tc>
        <w:tc>
          <w:tcPr>
            <w:tcW w:w="1022" w:type="pct"/>
          </w:tcPr>
          <w:p w14:paraId="4D3F2668" w14:textId="77777777" w:rsidR="00AD4949" w:rsidRPr="007E2EFE" w:rsidRDefault="00AD4949" w:rsidP="00AD4949">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sidRPr="007E2EFE">
              <w:rPr>
                <w:lang w:val="en-US"/>
              </w:rPr>
              <w:t>Caveats/Notes</w:t>
            </w:r>
          </w:p>
        </w:tc>
        <w:tc>
          <w:tcPr>
            <w:tcW w:w="1216" w:type="pct"/>
          </w:tcPr>
          <w:p w14:paraId="0AB13528" w14:textId="77777777" w:rsidR="00AD4949" w:rsidRPr="007E2EFE" w:rsidRDefault="00AD4949" w:rsidP="00AD4949">
            <w:pPr>
              <w:spacing w:before="120" w:after="120"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sidRPr="007E2EFE">
              <w:rPr>
                <w:lang w:val="en-US"/>
              </w:rPr>
              <w:t>Research Needs</w:t>
            </w:r>
          </w:p>
        </w:tc>
        <w:tc>
          <w:tcPr>
            <w:tcW w:w="929" w:type="pct"/>
          </w:tcPr>
          <w:p w14:paraId="4B50FD0C" w14:textId="77777777" w:rsidR="00AD4949" w:rsidRPr="007E2EFE" w:rsidRDefault="00AD4949" w:rsidP="00AD4949">
            <w:pPr>
              <w:spacing w:before="120" w:after="120"/>
              <w:cnfStyle w:val="100000000000" w:firstRow="1" w:lastRow="0" w:firstColumn="0" w:lastColumn="0" w:oddVBand="0" w:evenVBand="0" w:oddHBand="0" w:evenHBand="0" w:firstRowFirstColumn="0" w:firstRowLastColumn="0" w:lastRowFirstColumn="0" w:lastRowLastColumn="0"/>
              <w:rPr>
                <w:b w:val="0"/>
                <w:bCs w:val="0"/>
                <w:lang w:val="en-US"/>
              </w:rPr>
            </w:pPr>
            <w:r w:rsidRPr="007E2EFE">
              <w:rPr>
                <w:lang w:val="en-US"/>
              </w:rPr>
              <w:t>Minimum Standards/recommendations</w:t>
            </w:r>
          </w:p>
        </w:tc>
      </w:tr>
      <w:bookmarkEnd w:id="27"/>
      <w:tr w:rsidR="00AD4949" w:rsidRPr="000E355A" w14:paraId="787B03F9"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4D2540CB" w14:textId="77777777" w:rsidR="00AD4949" w:rsidRPr="007E2EFE" w:rsidRDefault="00AD4949" w:rsidP="00A521F1">
            <w:pPr>
              <w:spacing w:after="160" w:line="259" w:lineRule="auto"/>
              <w:rPr>
                <w:b w:val="0"/>
                <w:bCs w:val="0"/>
                <w:lang w:val="en-US"/>
              </w:rPr>
            </w:pPr>
            <w:r w:rsidRPr="007E2EFE">
              <w:rPr>
                <w:lang w:val="en-US"/>
              </w:rPr>
              <w:t>Chemical Repellents</w:t>
            </w:r>
          </w:p>
        </w:tc>
        <w:tc>
          <w:tcPr>
            <w:tcW w:w="381" w:type="pct"/>
          </w:tcPr>
          <w:p w14:paraId="293385E3"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Longline, Gillnet, Pot/Trap</w:t>
            </w:r>
          </w:p>
        </w:tc>
        <w:tc>
          <w:tcPr>
            <w:tcW w:w="905" w:type="pct"/>
          </w:tcPr>
          <w:p w14:paraId="38A41CA6"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rPr>
              <w:t>Rice et al. (2014)</w:t>
            </w:r>
            <w:r>
              <w:rPr>
                <w:lang w:val="en-US"/>
              </w:rPr>
              <w:t xml:space="preserve"> found up to 71% reduction in bycatch rates in longline trials using ‘</w:t>
            </w:r>
            <w:proofErr w:type="spellStart"/>
            <w:r>
              <w:rPr>
                <w:lang w:val="en-US"/>
              </w:rPr>
              <w:t>SuperPolyShark</w:t>
            </w:r>
            <w:proofErr w:type="spellEnd"/>
            <w:r>
              <w:rPr>
                <w:lang w:val="en-US"/>
              </w:rPr>
              <w:t>’ repellent.</w:t>
            </w:r>
          </w:p>
          <w:p w14:paraId="0AEBD537"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rPr>
              <w:t>Erickson et al. (2000)</w:t>
            </w:r>
            <w:r>
              <w:rPr>
                <w:lang w:val="en-US"/>
              </w:rPr>
              <w:t xml:space="preserve"> used fabricated bait in demersal longline gear and found a 10-fold reduction in Spiny Dogfish catch rates.</w:t>
            </w:r>
          </w:p>
          <w:p w14:paraId="145F4858"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FD593E">
              <w:rPr>
                <w:lang w:val="en-US"/>
              </w:rPr>
              <w:t xml:space="preserve">Broadhurst and </w:t>
            </w:r>
            <w:proofErr w:type="spellStart"/>
            <w:r w:rsidRPr="00FD593E">
              <w:rPr>
                <w:lang w:val="en-US"/>
              </w:rPr>
              <w:t>Tolhurst</w:t>
            </w:r>
            <w:proofErr w:type="spellEnd"/>
            <w:r w:rsidRPr="00FD593E">
              <w:rPr>
                <w:lang w:val="en-US"/>
              </w:rPr>
              <w:t xml:space="preserve"> (2021) found no effect of </w:t>
            </w:r>
            <w:proofErr w:type="spellStart"/>
            <w:r w:rsidRPr="00FD593E">
              <w:rPr>
                <w:lang w:val="en-US"/>
              </w:rPr>
              <w:t>necromones</w:t>
            </w:r>
            <w:proofErr w:type="spellEnd"/>
            <w:r w:rsidRPr="00FD593E">
              <w:rPr>
                <w:lang w:val="en-US"/>
              </w:rPr>
              <w:t xml:space="preserve"> on Tiger Shark catch rates</w:t>
            </w:r>
            <w:r>
              <w:rPr>
                <w:lang w:val="en-US"/>
              </w:rPr>
              <w:t xml:space="preserve"> in benthic longlines.</w:t>
            </w:r>
          </w:p>
          <w:p w14:paraId="266715A3"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studies </w:t>
            </w:r>
            <w:proofErr w:type="gramStart"/>
            <w:r>
              <w:rPr>
                <w:lang w:val="en-US"/>
              </w:rPr>
              <w:t>found</w:t>
            </w:r>
            <w:proofErr w:type="gramEnd"/>
            <w:r>
              <w:rPr>
                <w:lang w:val="en-US"/>
              </w:rPr>
              <w:t xml:space="preserve"> trialing this technique in Gillnets or Pot/Traps </w:t>
            </w:r>
            <w:r>
              <w:rPr>
                <w:lang w:val="en-US"/>
              </w:rPr>
              <w:lastRenderedPageBreak/>
              <w:t>but could be used for these methods.</w:t>
            </w:r>
          </w:p>
          <w:p w14:paraId="5BB5D47F"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p>
        </w:tc>
        <w:tc>
          <w:tcPr>
            <w:tcW w:w="1022" w:type="pct"/>
          </w:tcPr>
          <w:p w14:paraId="69A5F482"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Limited number of trials in only one region, with </w:t>
            </w:r>
            <w:proofErr w:type="gramStart"/>
            <w:r>
              <w:rPr>
                <w:lang w:val="en-US"/>
              </w:rPr>
              <w:t>initial</w:t>
            </w:r>
            <w:proofErr w:type="gramEnd"/>
            <w:r>
              <w:rPr>
                <w:lang w:val="en-US"/>
              </w:rPr>
              <w:t xml:space="preserve"> focus on trialing different formulas.  Small sample sizes.</w:t>
            </w:r>
          </w:p>
          <w:p w14:paraId="1EA22068"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Other lab and field trials have shown some species have strong reactions to chemical repellents such as </w:t>
            </w:r>
            <w:proofErr w:type="spellStart"/>
            <w:r>
              <w:rPr>
                <w:lang w:val="en-US"/>
              </w:rPr>
              <w:t>necromones</w:t>
            </w:r>
            <w:proofErr w:type="spellEnd"/>
            <w:r>
              <w:rPr>
                <w:lang w:val="en-US"/>
              </w:rPr>
              <w:t xml:space="preserve"> </w:t>
            </w:r>
            <w:r>
              <w:rPr>
                <w:noProof/>
                <w:lang w:val="en-US"/>
              </w:rPr>
              <w:t>(Stroud et al. 2014, Gervais and Brown 2021)</w:t>
            </w:r>
            <w:r>
              <w:rPr>
                <w:lang w:val="en-US"/>
              </w:rPr>
              <w:t xml:space="preserve">, but these have yet to be trialed in a fisheries context. </w:t>
            </w:r>
          </w:p>
          <w:p w14:paraId="4CC1EEF3" w14:textId="77777777" w:rsidR="00AD4949" w:rsidRPr="00C92F65"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Results found by </w:t>
            </w:r>
            <w:r>
              <w:rPr>
                <w:noProof/>
                <w:lang w:val="en-US"/>
              </w:rPr>
              <w:t>Broadhurst and Tolhurst (2021)</w:t>
            </w:r>
            <w:r w:rsidRPr="00C92F65">
              <w:rPr>
                <w:lang w:val="en-US"/>
              </w:rPr>
              <w:t xml:space="preserve"> </w:t>
            </w:r>
            <w:proofErr w:type="gramStart"/>
            <w:r w:rsidRPr="00C92F65">
              <w:rPr>
                <w:lang w:val="en-US"/>
              </w:rPr>
              <w:t>possibly</w:t>
            </w:r>
            <w:proofErr w:type="gramEnd"/>
            <w:r w:rsidRPr="00C92F65">
              <w:rPr>
                <w:lang w:val="en-US"/>
              </w:rPr>
              <w:t xml:space="preserve"> confounded by lack of conspecific </w:t>
            </w:r>
            <w:proofErr w:type="spellStart"/>
            <w:r w:rsidRPr="00C92F65">
              <w:rPr>
                <w:lang w:val="en-US"/>
              </w:rPr>
              <w:t>necromones</w:t>
            </w:r>
            <w:proofErr w:type="spellEnd"/>
            <w:r w:rsidRPr="00C92F65">
              <w:rPr>
                <w:lang w:val="en-US"/>
              </w:rPr>
              <w:t xml:space="preserve"> and method of application.</w:t>
            </w:r>
          </w:p>
          <w:p w14:paraId="46F8D0D2"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p>
        </w:tc>
        <w:tc>
          <w:tcPr>
            <w:tcW w:w="1216" w:type="pct"/>
          </w:tcPr>
          <w:p w14:paraId="526FDB62"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Further trials of both formulas used by Rice et al. (2014) and Erickson et al. (2000) required in other regions. Need to understand what shark species are impacted and impact on target species catch rates.</w:t>
            </w:r>
          </w:p>
          <w:p w14:paraId="2840294D"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Necromone</w:t>
            </w:r>
            <w:proofErr w:type="spellEnd"/>
            <w:r>
              <w:rPr>
                <w:lang w:val="en-US"/>
              </w:rPr>
              <w:t xml:space="preserve"> repellents need to be trialed in more fishing gears and in artificial baits, trialing the use of conspecifics to manufacture the repellent.</w:t>
            </w:r>
          </w:p>
          <w:p w14:paraId="407D3BA0"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Need to overcome issues with dilution, effectiveness over long soak times, density dependent feeding, marine pollution, cost. </w:t>
            </w:r>
          </w:p>
          <w:p w14:paraId="1F653BFF"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09BB7B6F"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8F03CA">
              <w:rPr>
                <w:lang w:val="en-US"/>
              </w:rPr>
              <w:t>Lack of evidence to recommend this measure</w:t>
            </w:r>
            <w:r>
              <w:rPr>
                <w:lang w:val="en-US"/>
              </w:rPr>
              <w:t xml:space="preserve">, but has potential </w:t>
            </w:r>
          </w:p>
        </w:tc>
      </w:tr>
      <w:tr w:rsidR="00AD4949" w:rsidRPr="000E355A" w14:paraId="2F7F924E"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22545F92" w14:textId="77777777" w:rsidR="00AD4949" w:rsidRPr="007E2EFE" w:rsidRDefault="00AD4949" w:rsidP="00A521F1">
            <w:pPr>
              <w:spacing w:after="160" w:line="259" w:lineRule="auto"/>
              <w:rPr>
                <w:b w:val="0"/>
                <w:bCs w:val="0"/>
                <w:lang w:val="en-US"/>
              </w:rPr>
            </w:pPr>
            <w:r w:rsidRPr="007E2EFE">
              <w:rPr>
                <w:lang w:val="en-US"/>
              </w:rPr>
              <w:t>Active Electrical</w:t>
            </w:r>
          </w:p>
        </w:tc>
        <w:tc>
          <w:tcPr>
            <w:tcW w:w="381" w:type="pct"/>
          </w:tcPr>
          <w:p w14:paraId="19E31E1C" w14:textId="77777777" w:rsidR="00AD4949" w:rsidRP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de-DE"/>
              </w:rPr>
            </w:pPr>
            <w:r w:rsidRPr="00AD4949">
              <w:rPr>
                <w:lang w:val="de-DE"/>
              </w:rPr>
              <w:t xml:space="preserve">Longline, </w:t>
            </w:r>
            <w:proofErr w:type="spellStart"/>
            <w:r w:rsidRPr="00AD4949">
              <w:rPr>
                <w:lang w:val="de-DE"/>
              </w:rPr>
              <w:t>Gillnet</w:t>
            </w:r>
            <w:proofErr w:type="spellEnd"/>
            <w:r w:rsidRPr="00AD4949">
              <w:rPr>
                <w:lang w:val="de-DE"/>
              </w:rPr>
              <w:t xml:space="preserve">, </w:t>
            </w:r>
            <w:proofErr w:type="spellStart"/>
            <w:r w:rsidRPr="00AD4949">
              <w:rPr>
                <w:lang w:val="de-DE"/>
              </w:rPr>
              <w:t>Purse</w:t>
            </w:r>
            <w:proofErr w:type="spellEnd"/>
            <w:r w:rsidRPr="00AD4949">
              <w:rPr>
                <w:lang w:val="de-DE"/>
              </w:rPr>
              <w:t xml:space="preserve"> Seine, Pot/Trap, Trawl</w:t>
            </w:r>
          </w:p>
        </w:tc>
        <w:tc>
          <w:tcPr>
            <w:tcW w:w="905" w:type="pct"/>
          </w:tcPr>
          <w:p w14:paraId="3906E93F"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noProof/>
                <w:lang w:val="en-US"/>
              </w:rPr>
              <w:t>Hart and Collin (2015)</w:t>
            </w:r>
            <w:r>
              <w:rPr>
                <w:lang w:val="en-US"/>
              </w:rPr>
              <w:t xml:space="preserve"> reported that p</w:t>
            </w:r>
            <w:r w:rsidRPr="00583B6D">
              <w:rPr>
                <w:lang w:val="en-US"/>
              </w:rPr>
              <w:t xml:space="preserve">ersonal shark repellents used by surfers/divers have been trialed in Purse Seine gear that showed promising initial results, but no follow up studies have been found.  </w:t>
            </w:r>
          </w:p>
        </w:tc>
        <w:tc>
          <w:tcPr>
            <w:tcW w:w="1022" w:type="pct"/>
          </w:tcPr>
          <w:p w14:paraId="592EDDE4"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Several lab trials have shown promising results in the reduction of bait consumption when exposed to active electrical fields </w:t>
            </w:r>
            <w:r>
              <w:rPr>
                <w:noProof/>
                <w:lang w:val="en-US"/>
              </w:rPr>
              <w:t>(Howard et al. 2018, Polpetta et al. 2021)</w:t>
            </w:r>
            <w:r>
              <w:rPr>
                <w:lang w:val="en-US"/>
              </w:rPr>
              <w:t>, but these have yet to be developed into devices that can be trialed in longline, trawl, pot/</w:t>
            </w:r>
            <w:proofErr w:type="gramStart"/>
            <w:r>
              <w:rPr>
                <w:lang w:val="en-US"/>
              </w:rPr>
              <w:t>traps</w:t>
            </w:r>
            <w:proofErr w:type="gramEnd"/>
            <w:r>
              <w:rPr>
                <w:lang w:val="en-US"/>
              </w:rPr>
              <w:t xml:space="preserve"> and gillnets.</w:t>
            </w:r>
          </w:p>
          <w:p w14:paraId="76036305"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All devices that </w:t>
            </w:r>
            <w:proofErr w:type="spellStart"/>
            <w:r>
              <w:rPr>
                <w:lang w:val="en-US"/>
              </w:rPr>
              <w:t>utilise</w:t>
            </w:r>
            <w:proofErr w:type="spellEnd"/>
            <w:r>
              <w:rPr>
                <w:lang w:val="en-US"/>
              </w:rPr>
              <w:t xml:space="preserve"> active electrical currents were designed for personal protection for divers/surfers, e.g., </w:t>
            </w:r>
            <w:r>
              <w:rPr>
                <w:noProof/>
                <w:lang w:val="en-US"/>
              </w:rPr>
              <w:t>Huveneers et al. (2018), Thiele et al. (2020)</w:t>
            </w:r>
          </w:p>
        </w:tc>
        <w:tc>
          <w:tcPr>
            <w:tcW w:w="1216" w:type="pct"/>
          </w:tcPr>
          <w:p w14:paraId="7AFAA5EF"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Trials need to be undertaken in fishing </w:t>
            </w:r>
            <w:proofErr w:type="gramStart"/>
            <w:r>
              <w:rPr>
                <w:lang w:val="en-US"/>
              </w:rPr>
              <w:t>gears</w:t>
            </w:r>
            <w:proofErr w:type="gramEnd"/>
            <w:r>
              <w:rPr>
                <w:lang w:val="en-US"/>
              </w:rPr>
              <w:t xml:space="preserve"> in real world conditions.</w:t>
            </w:r>
          </w:p>
          <w:p w14:paraId="7CBCAA0C"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Need to overcome issues of cost (initial deployment and subsequent maintenance), </w:t>
            </w:r>
            <w:proofErr w:type="spellStart"/>
            <w:r>
              <w:rPr>
                <w:lang w:val="en-US"/>
              </w:rPr>
              <w:t>minaturisation</w:t>
            </w:r>
            <w:proofErr w:type="spellEnd"/>
            <w:r>
              <w:rPr>
                <w:lang w:val="en-US"/>
              </w:rPr>
              <w:t xml:space="preserve">, and method of deployment in fishing gears before this can be considered a viable mitigation technique </w:t>
            </w:r>
            <w:r>
              <w:rPr>
                <w:noProof/>
                <w:lang w:val="en-US"/>
              </w:rPr>
              <w:t>(Jordan et al. 2013)</w:t>
            </w:r>
            <w:r>
              <w:rPr>
                <w:lang w:val="en-US"/>
              </w:rPr>
              <w:t xml:space="preserve">. </w:t>
            </w:r>
          </w:p>
        </w:tc>
        <w:tc>
          <w:tcPr>
            <w:tcW w:w="929" w:type="pct"/>
          </w:tcPr>
          <w:p w14:paraId="6CD481AC"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4A1807">
              <w:rPr>
                <w:lang w:val="en-US"/>
              </w:rPr>
              <w:t>Lack of evidence to recommend this measure, but has potential</w:t>
            </w:r>
          </w:p>
        </w:tc>
      </w:tr>
      <w:tr w:rsidR="00AD4949" w:rsidRPr="000E355A" w14:paraId="1FA2C780"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4C1C86B0" w14:textId="77777777" w:rsidR="00AD4949" w:rsidRPr="007E2EFE" w:rsidRDefault="00AD4949" w:rsidP="00A521F1">
            <w:pPr>
              <w:spacing w:after="160" w:line="259" w:lineRule="auto"/>
              <w:rPr>
                <w:b w:val="0"/>
                <w:bCs w:val="0"/>
                <w:lang w:val="en-US"/>
              </w:rPr>
            </w:pPr>
            <w:r w:rsidRPr="007E2EFE">
              <w:rPr>
                <w:lang w:val="en-US"/>
              </w:rPr>
              <w:t>Electropositive Metals</w:t>
            </w:r>
          </w:p>
        </w:tc>
        <w:tc>
          <w:tcPr>
            <w:tcW w:w="381" w:type="pct"/>
          </w:tcPr>
          <w:p w14:paraId="7D67EB4B" w14:textId="77777777" w:rsidR="00AD4949" w:rsidRPr="00992ED5"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992ED5">
              <w:rPr>
                <w:lang w:val="en-US"/>
              </w:rPr>
              <w:t>Longline</w:t>
            </w:r>
          </w:p>
        </w:tc>
        <w:tc>
          <w:tcPr>
            <w:tcW w:w="905" w:type="pct"/>
          </w:tcPr>
          <w:p w14:paraId="16BAA8E4"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Field trials have shown a significant reduction in catch rates of multiple species including Scalloped Hammerhead </w:t>
            </w:r>
            <w:r>
              <w:rPr>
                <w:noProof/>
                <w:lang w:val="en-US"/>
              </w:rPr>
              <w:lastRenderedPageBreak/>
              <w:t>(Hutchinson et al. 2012)</w:t>
            </w:r>
            <w:r>
              <w:rPr>
                <w:lang w:val="en-US"/>
              </w:rPr>
              <w:t xml:space="preserve">, juvenile Sandbar Sharks </w:t>
            </w:r>
            <w:r>
              <w:rPr>
                <w:noProof/>
                <w:lang w:val="en-US"/>
              </w:rPr>
              <w:t>(Brill et al. 2009)</w:t>
            </w:r>
            <w:r>
              <w:rPr>
                <w:lang w:val="en-US"/>
              </w:rPr>
              <w:t xml:space="preserve">, Spiny Dogfish </w:t>
            </w:r>
            <w:r>
              <w:rPr>
                <w:noProof/>
                <w:lang w:val="en-US"/>
              </w:rPr>
              <w:t>(Kaimmer and Stoner 2008, O'Connell et al. 2014)</w:t>
            </w:r>
            <w:r>
              <w:rPr>
                <w:lang w:val="en-US"/>
              </w:rPr>
              <w:t xml:space="preserve">, Galapagos Shark and Sandbar Shark </w:t>
            </w:r>
            <w:r>
              <w:rPr>
                <w:noProof/>
                <w:lang w:val="en-US"/>
              </w:rPr>
              <w:t>(Swimmer et al. 2008)</w:t>
            </w:r>
            <w:r>
              <w:rPr>
                <w:lang w:val="en-US"/>
              </w:rPr>
              <w:t>. However multiple conflicting results have been recorded (see next).</w:t>
            </w:r>
          </w:p>
        </w:tc>
        <w:tc>
          <w:tcPr>
            <w:tcW w:w="1022" w:type="pct"/>
          </w:tcPr>
          <w:p w14:paraId="11EDE40F"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Promising results from lab trials with feeding </w:t>
            </w:r>
            <w:proofErr w:type="spellStart"/>
            <w:r>
              <w:rPr>
                <w:lang w:val="en-US"/>
              </w:rPr>
              <w:t>behaviour</w:t>
            </w:r>
            <w:proofErr w:type="spellEnd"/>
            <w:r>
              <w:rPr>
                <w:lang w:val="en-US"/>
              </w:rPr>
              <w:t xml:space="preserve"> impacted by their presence </w:t>
            </w:r>
            <w:r>
              <w:rPr>
                <w:noProof/>
                <w:lang w:val="en-US"/>
              </w:rPr>
              <w:t>(Jordan et al. 2011)</w:t>
            </w:r>
            <w:r>
              <w:rPr>
                <w:lang w:val="en-US"/>
              </w:rPr>
              <w:t xml:space="preserve">, but field trials have produced multiple </w:t>
            </w:r>
            <w:r>
              <w:rPr>
                <w:lang w:val="en-US"/>
              </w:rPr>
              <w:lastRenderedPageBreak/>
              <w:t>conflicting results between species and within the same species (</w:t>
            </w:r>
            <w:proofErr w:type="gramStart"/>
            <w:r>
              <w:rPr>
                <w:lang w:val="en-US"/>
              </w:rPr>
              <w:t>e.g.</w:t>
            </w:r>
            <w:proofErr w:type="gramEnd"/>
            <w:r>
              <w:rPr>
                <w:lang w:val="en-US"/>
              </w:rPr>
              <w:t xml:space="preserve"> Galapagos Shark </w:t>
            </w:r>
            <w:r>
              <w:rPr>
                <w:noProof/>
                <w:lang w:val="en-US"/>
              </w:rPr>
              <w:t>(Robbins et al. 2011)</w:t>
            </w:r>
            <w:r>
              <w:rPr>
                <w:lang w:val="en-US"/>
              </w:rPr>
              <w:t xml:space="preserve">, Spiny Dogfish </w:t>
            </w:r>
            <w:r>
              <w:rPr>
                <w:noProof/>
                <w:lang w:val="en-US"/>
              </w:rPr>
              <w:t>(Tallack and Mandelman 2009)</w:t>
            </w:r>
            <w:r>
              <w:rPr>
                <w:lang w:val="en-US"/>
              </w:rPr>
              <w:t xml:space="preserve"> and Blue Shark </w:t>
            </w:r>
            <w:r>
              <w:rPr>
                <w:noProof/>
                <w:lang w:val="en-US"/>
              </w:rPr>
              <w:t>(Godin et al. 2013)</w:t>
            </w:r>
            <w:r>
              <w:rPr>
                <w:lang w:val="en-US"/>
              </w:rPr>
              <w:t xml:space="preserve">). This is possibly due to different EPM materials, study designs and small sample sizes. </w:t>
            </w:r>
          </w:p>
          <w:p w14:paraId="6E52D3E3"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method is completely unsuitable for Greenland Shark due to entanglement issues </w:t>
            </w:r>
            <w:r>
              <w:rPr>
                <w:noProof/>
                <w:lang w:val="en-US"/>
              </w:rPr>
              <w:t>(Grant et al. 2018)</w:t>
            </w:r>
            <w:r>
              <w:rPr>
                <w:lang w:val="en-US"/>
              </w:rPr>
              <w:t>.</w:t>
            </w:r>
          </w:p>
          <w:p w14:paraId="7A978D65"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p>
        </w:tc>
        <w:tc>
          <w:tcPr>
            <w:tcW w:w="1216" w:type="pct"/>
          </w:tcPr>
          <w:p w14:paraId="2318451E"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Need for </w:t>
            </w:r>
            <w:proofErr w:type="spellStart"/>
            <w:r>
              <w:rPr>
                <w:lang w:val="en-US"/>
              </w:rPr>
              <w:t>standardised</w:t>
            </w:r>
            <w:proofErr w:type="spellEnd"/>
            <w:r>
              <w:rPr>
                <w:lang w:val="en-US"/>
              </w:rPr>
              <w:t xml:space="preserve"> study design, materials being tested and how the EPM is deployed in fishing gears. </w:t>
            </w:r>
          </w:p>
          <w:p w14:paraId="75205940"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Reactions to EPM </w:t>
            </w:r>
            <w:proofErr w:type="gramStart"/>
            <w:r>
              <w:rPr>
                <w:lang w:val="en-US"/>
              </w:rPr>
              <w:t>is</w:t>
            </w:r>
            <w:proofErr w:type="gramEnd"/>
            <w:r>
              <w:rPr>
                <w:lang w:val="en-US"/>
              </w:rPr>
              <w:t xml:space="preserve"> highly species specific so would require </w:t>
            </w:r>
            <w:r>
              <w:rPr>
                <w:lang w:val="en-US"/>
              </w:rPr>
              <w:lastRenderedPageBreak/>
              <w:t>local trials to be conducted to confirm application under local conditions and species.</w:t>
            </w:r>
          </w:p>
          <w:p w14:paraId="750CE5C8"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Issues with high cost (initial deployment and subsequent maintenance), hazardous nature of the material, marine pollution, poor </w:t>
            </w:r>
            <w:proofErr w:type="gramStart"/>
            <w:r>
              <w:rPr>
                <w:lang w:val="en-US"/>
              </w:rPr>
              <w:t>durability</w:t>
            </w:r>
            <w:proofErr w:type="gramEnd"/>
            <w:r>
              <w:rPr>
                <w:lang w:val="en-US"/>
              </w:rPr>
              <w:t xml:space="preserve"> and habituation to exposure will all need to be resolved before this technique could be considered for wider application. </w:t>
            </w:r>
            <w:r>
              <w:rPr>
                <w:noProof/>
                <w:lang w:val="en-US"/>
              </w:rPr>
              <w:t>Favaro and Cote (2015)</w:t>
            </w:r>
            <w:r>
              <w:rPr>
                <w:lang w:val="en-US"/>
              </w:rPr>
              <w:t xml:space="preserve"> question the value of further field trials due to these issues, which we agree with.</w:t>
            </w:r>
          </w:p>
        </w:tc>
        <w:tc>
          <w:tcPr>
            <w:tcW w:w="929" w:type="pct"/>
          </w:tcPr>
          <w:p w14:paraId="0AD81B7A"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645A3E">
              <w:rPr>
                <w:lang w:val="en-US"/>
              </w:rPr>
              <w:lastRenderedPageBreak/>
              <w:t>Lack of evidence to recommend this measure</w:t>
            </w:r>
            <w:r>
              <w:rPr>
                <w:lang w:val="en-US"/>
              </w:rPr>
              <w:t>.</w:t>
            </w:r>
          </w:p>
        </w:tc>
      </w:tr>
      <w:tr w:rsidR="00AD4949" w:rsidRPr="000E355A" w14:paraId="5D34D03D"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42CC4B79" w14:textId="77777777" w:rsidR="00AD4949" w:rsidRPr="007E2EFE" w:rsidRDefault="00AD4949" w:rsidP="00A521F1">
            <w:pPr>
              <w:spacing w:after="160" w:line="259" w:lineRule="auto"/>
              <w:rPr>
                <w:b w:val="0"/>
                <w:bCs w:val="0"/>
                <w:lang w:val="en-US"/>
              </w:rPr>
            </w:pPr>
            <w:r w:rsidRPr="007E2EFE">
              <w:rPr>
                <w:lang w:val="en-US"/>
              </w:rPr>
              <w:t>Magnets</w:t>
            </w:r>
          </w:p>
        </w:tc>
        <w:tc>
          <w:tcPr>
            <w:tcW w:w="381" w:type="pct"/>
          </w:tcPr>
          <w:p w14:paraId="32782FDC"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Longline, Gillnet, Pots/Traps</w:t>
            </w:r>
          </w:p>
        </w:tc>
        <w:tc>
          <w:tcPr>
            <w:tcW w:w="905" w:type="pct"/>
          </w:tcPr>
          <w:p w14:paraId="47D0C8AA"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Field trials have shown reductions in catch rates for Smooth Dogfish, Atlantic </w:t>
            </w:r>
            <w:proofErr w:type="spellStart"/>
            <w:r>
              <w:rPr>
                <w:lang w:val="en-US"/>
              </w:rPr>
              <w:t>Sharpnose</w:t>
            </w:r>
            <w:proofErr w:type="spellEnd"/>
            <w:r>
              <w:rPr>
                <w:lang w:val="en-US"/>
              </w:rPr>
              <w:t xml:space="preserve">, Blacktip Shark on longlines </w:t>
            </w:r>
            <w:r>
              <w:rPr>
                <w:noProof/>
                <w:lang w:val="en-US"/>
              </w:rPr>
              <w:t>(O'Connell et al. 2011)</w:t>
            </w:r>
            <w:r>
              <w:rPr>
                <w:lang w:val="en-US"/>
              </w:rPr>
              <w:t xml:space="preserve">, Blind Shark in traps </w:t>
            </w:r>
            <w:r>
              <w:rPr>
                <w:noProof/>
                <w:lang w:val="en-US"/>
              </w:rPr>
              <w:t>(Richards et al. 2018)</w:t>
            </w:r>
            <w:r>
              <w:rPr>
                <w:lang w:val="en-US"/>
              </w:rPr>
              <w:t xml:space="preserve">, Spiny Dogfish on longlines </w:t>
            </w:r>
            <w:r>
              <w:rPr>
                <w:noProof/>
                <w:lang w:val="en-US"/>
              </w:rPr>
              <w:t xml:space="preserve">(O'Connell et </w:t>
            </w:r>
            <w:r>
              <w:rPr>
                <w:noProof/>
                <w:lang w:val="en-US"/>
              </w:rPr>
              <w:lastRenderedPageBreak/>
              <w:t>al. 2014)</w:t>
            </w:r>
            <w:r>
              <w:rPr>
                <w:lang w:val="en-US"/>
              </w:rPr>
              <w:t xml:space="preserve">, and </w:t>
            </w:r>
            <w:proofErr w:type="spellStart"/>
            <w:r>
              <w:rPr>
                <w:lang w:val="en-US"/>
              </w:rPr>
              <w:t>Draughtboard</w:t>
            </w:r>
            <w:proofErr w:type="spellEnd"/>
            <w:r>
              <w:rPr>
                <w:lang w:val="en-US"/>
              </w:rPr>
              <w:t xml:space="preserve"> Shark in pots </w:t>
            </w:r>
            <w:r>
              <w:rPr>
                <w:noProof/>
                <w:lang w:val="en-US"/>
              </w:rPr>
              <w:t>(Westlake et al. 2018)</w:t>
            </w:r>
            <w:r>
              <w:rPr>
                <w:lang w:val="en-US"/>
              </w:rPr>
              <w:t xml:space="preserve">. </w:t>
            </w:r>
            <w:r w:rsidRPr="0092027F">
              <w:rPr>
                <w:lang w:val="en-US"/>
              </w:rPr>
              <w:t>However multiple conflicting results have been recorded (see next).</w:t>
            </w:r>
          </w:p>
        </w:tc>
        <w:tc>
          <w:tcPr>
            <w:tcW w:w="1022" w:type="pct"/>
          </w:tcPr>
          <w:p w14:paraId="2FAEEF03"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A44C85">
              <w:rPr>
                <w:lang w:val="en-US"/>
              </w:rPr>
              <w:lastRenderedPageBreak/>
              <w:t>Many promising results from lab</w:t>
            </w:r>
            <w:r>
              <w:rPr>
                <w:lang w:val="en-US"/>
              </w:rPr>
              <w:t>/experimental</w:t>
            </w:r>
            <w:r w:rsidRPr="00A44C85">
              <w:rPr>
                <w:lang w:val="en-US"/>
              </w:rPr>
              <w:t xml:space="preserve"> trials</w:t>
            </w:r>
            <w:r>
              <w:rPr>
                <w:lang w:val="en-US"/>
              </w:rPr>
              <w:t xml:space="preserve"> where interactions around magnets were significantly lower </w:t>
            </w:r>
            <w:r>
              <w:rPr>
                <w:noProof/>
                <w:lang w:val="en-US"/>
              </w:rPr>
              <w:t>(Rigg et al. 2009, O'Connell et al. 2010)</w:t>
            </w:r>
            <w:r w:rsidRPr="00A44C85">
              <w:rPr>
                <w:lang w:val="en-US"/>
              </w:rPr>
              <w:t xml:space="preserve">, but field trials have produced multiple conflicting results between </w:t>
            </w:r>
            <w:r>
              <w:rPr>
                <w:lang w:val="en-US"/>
              </w:rPr>
              <w:t xml:space="preserve">and within </w:t>
            </w:r>
            <w:r w:rsidRPr="00A44C85">
              <w:rPr>
                <w:lang w:val="en-US"/>
              </w:rPr>
              <w:t>species</w:t>
            </w:r>
            <w:r>
              <w:rPr>
                <w:lang w:val="en-US"/>
              </w:rPr>
              <w:t xml:space="preserve">. </w:t>
            </w:r>
            <w:proofErr w:type="gramStart"/>
            <w:r>
              <w:rPr>
                <w:lang w:val="en-US"/>
              </w:rPr>
              <w:t>E.g.</w:t>
            </w:r>
            <w:proofErr w:type="gramEnd"/>
            <w:r>
              <w:rPr>
                <w:lang w:val="en-US"/>
              </w:rPr>
              <w:t xml:space="preserve"> no effect on catch rates found </w:t>
            </w:r>
            <w:r>
              <w:rPr>
                <w:lang w:val="en-US"/>
              </w:rPr>
              <w:lastRenderedPageBreak/>
              <w:t xml:space="preserve">for Scalloped Hammerhead, Spiny Dogfish and Sandbar Shark </w:t>
            </w:r>
            <w:r>
              <w:rPr>
                <w:noProof/>
                <w:lang w:val="en-US"/>
              </w:rPr>
              <w:t>(O'Connell et al. 2011)</w:t>
            </w:r>
            <w:r>
              <w:rPr>
                <w:lang w:val="en-US"/>
              </w:rPr>
              <w:t xml:space="preserve">, Greenland Shark </w:t>
            </w:r>
            <w:r>
              <w:rPr>
                <w:noProof/>
                <w:lang w:val="en-US"/>
              </w:rPr>
              <w:t>(Grant et al. 2018)</w:t>
            </w:r>
            <w:r>
              <w:rPr>
                <w:lang w:val="en-US"/>
              </w:rPr>
              <w:t xml:space="preserve"> and an increase in catch rates for Blue Shark </w:t>
            </w:r>
            <w:r>
              <w:rPr>
                <w:noProof/>
                <w:lang w:val="en-US"/>
              </w:rPr>
              <w:t>(Porsmoguer et al. 2015)</w:t>
            </w:r>
            <w:r>
              <w:rPr>
                <w:lang w:val="en-US"/>
              </w:rPr>
              <w:t xml:space="preserve">, all on longlines. These conflicting results are </w:t>
            </w:r>
            <w:r w:rsidRPr="00076845">
              <w:rPr>
                <w:lang w:val="en-US"/>
              </w:rPr>
              <w:t>possibly due to differing deployment techniques, materi</w:t>
            </w:r>
            <w:r>
              <w:rPr>
                <w:lang w:val="en-US"/>
              </w:rPr>
              <w:t>als being tested and study designs.</w:t>
            </w:r>
          </w:p>
          <w:p w14:paraId="651403FB"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p>
        </w:tc>
        <w:tc>
          <w:tcPr>
            <w:tcW w:w="1216" w:type="pct"/>
          </w:tcPr>
          <w:p w14:paraId="4BE98F5F"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FA18F5">
              <w:rPr>
                <w:lang w:val="en-US"/>
              </w:rPr>
              <w:lastRenderedPageBreak/>
              <w:t xml:space="preserve">Reactions to </w:t>
            </w:r>
            <w:r>
              <w:rPr>
                <w:lang w:val="en-US"/>
              </w:rPr>
              <w:t xml:space="preserve">magnets </w:t>
            </w:r>
            <w:proofErr w:type="gramStart"/>
            <w:r w:rsidRPr="00FA18F5">
              <w:rPr>
                <w:lang w:val="en-US"/>
              </w:rPr>
              <w:t>is</w:t>
            </w:r>
            <w:proofErr w:type="gramEnd"/>
            <w:r w:rsidRPr="00FA18F5">
              <w:rPr>
                <w:lang w:val="en-US"/>
              </w:rPr>
              <w:t xml:space="preserve"> highly species specific</w:t>
            </w:r>
            <w:r>
              <w:rPr>
                <w:lang w:val="en-US"/>
              </w:rPr>
              <w:t xml:space="preserve"> and can vary between and within individuals </w:t>
            </w:r>
            <w:r>
              <w:rPr>
                <w:noProof/>
                <w:lang w:val="en-US"/>
              </w:rPr>
              <w:t>(Westlake et al. 2018)</w:t>
            </w:r>
            <w:r>
              <w:rPr>
                <w:lang w:val="en-US"/>
              </w:rPr>
              <w:t xml:space="preserve">, </w:t>
            </w:r>
            <w:r w:rsidRPr="00FA18F5">
              <w:rPr>
                <w:lang w:val="en-US"/>
              </w:rPr>
              <w:t>so would require local trials to be conducted to confirm application under local conditions and species.</w:t>
            </w:r>
          </w:p>
          <w:p w14:paraId="5A2E0B86"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Inconsistent results for the same species need to be further </w:t>
            </w:r>
            <w:r>
              <w:rPr>
                <w:lang w:val="en-US"/>
              </w:rPr>
              <w:lastRenderedPageBreak/>
              <w:t>investigated (</w:t>
            </w:r>
            <w:proofErr w:type="gramStart"/>
            <w:r>
              <w:rPr>
                <w:lang w:val="en-US"/>
              </w:rPr>
              <w:t>e.g.</w:t>
            </w:r>
            <w:proofErr w:type="gramEnd"/>
            <w:r>
              <w:rPr>
                <w:lang w:val="en-US"/>
              </w:rPr>
              <w:t xml:space="preserve"> align study design and materials being tested).</w:t>
            </w:r>
          </w:p>
          <w:p w14:paraId="337CEF9E"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Logistical issues of deployment of magnets in longlines and purse-seine that can cause entanglement from magnets attracting one another and the extra added weight that may impact deployment need to be resolved before this technique could be </w:t>
            </w:r>
            <w:proofErr w:type="spellStart"/>
            <w:r>
              <w:rPr>
                <w:lang w:val="en-US"/>
              </w:rPr>
              <w:t>utilised</w:t>
            </w:r>
            <w:proofErr w:type="spellEnd"/>
            <w:r>
              <w:rPr>
                <w:lang w:val="en-US"/>
              </w:rPr>
              <w:t>.  At this stage, magnets are n</w:t>
            </w:r>
            <w:r w:rsidRPr="00E91FF1">
              <w:rPr>
                <w:lang w:val="en-US"/>
              </w:rPr>
              <w:t xml:space="preserve">ot suitable for longline or purse-seine deployment, however, could be useful in static gears such as pots/traps or gillnets.  </w:t>
            </w:r>
          </w:p>
        </w:tc>
        <w:tc>
          <w:tcPr>
            <w:tcW w:w="929" w:type="pct"/>
          </w:tcPr>
          <w:p w14:paraId="5B01555E"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Lack of evidence to recommend this measure but has potential in some gear types.</w:t>
            </w:r>
          </w:p>
        </w:tc>
      </w:tr>
      <w:tr w:rsidR="00AD4949" w:rsidRPr="000E355A" w14:paraId="13D251BF"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4E258CE0" w14:textId="77777777" w:rsidR="00AD4949" w:rsidRPr="007E2EFE" w:rsidRDefault="00AD4949" w:rsidP="00A521F1">
            <w:pPr>
              <w:spacing w:after="160" w:line="259" w:lineRule="auto"/>
              <w:rPr>
                <w:b w:val="0"/>
                <w:bCs w:val="0"/>
                <w:lang w:val="en-US"/>
              </w:rPr>
            </w:pPr>
            <w:r w:rsidRPr="001533AC">
              <w:rPr>
                <w:lang w:val="en-US"/>
              </w:rPr>
              <w:t>Visual Repellents</w:t>
            </w:r>
          </w:p>
        </w:tc>
        <w:tc>
          <w:tcPr>
            <w:tcW w:w="381" w:type="pct"/>
          </w:tcPr>
          <w:p w14:paraId="119A499D"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Trawl</w:t>
            </w:r>
          </w:p>
        </w:tc>
        <w:tc>
          <w:tcPr>
            <w:tcW w:w="905" w:type="pct"/>
          </w:tcPr>
          <w:p w14:paraId="6706D683"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1533AC">
              <w:rPr>
                <w:lang w:val="en-US"/>
              </w:rPr>
              <w:t>Strobe lights shown to repel Port Jackson Sharks in lab and delay time to interaction in wild White Shark (Ryan et al. 2018)</w:t>
            </w:r>
          </w:p>
          <w:p w14:paraId="0C604E90"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Changing grate </w:t>
            </w:r>
            <w:proofErr w:type="spellStart"/>
            <w:r>
              <w:rPr>
                <w:lang w:val="en-US"/>
              </w:rPr>
              <w:t>colour</w:t>
            </w:r>
            <w:proofErr w:type="spellEnd"/>
            <w:r>
              <w:rPr>
                <w:lang w:val="en-US"/>
              </w:rPr>
              <w:t xml:space="preserve"> in trawls did not impact catch rates of Spiny Dogfish </w:t>
            </w:r>
            <w:r>
              <w:rPr>
                <w:noProof/>
                <w:lang w:val="en-US"/>
              </w:rPr>
              <w:t>(Chosid et al. 2012)</w:t>
            </w:r>
          </w:p>
        </w:tc>
        <w:tc>
          <w:tcPr>
            <w:tcW w:w="1022" w:type="pct"/>
          </w:tcPr>
          <w:p w14:paraId="65B29E29"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Few studies </w:t>
            </w:r>
            <w:proofErr w:type="gramStart"/>
            <w:r>
              <w:rPr>
                <w:lang w:val="en-US"/>
              </w:rPr>
              <w:t>found as</w:t>
            </w:r>
            <w:proofErr w:type="gramEnd"/>
            <w:r>
              <w:rPr>
                <w:lang w:val="en-US"/>
              </w:rPr>
              <w:t xml:space="preserve"> sharks generally have poor vision </w:t>
            </w:r>
            <w:r>
              <w:rPr>
                <w:noProof/>
                <w:lang w:val="en-US"/>
              </w:rPr>
              <w:t>(Nguyen and Winger 2019)</w:t>
            </w:r>
            <w:r>
              <w:rPr>
                <w:lang w:val="en-US"/>
              </w:rPr>
              <w:t xml:space="preserve">. Strobe light study on Port Jackson Sharks was lab based, will need to confirm efficacy under operational conditions. Results from White Sharks based on study investigating beach-goer safety.  Unclear if this </w:t>
            </w:r>
            <w:r>
              <w:rPr>
                <w:lang w:val="en-US"/>
              </w:rPr>
              <w:lastRenderedPageBreak/>
              <w:t>would translate into commercial operations.</w:t>
            </w:r>
          </w:p>
          <w:p w14:paraId="106A7F69"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c>
          <w:tcPr>
            <w:tcW w:w="1216" w:type="pct"/>
          </w:tcPr>
          <w:p w14:paraId="60A6A3ED"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Field trials of strobe light repellents need to be undertaken before this can be recommended.</w:t>
            </w:r>
          </w:p>
          <w:p w14:paraId="73EBB18E"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Logistical issues</w:t>
            </w:r>
            <w:proofErr w:type="gramEnd"/>
            <w:r>
              <w:rPr>
                <w:lang w:val="en-US"/>
              </w:rPr>
              <w:t xml:space="preserve"> of deployment, set up costs, maintenance and marine pollution would need to be overcome.</w:t>
            </w:r>
          </w:p>
          <w:p w14:paraId="34079B75"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Further study into the impact of grate </w:t>
            </w:r>
            <w:proofErr w:type="spellStart"/>
            <w:r>
              <w:rPr>
                <w:lang w:val="en-US"/>
              </w:rPr>
              <w:t>colour</w:t>
            </w:r>
            <w:proofErr w:type="spellEnd"/>
            <w:r>
              <w:rPr>
                <w:lang w:val="en-US"/>
              </w:rPr>
              <w:t xml:space="preserve"> may be warranted.</w:t>
            </w:r>
          </w:p>
        </w:tc>
        <w:tc>
          <w:tcPr>
            <w:tcW w:w="929" w:type="pct"/>
          </w:tcPr>
          <w:p w14:paraId="22E3AF8C"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1533AC">
              <w:rPr>
                <w:lang w:val="en-US"/>
              </w:rPr>
              <w:t>Lack of evidence to recommend this measure, but has potential</w:t>
            </w:r>
          </w:p>
        </w:tc>
      </w:tr>
      <w:tr w:rsidR="00AD4949" w:rsidRPr="000E355A" w14:paraId="4093EF34"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0696D598" w14:textId="77777777" w:rsidR="00AD4949" w:rsidRPr="007E2EFE" w:rsidRDefault="00AD4949" w:rsidP="00A521F1">
            <w:pPr>
              <w:rPr>
                <w:b w:val="0"/>
                <w:bCs w:val="0"/>
                <w:lang w:val="en-US"/>
              </w:rPr>
            </w:pPr>
            <w:r>
              <w:rPr>
                <w:lang w:val="en-US"/>
              </w:rPr>
              <w:t>Lights and Light sticks</w:t>
            </w:r>
          </w:p>
        </w:tc>
        <w:tc>
          <w:tcPr>
            <w:tcW w:w="381" w:type="pct"/>
          </w:tcPr>
          <w:p w14:paraId="638CED73"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Longline, Gillnet</w:t>
            </w:r>
          </w:p>
        </w:tc>
        <w:tc>
          <w:tcPr>
            <w:tcW w:w="905" w:type="pct"/>
          </w:tcPr>
          <w:p w14:paraId="307E4EB0"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95% reduction in elasmobranch (including shark) catch rates when green lights fixed to gillnets </w:t>
            </w:r>
            <w:r>
              <w:rPr>
                <w:noProof/>
                <w:lang w:val="en-US"/>
              </w:rPr>
              <w:t>(Senko et al. 2022)</w:t>
            </w:r>
            <w:r>
              <w:rPr>
                <w:lang w:val="en-US"/>
              </w:rPr>
              <w:t xml:space="preserve">. </w:t>
            </w:r>
          </w:p>
          <w:p w14:paraId="789D7DB7"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effect of light sticks on catch rates of targeted Hammerhead, Smooth Hound, Blue Sharks in gillnets </w:t>
            </w:r>
            <w:r>
              <w:rPr>
                <w:noProof/>
                <w:lang w:val="en-US"/>
              </w:rPr>
              <w:t>(Bielli et al. 2020)</w:t>
            </w:r>
            <w:r>
              <w:rPr>
                <w:lang w:val="en-US"/>
              </w:rPr>
              <w:t xml:space="preserve">, and for targeted Thresher and Smooth Hammerhead in driftnets </w:t>
            </w:r>
            <w:r>
              <w:rPr>
                <w:noProof/>
                <w:lang w:val="en-US"/>
              </w:rPr>
              <w:t>(Darquea et al. 2020)</w:t>
            </w:r>
            <w:r>
              <w:rPr>
                <w:lang w:val="en-US"/>
              </w:rPr>
              <w:t xml:space="preserve">. </w:t>
            </w:r>
          </w:p>
          <w:p w14:paraId="4CECD622"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Increased Blue Shark catch rates when green lights used on longlines </w:t>
            </w:r>
            <w:r>
              <w:rPr>
                <w:noProof/>
                <w:lang w:val="en-US"/>
              </w:rPr>
              <w:t>(Afonso et al. 2021)</w:t>
            </w:r>
          </w:p>
          <w:p w14:paraId="34DFAB8C"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Modelling suggests that 18% reduction in Shortfin Mako catch when light sticks are removed from longline </w:t>
            </w:r>
            <w:r>
              <w:rPr>
                <w:lang w:val="en-US"/>
              </w:rPr>
              <w:lastRenderedPageBreak/>
              <w:t xml:space="preserve">gear </w:t>
            </w:r>
            <w:r>
              <w:rPr>
                <w:noProof/>
                <w:lang w:val="en-US"/>
              </w:rPr>
              <w:t>(O'Farrell and Babcock 2021)</w:t>
            </w:r>
            <w:r>
              <w:rPr>
                <w:lang w:val="en-US"/>
              </w:rPr>
              <w:t>.</w:t>
            </w:r>
          </w:p>
        </w:tc>
        <w:tc>
          <w:tcPr>
            <w:tcW w:w="1022" w:type="pct"/>
          </w:tcPr>
          <w:p w14:paraId="03C4E17F"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Unclear if this technique will be viable. Conflicting results with some studies finding higher catch rates of sharks and some finding lower catch rates, or no effect at all.  Small sample size and the use of biomass as the metric (not catch rate or individuals caught) could confound findings of </w:t>
            </w:r>
            <w:r>
              <w:rPr>
                <w:noProof/>
                <w:lang w:val="en-US"/>
              </w:rPr>
              <w:t>Senko et al. (2022)</w:t>
            </w:r>
            <w:r>
              <w:rPr>
                <w:lang w:val="en-US"/>
              </w:rPr>
              <w:t>. Conflicting results could be due to species specific reactions to light sources.</w:t>
            </w:r>
          </w:p>
          <w:p w14:paraId="330B6B20"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Many fishers use lights to increase catch rates of target species in longline fisheries </w:t>
            </w:r>
            <w:r>
              <w:rPr>
                <w:noProof/>
                <w:lang w:val="en-US"/>
              </w:rPr>
              <w:t>(Gilman et al. 2007)</w:t>
            </w:r>
            <w:r>
              <w:rPr>
                <w:lang w:val="en-US"/>
              </w:rPr>
              <w:t xml:space="preserve">. The impact of lunar illumination on light lure effectiveness is a major issue </w:t>
            </w:r>
            <w:r>
              <w:rPr>
                <w:noProof/>
                <w:lang w:val="en-US"/>
              </w:rPr>
              <w:t>(Afonso et al. 2021)</w:t>
            </w:r>
            <w:r>
              <w:rPr>
                <w:lang w:val="en-US"/>
              </w:rPr>
              <w:t>.</w:t>
            </w:r>
          </w:p>
        </w:tc>
        <w:tc>
          <w:tcPr>
            <w:tcW w:w="1216" w:type="pct"/>
          </w:tcPr>
          <w:p w14:paraId="581987FC"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192AF7">
              <w:rPr>
                <w:lang w:val="en-US"/>
              </w:rPr>
              <w:t xml:space="preserve">Reactions to </w:t>
            </w:r>
            <w:r>
              <w:rPr>
                <w:lang w:val="en-US"/>
              </w:rPr>
              <w:t>lights</w:t>
            </w:r>
            <w:r w:rsidRPr="00192AF7">
              <w:rPr>
                <w:lang w:val="en-US"/>
              </w:rPr>
              <w:t xml:space="preserve"> </w:t>
            </w:r>
            <w:proofErr w:type="gramStart"/>
            <w:r w:rsidRPr="00192AF7">
              <w:rPr>
                <w:lang w:val="en-US"/>
              </w:rPr>
              <w:t>is</w:t>
            </w:r>
            <w:proofErr w:type="gramEnd"/>
            <w:r w:rsidRPr="00192AF7">
              <w:rPr>
                <w:lang w:val="en-US"/>
              </w:rPr>
              <w:t xml:space="preserve"> species specific so would require local trials to be conducted to confirm application under local conditions and species.</w:t>
            </w:r>
          </w:p>
          <w:p w14:paraId="6682B4D2" w14:textId="77777777" w:rsidR="00AD4949" w:rsidRPr="00192AF7"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Field trials required to confirm findings of modelling by </w:t>
            </w:r>
            <w:r>
              <w:rPr>
                <w:noProof/>
                <w:lang w:val="en-US"/>
              </w:rPr>
              <w:t>O'Farrell and Babcock (2021)</w:t>
            </w:r>
            <w:r>
              <w:rPr>
                <w:lang w:val="en-US"/>
              </w:rPr>
              <w:t>.</w:t>
            </w:r>
          </w:p>
          <w:p w14:paraId="3F5FDA2B"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Conflicting results for the same </w:t>
            </w:r>
            <w:proofErr w:type="spellStart"/>
            <w:r>
              <w:rPr>
                <w:lang w:val="en-US"/>
              </w:rPr>
              <w:t>colour</w:t>
            </w:r>
            <w:proofErr w:type="spellEnd"/>
            <w:r>
              <w:rPr>
                <w:lang w:val="en-US"/>
              </w:rPr>
              <w:t xml:space="preserve"> lights, t</w:t>
            </w:r>
            <w:r w:rsidRPr="007B0C66">
              <w:rPr>
                <w:lang w:val="en-US"/>
              </w:rPr>
              <w:t xml:space="preserve">he impact of lunar illumination on catch rates </w:t>
            </w:r>
            <w:r>
              <w:rPr>
                <w:lang w:val="en-US"/>
              </w:rPr>
              <w:t xml:space="preserve">when </w:t>
            </w:r>
            <w:r w:rsidRPr="007B0C66">
              <w:rPr>
                <w:lang w:val="en-US"/>
              </w:rPr>
              <w:t>using artificial lights</w:t>
            </w:r>
            <w:r>
              <w:rPr>
                <w:lang w:val="en-US"/>
              </w:rPr>
              <w:t xml:space="preserve"> and the impact of the removal of artificial lights all require further study and field trials under operational conditions.</w:t>
            </w:r>
          </w:p>
          <w:p w14:paraId="5B418374"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proofErr w:type="gramStart"/>
            <w:r>
              <w:rPr>
                <w:lang w:val="en-US"/>
              </w:rPr>
              <w:t>Issue</w:t>
            </w:r>
            <w:proofErr w:type="gramEnd"/>
            <w:r>
              <w:rPr>
                <w:lang w:val="en-US"/>
              </w:rPr>
              <w:t xml:space="preserve"> of marine pollution from potentially toxic discarded light sticks needs to be overcome </w:t>
            </w:r>
            <w:r>
              <w:rPr>
                <w:noProof/>
                <w:lang w:val="en-US"/>
              </w:rPr>
              <w:t>(Afonso et al. 2021)</w:t>
            </w:r>
            <w:r>
              <w:rPr>
                <w:lang w:val="en-US"/>
              </w:rPr>
              <w:t xml:space="preserve">. </w:t>
            </w:r>
          </w:p>
          <w:p w14:paraId="7B5CDF3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34EB43C7" w14:textId="77777777" w:rsidR="00AD4949" w:rsidRPr="00A0000F"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3553C8">
              <w:rPr>
                <w:lang w:val="en-US"/>
              </w:rPr>
              <w:t>Lack of evidence to recommend this measure, but has potential</w:t>
            </w:r>
          </w:p>
        </w:tc>
      </w:tr>
      <w:tr w:rsidR="00AD4949" w:rsidRPr="000E355A" w14:paraId="555CF6C9"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064C636E" w14:textId="77777777" w:rsidR="00AD4949" w:rsidRPr="007E2EFE" w:rsidRDefault="00AD4949" w:rsidP="00A521F1">
            <w:pPr>
              <w:spacing w:after="160" w:line="259" w:lineRule="auto"/>
              <w:rPr>
                <w:b w:val="0"/>
                <w:bCs w:val="0"/>
                <w:lang w:val="en-US"/>
              </w:rPr>
            </w:pPr>
            <w:r w:rsidRPr="007E2EFE">
              <w:rPr>
                <w:lang w:val="en-US"/>
              </w:rPr>
              <w:t>Auditory Repellents</w:t>
            </w:r>
          </w:p>
        </w:tc>
        <w:tc>
          <w:tcPr>
            <w:tcW w:w="381" w:type="pct"/>
          </w:tcPr>
          <w:p w14:paraId="3B8F15A7"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All</w:t>
            </w:r>
          </w:p>
        </w:tc>
        <w:tc>
          <w:tcPr>
            <w:tcW w:w="905" w:type="pct"/>
          </w:tcPr>
          <w:p w14:paraId="7B3E8553"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1022" w:type="pct"/>
          </w:tcPr>
          <w:p w14:paraId="288DC34E" w14:textId="77777777" w:rsidR="00AD4949"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No studies on application to fishing gears found. Field experiments show some species react to auditory repellents at low amplitudes </w:t>
            </w:r>
            <w:r>
              <w:rPr>
                <w:noProof/>
                <w:lang w:val="en-US"/>
              </w:rPr>
              <w:t>(Chapuis et al. 2019)</w:t>
            </w:r>
            <w:r>
              <w:rPr>
                <w:lang w:val="en-US"/>
              </w:rPr>
              <w:t>.</w:t>
            </w:r>
          </w:p>
          <w:p w14:paraId="618A4E71"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9E6228">
              <w:rPr>
                <w:lang w:val="en-US"/>
              </w:rPr>
              <w:t>Application of this measure</w:t>
            </w:r>
            <w:r>
              <w:rPr>
                <w:lang w:val="en-US"/>
              </w:rPr>
              <w:t xml:space="preserve"> appears impractical due to the size and cost of transducers required to produce sounds underwater. Impacts of additional anthropogenic noise on the marine environment is unclear but may be substantial.</w:t>
            </w:r>
          </w:p>
        </w:tc>
        <w:tc>
          <w:tcPr>
            <w:tcW w:w="1216" w:type="pct"/>
          </w:tcPr>
          <w:p w14:paraId="11F02D5B" w14:textId="77777777" w:rsidR="00AD4949" w:rsidRPr="000E355A" w:rsidRDefault="00AD4949" w:rsidP="00A521F1">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Issues of set up cost, </w:t>
            </w:r>
            <w:proofErr w:type="spellStart"/>
            <w:r>
              <w:rPr>
                <w:lang w:val="en-US"/>
              </w:rPr>
              <w:t>minaturisation</w:t>
            </w:r>
            <w:proofErr w:type="spellEnd"/>
            <w:r>
              <w:rPr>
                <w:lang w:val="en-US"/>
              </w:rPr>
              <w:t xml:space="preserve">, and impacts on the marine environment all must be resolved before this technique can be trailed in fishing gears. </w:t>
            </w:r>
          </w:p>
        </w:tc>
        <w:tc>
          <w:tcPr>
            <w:tcW w:w="929" w:type="pct"/>
          </w:tcPr>
          <w:p w14:paraId="4608A98A"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A0000F">
              <w:rPr>
                <w:lang w:val="en-US"/>
              </w:rPr>
              <w:t>Lack of evidence to recommend this measu</w:t>
            </w:r>
            <w:r>
              <w:rPr>
                <w:lang w:val="en-US"/>
              </w:rPr>
              <w:t>re</w:t>
            </w:r>
          </w:p>
        </w:tc>
      </w:tr>
      <w:tr w:rsidR="00AD4949" w:rsidRPr="000E355A" w14:paraId="655F1D3E"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6A746D2F" w14:textId="77777777" w:rsidR="00AD4949" w:rsidRPr="007E2EFE" w:rsidRDefault="00AD4949" w:rsidP="00A521F1">
            <w:pPr>
              <w:rPr>
                <w:b w:val="0"/>
                <w:bCs w:val="0"/>
                <w:lang w:val="en-US"/>
              </w:rPr>
            </w:pPr>
            <w:r w:rsidRPr="00243926">
              <w:rPr>
                <w:lang w:val="en-US"/>
              </w:rPr>
              <w:t>Bait Type</w:t>
            </w:r>
          </w:p>
        </w:tc>
        <w:tc>
          <w:tcPr>
            <w:tcW w:w="381" w:type="pct"/>
          </w:tcPr>
          <w:p w14:paraId="0F8DA10F"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Longline, gillnet</w:t>
            </w:r>
          </w:p>
        </w:tc>
        <w:tc>
          <w:tcPr>
            <w:tcW w:w="905" w:type="pct"/>
          </w:tcPr>
          <w:p w14:paraId="47686F0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use of fish baits (primarily mackerel) in general increases shark bycatch, but this is species specific </w:t>
            </w:r>
            <w:r>
              <w:rPr>
                <w:noProof/>
                <w:lang w:val="en-US"/>
              </w:rPr>
              <w:t>(Watson et al. 2005, Foster et al. 2012, Amorim et al. 2015, Gilman et al. 2020)</w:t>
            </w:r>
            <w:r>
              <w:rPr>
                <w:lang w:val="en-US"/>
              </w:rPr>
              <w:t xml:space="preserve">. </w:t>
            </w:r>
          </w:p>
          <w:p w14:paraId="0C782A53"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8FC7044"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There are conflicts between species responses within the same study, </w:t>
            </w:r>
            <w:proofErr w:type="gramStart"/>
            <w:r>
              <w:rPr>
                <w:lang w:val="en-US"/>
              </w:rPr>
              <w:t>e.g.</w:t>
            </w:r>
            <w:proofErr w:type="gramEnd"/>
            <w:r>
              <w:rPr>
                <w:lang w:val="en-US"/>
              </w:rPr>
              <w:t xml:space="preserve"> Blue Shark had up to 44% reduced catch on mackerel, but there was a dramatic increase in Porbeagle (up to 373%) and Shortfin Mako (up to 329%) catch </w:t>
            </w:r>
            <w:r>
              <w:rPr>
                <w:noProof/>
                <w:lang w:val="en-US"/>
              </w:rPr>
              <w:t>(Foster et al. 2012)</w:t>
            </w:r>
            <w:r>
              <w:rPr>
                <w:lang w:val="en-US"/>
              </w:rPr>
              <w:t xml:space="preserve">.  Other studies have no effect of bait type on shark catch rates </w:t>
            </w:r>
            <w:r>
              <w:rPr>
                <w:noProof/>
                <w:lang w:val="en-US"/>
              </w:rPr>
              <w:t>(Yokota et al. 2009, Fernandez-Carvalho et al. 2015)</w:t>
            </w:r>
            <w:r>
              <w:rPr>
                <w:lang w:val="en-US"/>
              </w:rPr>
              <w:t xml:space="preserve">, and others have found a decrease in shark catch rate on fish bait </w:t>
            </w:r>
            <w:r>
              <w:rPr>
                <w:noProof/>
                <w:lang w:val="en-US"/>
              </w:rPr>
              <w:t>(Watson et al. 2005, Gilman et al. 2007)</w:t>
            </w:r>
            <w:r>
              <w:rPr>
                <w:lang w:val="en-US"/>
              </w:rPr>
              <w:t xml:space="preserve">. Meta-analysis by </w:t>
            </w:r>
            <w:r>
              <w:rPr>
                <w:noProof/>
                <w:lang w:val="en-US"/>
              </w:rPr>
              <w:t>Gilman et al. (2020)</w:t>
            </w:r>
            <w:r>
              <w:rPr>
                <w:lang w:val="en-US"/>
              </w:rPr>
              <w:t xml:space="preserve"> </w:t>
            </w:r>
            <w:proofErr w:type="gramStart"/>
            <w:r>
              <w:rPr>
                <w:lang w:val="en-US"/>
              </w:rPr>
              <w:t>conclude</w:t>
            </w:r>
            <w:proofErr w:type="gramEnd"/>
            <w:r>
              <w:rPr>
                <w:lang w:val="en-US"/>
              </w:rPr>
              <w:t xml:space="preserve"> that on balance fish baits increase shark catch rates. </w:t>
            </w:r>
          </w:p>
          <w:p w14:paraId="076BD0C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E35F1C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06887C8B"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022" w:type="pct"/>
          </w:tcPr>
          <w:p w14:paraId="3D1E848A"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The change from squid bait to fish bait has primarily been driven by sea-turtle bycatch mitigation measures but creates a conflict as shark bycatch is increased. Nearly all studies reviewed were focused on reducing sea-turtle bycatch, and </w:t>
            </w:r>
            <w:r>
              <w:rPr>
                <w:lang w:val="en-US"/>
              </w:rPr>
              <w:lastRenderedPageBreak/>
              <w:t>sharks were a secondary consideration.</w:t>
            </w:r>
          </w:p>
          <w:p w14:paraId="56CF63C5"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6D335AE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Multiple conflicting results between and within species means that the local circumstances must be considered before implementation of a change in bait type, with appropriate trials conducted.</w:t>
            </w:r>
          </w:p>
          <w:p w14:paraId="66331DB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5206FE1E"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14FB789"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1A40FF8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A97A227"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216" w:type="pct"/>
          </w:tcPr>
          <w:p w14:paraId="3634904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Species specific responses to a change in bait type need to be assessed under local conditions for problematic shark species, </w:t>
            </w:r>
            <w:proofErr w:type="gramStart"/>
            <w:r>
              <w:rPr>
                <w:lang w:val="en-US"/>
              </w:rPr>
              <w:t>and also</w:t>
            </w:r>
            <w:proofErr w:type="gramEnd"/>
            <w:r>
              <w:rPr>
                <w:lang w:val="en-US"/>
              </w:rPr>
              <w:t xml:space="preserve"> guided by conservation priorities.  Paired trials of existing and replacement baits need to be conducted.</w:t>
            </w:r>
          </w:p>
          <w:p w14:paraId="198FD308"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D9F8836"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2C396333"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This is a viable bycatch mitigation technique.</w:t>
            </w:r>
          </w:p>
          <w:p w14:paraId="309F5E5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6CF3F085"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r>
      <w:tr w:rsidR="00AD4949" w:rsidRPr="000E355A" w14:paraId="47476B21"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0CF1C857" w14:textId="77777777" w:rsidR="00AD4949" w:rsidRPr="007E2EFE" w:rsidRDefault="00AD4949" w:rsidP="00A521F1">
            <w:pPr>
              <w:rPr>
                <w:b w:val="0"/>
                <w:bCs w:val="0"/>
                <w:lang w:val="en-US"/>
              </w:rPr>
            </w:pPr>
            <w:r>
              <w:rPr>
                <w:lang w:val="en-US"/>
              </w:rPr>
              <w:lastRenderedPageBreak/>
              <w:t>Bait Size</w:t>
            </w:r>
          </w:p>
        </w:tc>
        <w:tc>
          <w:tcPr>
            <w:tcW w:w="381" w:type="pct"/>
          </w:tcPr>
          <w:p w14:paraId="329F6BE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Longline, gillnet</w:t>
            </w:r>
          </w:p>
        </w:tc>
        <w:tc>
          <w:tcPr>
            <w:tcW w:w="905" w:type="pct"/>
          </w:tcPr>
          <w:p w14:paraId="28FB3C89" w14:textId="77777777" w:rsidR="00AD4949" w:rsidRPr="00243926"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243926">
              <w:rPr>
                <w:lang w:val="en-US"/>
              </w:rPr>
              <w:t>In general, larger baits catch larger sharks and smaller baits catch smaller sharks (</w:t>
            </w:r>
            <w:proofErr w:type="spellStart"/>
            <w:r w:rsidRPr="00243926">
              <w:rPr>
                <w:lang w:val="en-US"/>
              </w:rPr>
              <w:t>Løkkeborg</w:t>
            </w:r>
            <w:proofErr w:type="spellEnd"/>
            <w:r w:rsidRPr="00243926">
              <w:rPr>
                <w:lang w:val="en-US"/>
              </w:rPr>
              <w:t xml:space="preserve"> et al. 2014), which could be used to protect </w:t>
            </w:r>
            <w:proofErr w:type="gramStart"/>
            <w:r w:rsidRPr="00243926">
              <w:rPr>
                <w:lang w:val="en-US"/>
              </w:rPr>
              <w:t>particular age/size</w:t>
            </w:r>
            <w:proofErr w:type="gramEnd"/>
            <w:r w:rsidRPr="00243926">
              <w:rPr>
                <w:lang w:val="en-US"/>
              </w:rPr>
              <w:t xml:space="preserve"> classes of sharks.</w:t>
            </w:r>
            <w:r>
              <w:rPr>
                <w:lang w:val="en-US"/>
              </w:rPr>
              <w:t xml:space="preserve"> No specific studies investigating this issue have been found.</w:t>
            </w:r>
          </w:p>
          <w:p w14:paraId="494E0F6A"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022" w:type="pct"/>
          </w:tcPr>
          <w:p w14:paraId="52B21F76" w14:textId="77777777" w:rsidR="00AD4949" w:rsidRPr="00243926"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243926">
              <w:rPr>
                <w:lang w:val="en-US"/>
              </w:rPr>
              <w:t xml:space="preserve">Bait size only selects for target/non-target size, not for species. </w:t>
            </w:r>
          </w:p>
          <w:p w14:paraId="166DD66C"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216" w:type="pct"/>
          </w:tcPr>
          <w:p w14:paraId="0EC7BDEF"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Field trials required to ascertain if bait size can be used as a mitigation technique. If so, optimal bait size needs to be determined based on target and non-target species bait size preference.</w:t>
            </w:r>
          </w:p>
        </w:tc>
        <w:tc>
          <w:tcPr>
            <w:tcW w:w="929" w:type="pct"/>
          </w:tcPr>
          <w:p w14:paraId="1FCE455B"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3553C8">
              <w:rPr>
                <w:lang w:val="en-US"/>
              </w:rPr>
              <w:t>Lack of evidence to recommend this measure, but has potential</w:t>
            </w:r>
          </w:p>
        </w:tc>
      </w:tr>
      <w:tr w:rsidR="00AD4949" w:rsidRPr="000E355A" w14:paraId="354E9164"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19E5BE3D" w14:textId="77777777" w:rsidR="00AD4949" w:rsidRPr="007E2EFE" w:rsidRDefault="00AD4949" w:rsidP="00A521F1">
            <w:pPr>
              <w:rPr>
                <w:b w:val="0"/>
                <w:bCs w:val="0"/>
                <w:lang w:val="en-US"/>
              </w:rPr>
            </w:pPr>
            <w:r>
              <w:rPr>
                <w:lang w:val="en-US"/>
              </w:rPr>
              <w:t>Removal of Bait</w:t>
            </w:r>
          </w:p>
        </w:tc>
        <w:tc>
          <w:tcPr>
            <w:tcW w:w="381" w:type="pct"/>
          </w:tcPr>
          <w:p w14:paraId="1DBFD73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Longline, Gillnet</w:t>
            </w:r>
          </w:p>
        </w:tc>
        <w:tc>
          <w:tcPr>
            <w:tcW w:w="905" w:type="pct"/>
          </w:tcPr>
          <w:p w14:paraId="63AF530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Removal of baits and replacement with lures in a recreational Barramundi fishery to protect threatened </w:t>
            </w:r>
            <w:proofErr w:type="spellStart"/>
            <w:r w:rsidRPr="00CB3FBD">
              <w:rPr>
                <w:i/>
                <w:iCs/>
                <w:lang w:val="en-US"/>
              </w:rPr>
              <w:t>Glyphis</w:t>
            </w:r>
            <w:proofErr w:type="spellEnd"/>
            <w:r>
              <w:rPr>
                <w:lang w:val="en-US"/>
              </w:rPr>
              <w:t xml:space="preserve"> river sharks proposed as conservation measure </w:t>
            </w:r>
            <w:r>
              <w:rPr>
                <w:noProof/>
                <w:lang w:val="en-US"/>
              </w:rPr>
              <w:t>(Kyne and Feutry 2017)</w:t>
            </w:r>
            <w:r>
              <w:rPr>
                <w:lang w:val="en-US"/>
              </w:rPr>
              <w:t>.</w:t>
            </w:r>
          </w:p>
        </w:tc>
        <w:tc>
          <w:tcPr>
            <w:tcW w:w="1022" w:type="pct"/>
          </w:tcPr>
          <w:p w14:paraId="5810564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Single study, and only identified the technique as a possible solution. Only useful if non-target species prefers bait and target species do not.</w:t>
            </w:r>
          </w:p>
          <w:p w14:paraId="05C9F65A"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2FFC7C0A"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Will not work where target and non-target species prefer the same bait. </w:t>
            </w:r>
          </w:p>
        </w:tc>
        <w:tc>
          <w:tcPr>
            <w:tcW w:w="1216" w:type="pct"/>
          </w:tcPr>
          <w:p w14:paraId="042F5EF5"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Need to ascertain bait/lure preference in target and non-target species. </w:t>
            </w:r>
          </w:p>
        </w:tc>
        <w:tc>
          <w:tcPr>
            <w:tcW w:w="929" w:type="pct"/>
          </w:tcPr>
          <w:p w14:paraId="285A8FE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CB3FBD">
              <w:rPr>
                <w:lang w:val="en-US"/>
              </w:rPr>
              <w:t>Lack of evidence to recommend this measure but has potential</w:t>
            </w:r>
            <w:r>
              <w:rPr>
                <w:lang w:val="en-US"/>
              </w:rPr>
              <w:t>.</w:t>
            </w:r>
          </w:p>
        </w:tc>
      </w:tr>
      <w:tr w:rsidR="00AD4949" w:rsidRPr="000E355A" w14:paraId="2CB95468"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222C7D53" w14:textId="77777777" w:rsidR="00AD4949" w:rsidRPr="007E2EFE" w:rsidRDefault="00AD4949" w:rsidP="00A521F1">
            <w:pPr>
              <w:rPr>
                <w:b w:val="0"/>
                <w:bCs w:val="0"/>
                <w:lang w:val="en-US"/>
              </w:rPr>
            </w:pPr>
            <w:r>
              <w:rPr>
                <w:lang w:val="en-US"/>
              </w:rPr>
              <w:t>Artificial Bait</w:t>
            </w:r>
          </w:p>
        </w:tc>
        <w:tc>
          <w:tcPr>
            <w:tcW w:w="381" w:type="pct"/>
          </w:tcPr>
          <w:p w14:paraId="1FD0A46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Longline, Gillnet</w:t>
            </w:r>
          </w:p>
        </w:tc>
        <w:tc>
          <w:tcPr>
            <w:tcW w:w="905" w:type="pct"/>
          </w:tcPr>
          <w:p w14:paraId="223F052A" w14:textId="77777777" w:rsidR="00AD4949" w:rsidRPr="00243926"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243926">
              <w:rPr>
                <w:lang w:val="en-US"/>
              </w:rPr>
              <w:t>Artificial baits have been shown to reduce bycatch for Mako, Requiem and Hammerhead Sharks</w:t>
            </w:r>
            <w:r>
              <w:rPr>
                <w:lang w:val="en-US"/>
              </w:rPr>
              <w:t xml:space="preserve"> and Spiny Dogfish, </w:t>
            </w:r>
            <w:r w:rsidRPr="00243926">
              <w:rPr>
                <w:lang w:val="en-US"/>
              </w:rPr>
              <w:t xml:space="preserve">but no effect was found for Blue Shark or Oceanic Whitetip </w:t>
            </w:r>
            <w:r>
              <w:rPr>
                <w:noProof/>
                <w:lang w:val="en-US"/>
              </w:rPr>
              <w:t xml:space="preserve">(Erickson et </w:t>
            </w:r>
            <w:r>
              <w:rPr>
                <w:noProof/>
                <w:lang w:val="en-US"/>
              </w:rPr>
              <w:lastRenderedPageBreak/>
              <w:t>al. 2000, Bach et al. 2012)</w:t>
            </w:r>
          </w:p>
          <w:p w14:paraId="66B5F39F"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022" w:type="pct"/>
          </w:tcPr>
          <w:p w14:paraId="6D501305"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243926">
              <w:rPr>
                <w:lang w:val="en-US"/>
              </w:rPr>
              <w:lastRenderedPageBreak/>
              <w:t xml:space="preserve">Trials of artificial baits that are specifically designed to repel sharks have not been extensively </w:t>
            </w:r>
            <w:proofErr w:type="gramStart"/>
            <w:r w:rsidRPr="00243926">
              <w:rPr>
                <w:lang w:val="en-US"/>
              </w:rPr>
              <w:t>trialed</w:t>
            </w:r>
            <w:proofErr w:type="gramEnd"/>
            <w:r w:rsidRPr="00243926">
              <w:rPr>
                <w:lang w:val="en-US"/>
              </w:rPr>
              <w:t xml:space="preserve">.  </w:t>
            </w:r>
            <w:r>
              <w:rPr>
                <w:lang w:val="en-US"/>
              </w:rPr>
              <w:t>Most artificial baits are designed to attract target species.</w:t>
            </w:r>
          </w:p>
          <w:p w14:paraId="33F6951D" w14:textId="77777777" w:rsidR="00AD4949" w:rsidRPr="00243926"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15C33B66" w14:textId="77777777" w:rsidR="00AD4949" w:rsidRPr="00243926"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243926">
              <w:rPr>
                <w:lang w:val="en-US"/>
              </w:rPr>
              <w:t xml:space="preserve">Artificial baits can be manufactured from fisheries waste products, </w:t>
            </w:r>
            <w:r w:rsidRPr="00243926">
              <w:rPr>
                <w:lang w:val="en-US"/>
              </w:rPr>
              <w:lastRenderedPageBreak/>
              <w:t>making better use of marine resources</w:t>
            </w:r>
            <w:r>
              <w:rPr>
                <w:lang w:val="en-US"/>
              </w:rPr>
              <w:t xml:space="preserve"> (Ecological Based Artificial Baits (EBAB), </w:t>
            </w:r>
            <w:r>
              <w:rPr>
                <w:noProof/>
                <w:lang w:val="en-US"/>
              </w:rPr>
              <w:t>(Bach et al. 2012)</w:t>
            </w:r>
          </w:p>
          <w:p w14:paraId="7DCA84E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216" w:type="pct"/>
          </w:tcPr>
          <w:p w14:paraId="5D5A863C" w14:textId="77777777" w:rsidR="00AD4949" w:rsidRPr="00243926"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243926">
              <w:rPr>
                <w:lang w:val="en-US"/>
              </w:rPr>
              <w:lastRenderedPageBreak/>
              <w:t>Further trials of existing artificial baits should be conducted to ascertain practicality (</w:t>
            </w:r>
            <w:proofErr w:type="gramStart"/>
            <w:r w:rsidRPr="00243926">
              <w:rPr>
                <w:lang w:val="en-US"/>
              </w:rPr>
              <w:t>e.g.</w:t>
            </w:r>
            <w:proofErr w:type="gramEnd"/>
            <w:r w:rsidRPr="00243926">
              <w:rPr>
                <w:lang w:val="en-US"/>
              </w:rPr>
              <w:t xml:space="preserve"> premature bait loss)</w:t>
            </w:r>
            <w:r>
              <w:rPr>
                <w:lang w:val="en-US"/>
              </w:rPr>
              <w:t xml:space="preserve"> and efficacy in reducing shark bycatch.</w:t>
            </w:r>
          </w:p>
          <w:p w14:paraId="74DC9BA9" w14:textId="77777777" w:rsidR="00AD4949" w:rsidRPr="00243926"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E4CA9DD" w14:textId="77777777" w:rsidR="00AD4949" w:rsidRPr="00243926"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243926">
              <w:rPr>
                <w:lang w:val="en-US"/>
              </w:rPr>
              <w:t>The integration of olfactory repellents (</w:t>
            </w:r>
            <w:proofErr w:type="spellStart"/>
            <w:r w:rsidRPr="00243926">
              <w:rPr>
                <w:lang w:val="en-US"/>
              </w:rPr>
              <w:t>necromones</w:t>
            </w:r>
            <w:proofErr w:type="spellEnd"/>
            <w:r w:rsidRPr="00243926">
              <w:rPr>
                <w:lang w:val="en-US"/>
              </w:rPr>
              <w:t xml:space="preserve">) into artificial baits warrants further </w:t>
            </w:r>
            <w:r w:rsidRPr="00243926">
              <w:rPr>
                <w:lang w:val="en-US"/>
              </w:rPr>
              <w:lastRenderedPageBreak/>
              <w:t>study (see also Olfactory Repellent Section)</w:t>
            </w:r>
          </w:p>
          <w:p w14:paraId="6E1D6CB5"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79E04B65"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1C1BA1">
              <w:rPr>
                <w:lang w:val="en-US"/>
              </w:rPr>
              <w:lastRenderedPageBreak/>
              <w:t>Lack of evidence to recommend this measure</w:t>
            </w:r>
            <w:r>
              <w:rPr>
                <w:lang w:val="en-US"/>
              </w:rPr>
              <w:t xml:space="preserve"> </w:t>
            </w:r>
            <w:r w:rsidRPr="001C1BA1">
              <w:rPr>
                <w:lang w:val="en-US"/>
              </w:rPr>
              <w:t>but has potential</w:t>
            </w:r>
            <w:r w:rsidRPr="00243926">
              <w:rPr>
                <w:lang w:val="en-US"/>
              </w:rPr>
              <w:t>.</w:t>
            </w:r>
          </w:p>
        </w:tc>
      </w:tr>
      <w:tr w:rsidR="00AD4949" w:rsidRPr="000E355A" w14:paraId="6695A6C1"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5CE7F737" w14:textId="77777777" w:rsidR="00AD4949" w:rsidRPr="007E2EFE" w:rsidRDefault="00AD4949" w:rsidP="00A521F1">
            <w:pPr>
              <w:rPr>
                <w:b w:val="0"/>
                <w:bCs w:val="0"/>
                <w:lang w:val="en-US"/>
              </w:rPr>
            </w:pPr>
            <w:r w:rsidRPr="007E2EFE">
              <w:rPr>
                <w:lang w:val="en-US"/>
              </w:rPr>
              <w:t>Ticklers</w:t>
            </w:r>
          </w:p>
        </w:tc>
        <w:tc>
          <w:tcPr>
            <w:tcW w:w="381" w:type="pct"/>
          </w:tcPr>
          <w:p w14:paraId="4A03E63A"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Trawl</w:t>
            </w:r>
          </w:p>
        </w:tc>
        <w:tc>
          <w:tcPr>
            <w:tcW w:w="905" w:type="pct"/>
          </w:tcPr>
          <w:p w14:paraId="12A41278"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Removal of tickler chains from demersal trawls can significantly reduce shark bycatch without significantly impacting target catch </w:t>
            </w:r>
            <w:r>
              <w:rPr>
                <w:noProof/>
                <w:lang w:val="en-US"/>
              </w:rPr>
              <w:t>(Kynoch et al. 2015)</w:t>
            </w:r>
          </w:p>
        </w:tc>
        <w:tc>
          <w:tcPr>
            <w:tcW w:w="1022" w:type="pct"/>
          </w:tcPr>
          <w:p w14:paraId="3B653F70"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Only a single study in one area has demonstrated this as an effective technique.</w:t>
            </w:r>
          </w:p>
        </w:tc>
        <w:tc>
          <w:tcPr>
            <w:tcW w:w="1216" w:type="pct"/>
          </w:tcPr>
          <w:p w14:paraId="363F8E38"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More paired trials in other areas required.</w:t>
            </w:r>
          </w:p>
        </w:tc>
        <w:tc>
          <w:tcPr>
            <w:tcW w:w="929" w:type="pct"/>
          </w:tcPr>
          <w:p w14:paraId="3F3FCEB7" w14:textId="77777777" w:rsidR="00AD4949" w:rsidRPr="003F7621"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3F7621">
              <w:rPr>
                <w:lang w:val="en-US"/>
              </w:rPr>
              <w:t>This is a viable bycatch mitigation technique</w:t>
            </w:r>
            <w:r>
              <w:rPr>
                <w:lang w:val="en-US"/>
              </w:rPr>
              <w:t xml:space="preserve"> </w:t>
            </w:r>
            <w:r w:rsidRPr="00474916">
              <w:rPr>
                <w:lang w:val="en-US"/>
              </w:rPr>
              <w:t>but requires further field validation.</w:t>
            </w:r>
          </w:p>
          <w:p w14:paraId="0DEA0A31"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r>
      <w:tr w:rsidR="00AD4949" w:rsidRPr="000E355A" w14:paraId="4E6CEA3F"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162B39B8" w14:textId="77777777" w:rsidR="00AD4949" w:rsidRPr="007E2EFE" w:rsidRDefault="00AD4949" w:rsidP="00A521F1">
            <w:pPr>
              <w:rPr>
                <w:b w:val="0"/>
                <w:bCs w:val="0"/>
                <w:lang w:val="en-US"/>
              </w:rPr>
            </w:pPr>
            <w:r w:rsidRPr="007E2EFE">
              <w:rPr>
                <w:lang w:val="en-US"/>
              </w:rPr>
              <w:t>Mesh Size</w:t>
            </w:r>
          </w:p>
        </w:tc>
        <w:tc>
          <w:tcPr>
            <w:tcW w:w="381" w:type="pct"/>
          </w:tcPr>
          <w:p w14:paraId="13520823"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Gillnet, Trammel Net</w:t>
            </w:r>
          </w:p>
        </w:tc>
        <w:tc>
          <w:tcPr>
            <w:tcW w:w="905" w:type="pct"/>
          </w:tcPr>
          <w:p w14:paraId="4D0ED459"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Mesh size can be chosen to select for </w:t>
            </w:r>
            <w:proofErr w:type="gramStart"/>
            <w:r>
              <w:rPr>
                <w:lang w:val="en-US"/>
              </w:rPr>
              <w:t>particular age/size</w:t>
            </w:r>
            <w:proofErr w:type="gramEnd"/>
            <w:r>
              <w:rPr>
                <w:lang w:val="en-US"/>
              </w:rPr>
              <w:t xml:space="preserve"> classes of non-target species so that individuals that are important for recruitment into the population are not impacted </w:t>
            </w:r>
            <w:r>
              <w:rPr>
                <w:noProof/>
                <w:lang w:val="en-US"/>
              </w:rPr>
              <w:t>(Carlson and Cortés 2003, Ceyhan et al. 2010)</w:t>
            </w:r>
          </w:p>
          <w:p w14:paraId="4CF5258F"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3AEC6DF"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EE6E54">
              <w:rPr>
                <w:lang w:val="en-US"/>
              </w:rPr>
              <w:t>Modelling approaches to determine the most appropriate mesh size are well established for multiple species</w:t>
            </w:r>
            <w:r>
              <w:rPr>
                <w:lang w:val="en-US"/>
              </w:rPr>
              <w:t xml:space="preserve">, </w:t>
            </w:r>
            <w:proofErr w:type="gramStart"/>
            <w:r>
              <w:rPr>
                <w:lang w:val="en-US"/>
              </w:rPr>
              <w:t>e.g.</w:t>
            </w:r>
            <w:proofErr w:type="gramEnd"/>
            <w:r>
              <w:rPr>
                <w:lang w:val="en-US"/>
              </w:rPr>
              <w:t xml:space="preserve"> Sandbar Sharks </w:t>
            </w:r>
            <w:r>
              <w:rPr>
                <w:noProof/>
                <w:lang w:val="en-US"/>
              </w:rPr>
              <w:t>(McAuley et al. 2007)</w:t>
            </w:r>
            <w:r>
              <w:rPr>
                <w:lang w:val="en-US"/>
              </w:rPr>
              <w:t xml:space="preserve">, </w:t>
            </w:r>
            <w:r>
              <w:rPr>
                <w:lang w:val="en-US"/>
              </w:rPr>
              <w:lastRenderedPageBreak/>
              <w:t xml:space="preserve">Blacktip Sharks </w:t>
            </w:r>
            <w:r>
              <w:rPr>
                <w:noProof/>
                <w:lang w:val="en-US"/>
              </w:rPr>
              <w:t>(Baremore et al. 2012)</w:t>
            </w:r>
            <w:r>
              <w:rPr>
                <w:lang w:val="en-US"/>
              </w:rPr>
              <w:t xml:space="preserve"> and Spiny Dogfish </w:t>
            </w:r>
            <w:r>
              <w:rPr>
                <w:noProof/>
                <w:lang w:val="en-US"/>
              </w:rPr>
              <w:t>(Rulifson 2007)</w:t>
            </w:r>
          </w:p>
        </w:tc>
        <w:tc>
          <w:tcPr>
            <w:tcW w:w="1022" w:type="pct"/>
          </w:tcPr>
          <w:p w14:paraId="131056BF"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Selecting appropriate mesh size will not prevent sharks from being caught, only what age/size class.  </w:t>
            </w:r>
          </w:p>
          <w:p w14:paraId="74DC891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B834D68"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Mesh size </w:t>
            </w:r>
            <w:proofErr w:type="gramStart"/>
            <w:r>
              <w:rPr>
                <w:lang w:val="en-US"/>
              </w:rPr>
              <w:t>does not select</w:t>
            </w:r>
            <w:proofErr w:type="gramEnd"/>
            <w:r>
              <w:rPr>
                <w:lang w:val="en-US"/>
              </w:rPr>
              <w:t xml:space="preserve"> for </w:t>
            </w:r>
            <w:proofErr w:type="gramStart"/>
            <w:r>
              <w:rPr>
                <w:lang w:val="en-US"/>
              </w:rPr>
              <w:t>particular species</w:t>
            </w:r>
            <w:proofErr w:type="gramEnd"/>
            <w:r>
              <w:rPr>
                <w:lang w:val="en-US"/>
              </w:rPr>
              <w:t xml:space="preserve"> unless there is a distinct size difference between target and non-target species.</w:t>
            </w:r>
          </w:p>
          <w:p w14:paraId="073D6EEB"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5AD4E29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Gillnets have a high mortality rate once a shark is captured so mesh selection is crucial to prevent capture </w:t>
            </w:r>
            <w:r>
              <w:rPr>
                <w:noProof/>
                <w:lang w:val="en-US"/>
              </w:rPr>
              <w:t>(Thorpe and Frierson 2009, Baremore et al. 2012)</w:t>
            </w:r>
          </w:p>
          <w:p w14:paraId="3404D388"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833CFBD"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216" w:type="pct"/>
          </w:tcPr>
          <w:p w14:paraId="36B55C8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Detailed knowledge of local non-target species population dynamics is required so that the most important age/size classes needed for recruitment are identified, so the most appropriate mesh size can be used. </w:t>
            </w:r>
          </w:p>
          <w:p w14:paraId="66AA8858"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73D7CC0"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Local trials of various mesh sizes are needed to ascertain what age/size classes are caught by which mesh sizes where this information is lacking. </w:t>
            </w:r>
          </w:p>
          <w:p w14:paraId="4CE790FD"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c>
          <w:tcPr>
            <w:tcW w:w="929" w:type="pct"/>
          </w:tcPr>
          <w:p w14:paraId="6AB21F70"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This is a viable bycatch mitigation technique.</w:t>
            </w:r>
          </w:p>
        </w:tc>
      </w:tr>
      <w:tr w:rsidR="00AD4949" w:rsidRPr="000E355A" w14:paraId="5B99A80D"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43635591" w14:textId="77777777" w:rsidR="00AD4949" w:rsidRPr="007E2EFE" w:rsidRDefault="00AD4949" w:rsidP="00A521F1">
            <w:pPr>
              <w:rPr>
                <w:b w:val="0"/>
                <w:bCs w:val="0"/>
                <w:lang w:val="en-US"/>
              </w:rPr>
            </w:pPr>
            <w:r w:rsidRPr="007E2EFE">
              <w:rPr>
                <w:lang w:val="en-US"/>
              </w:rPr>
              <w:t>Net Tension</w:t>
            </w:r>
          </w:p>
        </w:tc>
        <w:tc>
          <w:tcPr>
            <w:tcW w:w="381" w:type="pct"/>
          </w:tcPr>
          <w:p w14:paraId="54D67DFB"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Gillnet</w:t>
            </w:r>
          </w:p>
        </w:tc>
        <w:tc>
          <w:tcPr>
            <w:tcW w:w="905" w:type="pct"/>
          </w:tcPr>
          <w:p w14:paraId="43ABEC03"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Increasing the tension of gillnets reduced the catch rate of Blacknose and Blacktip Sharks </w:t>
            </w:r>
            <w:r>
              <w:rPr>
                <w:noProof/>
                <w:lang w:val="en-US"/>
              </w:rPr>
              <w:t>(Thorpe and Frierson 2009)</w:t>
            </w:r>
          </w:p>
        </w:tc>
        <w:tc>
          <w:tcPr>
            <w:tcW w:w="1022" w:type="pct"/>
          </w:tcPr>
          <w:p w14:paraId="358A0329"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Single study in a single location with a small sample size.  </w:t>
            </w:r>
          </w:p>
          <w:p w14:paraId="0AA80E18"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6C316C28"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equipment needed to increase net tension is already available to fishers. </w:t>
            </w:r>
          </w:p>
          <w:p w14:paraId="3F0F38A3"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5FC93AA"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Technique not suitable for species prone to ‘hammer wrapping’ around the exaggerated </w:t>
            </w:r>
            <w:proofErr w:type="spellStart"/>
            <w:r>
              <w:rPr>
                <w:lang w:val="en-US"/>
              </w:rPr>
              <w:t>cepholaphoil</w:t>
            </w:r>
            <w:proofErr w:type="spellEnd"/>
            <w:r>
              <w:rPr>
                <w:lang w:val="en-US"/>
              </w:rPr>
              <w:t xml:space="preserve"> (i.e., hammerheads, bonnetheads) </w:t>
            </w:r>
          </w:p>
        </w:tc>
        <w:tc>
          <w:tcPr>
            <w:tcW w:w="1216" w:type="pct"/>
          </w:tcPr>
          <w:p w14:paraId="05B9C16B"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Local trials of the net tensioning technique outlined in </w:t>
            </w:r>
            <w:r>
              <w:rPr>
                <w:noProof/>
                <w:lang w:val="en-US"/>
              </w:rPr>
              <w:t>Thorpe and Frierson (2009)</w:t>
            </w:r>
            <w:r>
              <w:rPr>
                <w:lang w:val="en-US"/>
              </w:rPr>
              <w:t xml:space="preserve"> should be conducted prior to widespread implementation.</w:t>
            </w:r>
          </w:p>
        </w:tc>
        <w:tc>
          <w:tcPr>
            <w:tcW w:w="929" w:type="pct"/>
          </w:tcPr>
          <w:p w14:paraId="423DE57C"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This is a viable bycatch mitigation technique but requires further field validation.</w:t>
            </w:r>
          </w:p>
        </w:tc>
      </w:tr>
      <w:tr w:rsidR="00AD4949" w:rsidRPr="000E355A" w14:paraId="772AD840"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30D0EB0B" w14:textId="77777777" w:rsidR="00AD4949" w:rsidRPr="007E2EFE" w:rsidRDefault="00AD4949" w:rsidP="00A521F1">
            <w:pPr>
              <w:rPr>
                <w:b w:val="0"/>
                <w:bCs w:val="0"/>
                <w:lang w:val="en-US"/>
              </w:rPr>
            </w:pPr>
            <w:r w:rsidRPr="007E2EFE">
              <w:rPr>
                <w:lang w:val="en-US"/>
              </w:rPr>
              <w:t>FADs</w:t>
            </w:r>
            <w:r>
              <w:rPr>
                <w:lang w:val="en-US"/>
              </w:rPr>
              <w:t xml:space="preserve"> – construction and deployment</w:t>
            </w:r>
          </w:p>
        </w:tc>
        <w:tc>
          <w:tcPr>
            <w:tcW w:w="381" w:type="pct"/>
          </w:tcPr>
          <w:p w14:paraId="59D5C32F"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Purse-Seine, </w:t>
            </w:r>
            <w:proofErr w:type="gramStart"/>
            <w:r>
              <w:rPr>
                <w:lang w:val="en-US"/>
              </w:rPr>
              <w:t>Pole</w:t>
            </w:r>
            <w:proofErr w:type="gramEnd"/>
            <w:r>
              <w:rPr>
                <w:lang w:val="en-US"/>
              </w:rPr>
              <w:t xml:space="preserve"> and Line</w:t>
            </w:r>
          </w:p>
        </w:tc>
        <w:tc>
          <w:tcPr>
            <w:tcW w:w="905" w:type="pct"/>
          </w:tcPr>
          <w:p w14:paraId="78ADD92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Ceasing the use of old nets and replacing with ropes, or only using small (&lt;70mm) mesh nets rolled into ‘sausages’ when constructing appendages can substantially reduce incidental entanglement </w:t>
            </w:r>
            <w:r>
              <w:rPr>
                <w:noProof/>
                <w:lang w:val="en-US"/>
              </w:rPr>
              <w:t>(Dagorn et al. 2012, Dagorn et al. 2013, Restrepo et al. 2019)</w:t>
            </w:r>
          </w:p>
          <w:p w14:paraId="406FDF3E"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1ED42AF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Drawing sharks away from FADs using baits prior to making sets can reduce shark bycatch </w:t>
            </w:r>
            <w:r>
              <w:rPr>
                <w:noProof/>
                <w:lang w:val="en-US"/>
              </w:rPr>
              <w:t>(Dagorn et al. 2012)</w:t>
            </w:r>
          </w:p>
          <w:p w14:paraId="4C80E640"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080DF8A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When used in combination with changing fishing strategy (below), these techniques can reduce bycatch mortality by 62% </w:t>
            </w:r>
            <w:r>
              <w:rPr>
                <w:noProof/>
                <w:lang w:val="en-US"/>
              </w:rPr>
              <w:t>(Restrepo et al. 2016)</w:t>
            </w:r>
          </w:p>
          <w:p w14:paraId="1B08B227"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022" w:type="pct"/>
          </w:tcPr>
          <w:p w14:paraId="37A73E5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9B429D">
              <w:rPr>
                <w:lang w:val="en-US"/>
              </w:rPr>
              <w:lastRenderedPageBreak/>
              <w:t>Incidental entanglement in FAD appendages is a major source of undocumented shark bycatch mortality</w:t>
            </w:r>
            <w:r>
              <w:rPr>
                <w:lang w:val="en-US"/>
              </w:rPr>
              <w:t xml:space="preserve"> </w:t>
            </w:r>
            <w:r>
              <w:rPr>
                <w:noProof/>
                <w:lang w:val="en-US"/>
              </w:rPr>
              <w:t>(Filmalter et al. 2013)</w:t>
            </w:r>
            <w:r>
              <w:rPr>
                <w:lang w:val="en-US"/>
              </w:rPr>
              <w:t xml:space="preserve">, and abandoned FAD’s may ‘ghost fish’ and can drift thousands of </w:t>
            </w:r>
            <w:proofErr w:type="spellStart"/>
            <w:r>
              <w:rPr>
                <w:lang w:val="en-US"/>
              </w:rPr>
              <w:t>kilometres</w:t>
            </w:r>
            <w:proofErr w:type="spellEnd"/>
            <w:r>
              <w:rPr>
                <w:lang w:val="en-US"/>
              </w:rPr>
              <w:t xml:space="preserve"> on oceanic currents </w:t>
            </w:r>
            <w:r>
              <w:rPr>
                <w:noProof/>
                <w:lang w:val="en-US"/>
              </w:rPr>
              <w:t>(Escalle et al. 2019)</w:t>
            </w:r>
            <w:r>
              <w:rPr>
                <w:lang w:val="en-US"/>
              </w:rPr>
              <w:t>.</w:t>
            </w:r>
            <w:r w:rsidRPr="009B429D">
              <w:rPr>
                <w:lang w:val="en-US"/>
              </w:rPr>
              <w:t xml:space="preserve"> </w:t>
            </w:r>
          </w:p>
          <w:p w14:paraId="260F3D9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1BB77BE"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Only limited trials of drawing sharks away from </w:t>
            </w:r>
            <w:r>
              <w:rPr>
                <w:lang w:val="en-US"/>
              </w:rPr>
              <w:lastRenderedPageBreak/>
              <w:t xml:space="preserve">FADs prior to </w:t>
            </w:r>
            <w:proofErr w:type="gramStart"/>
            <w:r>
              <w:rPr>
                <w:lang w:val="en-US"/>
              </w:rPr>
              <w:t>setting</w:t>
            </w:r>
            <w:proofErr w:type="gramEnd"/>
            <w:r>
              <w:rPr>
                <w:lang w:val="en-US"/>
              </w:rPr>
              <w:t xml:space="preserve"> have been conducted.</w:t>
            </w:r>
          </w:p>
          <w:p w14:paraId="7FED875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566E1435"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Construction of </w:t>
            </w:r>
            <w:proofErr w:type="gramStart"/>
            <w:r>
              <w:rPr>
                <w:lang w:val="en-US"/>
              </w:rPr>
              <w:t>FAD’s</w:t>
            </w:r>
            <w:proofErr w:type="gramEnd"/>
            <w:r>
              <w:rPr>
                <w:lang w:val="en-US"/>
              </w:rPr>
              <w:t xml:space="preserve"> from man-made materials is a source of marine pollution once the FAD is abandoned. </w:t>
            </w:r>
          </w:p>
          <w:p w14:paraId="580A1BFB"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16E0472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51643EA"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23829F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2FADFCC3"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0C68222"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216" w:type="pct"/>
          </w:tcPr>
          <w:p w14:paraId="1A7B1C29"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Further trials of using bait to draw sharks away from FADs should be conducted.</w:t>
            </w:r>
          </w:p>
          <w:p w14:paraId="7FF40125"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EDCE7BE"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New technologies for monitoring underwater can be used to ascertain the effectiveness of different appendage </w:t>
            </w:r>
            <w:proofErr w:type="gramStart"/>
            <w:r>
              <w:rPr>
                <w:lang w:val="en-US"/>
              </w:rPr>
              <w:t>design</w:t>
            </w:r>
            <w:proofErr w:type="gramEnd"/>
            <w:r>
              <w:rPr>
                <w:lang w:val="en-US"/>
              </w:rPr>
              <w:t xml:space="preserve"> and construction </w:t>
            </w:r>
            <w:r>
              <w:rPr>
                <w:noProof/>
                <w:lang w:val="en-US"/>
              </w:rPr>
              <w:t>(Poisson et al. 2021)</w:t>
            </w:r>
            <w:r>
              <w:rPr>
                <w:lang w:val="en-US"/>
              </w:rPr>
              <w:t>.</w:t>
            </w:r>
          </w:p>
          <w:p w14:paraId="0BB3553E"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9D9F09B"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Trials of biodegradable materials in FAD construction required, along with agreement of what a </w:t>
            </w:r>
            <w:r>
              <w:rPr>
                <w:lang w:val="en-US"/>
              </w:rPr>
              <w:lastRenderedPageBreak/>
              <w:t xml:space="preserve">biodegradable material is </w:t>
            </w:r>
            <w:r>
              <w:rPr>
                <w:noProof/>
                <w:lang w:val="en-US"/>
              </w:rPr>
              <w:t>(Zudaire et al. 2021)</w:t>
            </w:r>
            <w:r>
              <w:rPr>
                <w:lang w:val="en-US"/>
              </w:rPr>
              <w:t>.</w:t>
            </w:r>
          </w:p>
        </w:tc>
        <w:tc>
          <w:tcPr>
            <w:tcW w:w="929" w:type="pct"/>
          </w:tcPr>
          <w:p w14:paraId="38F05648"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9B429D">
              <w:rPr>
                <w:lang w:val="en-US"/>
              </w:rPr>
              <w:lastRenderedPageBreak/>
              <w:t>This is a viable bycatch mitigation technique</w:t>
            </w:r>
            <w:r>
              <w:rPr>
                <w:lang w:val="en-US"/>
              </w:rPr>
              <w:t>.</w:t>
            </w:r>
          </w:p>
        </w:tc>
      </w:tr>
      <w:tr w:rsidR="00AD4949" w:rsidRPr="000E355A" w14:paraId="39F08D75"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41B7161F" w14:textId="77777777" w:rsidR="00AD4949" w:rsidRPr="007E2EFE" w:rsidRDefault="00AD4949" w:rsidP="00A521F1">
            <w:pPr>
              <w:rPr>
                <w:b w:val="0"/>
                <w:bCs w:val="0"/>
                <w:lang w:val="en-US"/>
              </w:rPr>
            </w:pPr>
            <w:r>
              <w:rPr>
                <w:lang w:val="en-US"/>
              </w:rPr>
              <w:t>FAD’s – Change Fishing Strategy</w:t>
            </w:r>
          </w:p>
        </w:tc>
        <w:tc>
          <w:tcPr>
            <w:tcW w:w="381" w:type="pct"/>
          </w:tcPr>
          <w:p w14:paraId="27D87B4E"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9B429D">
              <w:rPr>
                <w:lang w:val="en-US"/>
              </w:rPr>
              <w:t xml:space="preserve">Purse-Seine, </w:t>
            </w:r>
            <w:proofErr w:type="gramStart"/>
            <w:r w:rsidRPr="009B429D">
              <w:rPr>
                <w:lang w:val="en-US"/>
              </w:rPr>
              <w:t>Pole</w:t>
            </w:r>
            <w:proofErr w:type="gramEnd"/>
            <w:r w:rsidRPr="009B429D">
              <w:rPr>
                <w:lang w:val="en-US"/>
              </w:rPr>
              <w:t xml:space="preserve"> and Line</w:t>
            </w:r>
          </w:p>
        </w:tc>
        <w:tc>
          <w:tcPr>
            <w:tcW w:w="905" w:type="pct"/>
          </w:tcPr>
          <w:p w14:paraId="36FF2339" w14:textId="77777777" w:rsidR="00AD4949" w:rsidRPr="009B429D"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9B429D">
              <w:rPr>
                <w:lang w:val="en-US"/>
              </w:rPr>
              <w:t>Ceasing use of FADs altogether and only making sets onto free swimming schools can reduce bycatch rates by 3-6 times (</w:t>
            </w:r>
            <w:proofErr w:type="spellStart"/>
            <w:r w:rsidRPr="009B429D">
              <w:rPr>
                <w:lang w:val="en-US"/>
              </w:rPr>
              <w:t>Ardill</w:t>
            </w:r>
            <w:proofErr w:type="spellEnd"/>
            <w:r w:rsidRPr="009B429D">
              <w:rPr>
                <w:lang w:val="en-US"/>
              </w:rPr>
              <w:t xml:space="preserve"> et al. 2011, </w:t>
            </w:r>
            <w:proofErr w:type="spellStart"/>
            <w:r w:rsidRPr="009B429D">
              <w:rPr>
                <w:lang w:val="en-US"/>
              </w:rPr>
              <w:t>Dagorn</w:t>
            </w:r>
            <w:proofErr w:type="spellEnd"/>
            <w:r w:rsidRPr="009B429D">
              <w:rPr>
                <w:lang w:val="en-US"/>
              </w:rPr>
              <w:t xml:space="preserve"> et al. 2013, Restrepo et al. 2016)</w:t>
            </w:r>
          </w:p>
          <w:p w14:paraId="74F70AE9" w14:textId="77777777" w:rsidR="00AD4949" w:rsidRPr="009B429D"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46A783E" w14:textId="77777777" w:rsidR="00AD4949" w:rsidRPr="009B429D"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9B429D">
              <w:rPr>
                <w:lang w:val="en-US"/>
              </w:rPr>
              <w:t xml:space="preserve">Only making sets on FADs when large schools (&gt;10t) of target species are present can reduce the ratio of </w:t>
            </w:r>
            <w:r w:rsidRPr="009B429D">
              <w:rPr>
                <w:lang w:val="en-US"/>
              </w:rPr>
              <w:lastRenderedPageBreak/>
              <w:t>catch to bycatch (</w:t>
            </w:r>
            <w:proofErr w:type="spellStart"/>
            <w:r w:rsidRPr="009B429D">
              <w:rPr>
                <w:lang w:val="en-US"/>
              </w:rPr>
              <w:t>Dagorn</w:t>
            </w:r>
            <w:proofErr w:type="spellEnd"/>
            <w:r w:rsidRPr="009B429D">
              <w:rPr>
                <w:lang w:val="en-US"/>
              </w:rPr>
              <w:t xml:space="preserve"> et al. 2012)</w:t>
            </w:r>
          </w:p>
          <w:p w14:paraId="4393B61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14BC9853" w14:textId="77777777" w:rsidR="00AD4949" w:rsidRPr="00783712"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783712">
              <w:rPr>
                <w:lang w:val="en-US"/>
              </w:rPr>
              <w:t>Releasing bycatch sharks prior to brailing can reduce mortality rates from 72% to 18% (</w:t>
            </w:r>
            <w:proofErr w:type="spellStart"/>
            <w:r w:rsidRPr="00783712">
              <w:rPr>
                <w:lang w:val="en-US"/>
              </w:rPr>
              <w:t>Ardill</w:t>
            </w:r>
            <w:proofErr w:type="spellEnd"/>
            <w:r w:rsidRPr="00783712">
              <w:rPr>
                <w:lang w:val="en-US"/>
              </w:rPr>
              <w:t xml:space="preserve"> et al. 2011, Poisson et al. 2014)</w:t>
            </w:r>
          </w:p>
          <w:p w14:paraId="222C5C14"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022" w:type="pct"/>
          </w:tcPr>
          <w:p w14:paraId="1AD54063"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9B429D">
              <w:rPr>
                <w:lang w:val="en-US"/>
              </w:rPr>
              <w:lastRenderedPageBreak/>
              <w:t>These techniques primarily reduce mortality from bycatch events. They do not prevent sharks from being captured</w:t>
            </w:r>
            <w:r>
              <w:rPr>
                <w:lang w:val="en-US"/>
              </w:rPr>
              <w:t>.</w:t>
            </w:r>
          </w:p>
          <w:p w14:paraId="0213D6A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E1DAEF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9B429D">
              <w:rPr>
                <w:lang w:val="en-US"/>
              </w:rPr>
              <w:t xml:space="preserve">The use of catch to bycatch ratio can give a misleading impression of reduced bycatch or mask the true loss when large catches are made and only a small number of sharks are caught (e.g. if 1t of shark are caught in a 10t total catch (10:1), </w:t>
            </w:r>
            <w:r w:rsidRPr="009B429D">
              <w:rPr>
                <w:lang w:val="en-US"/>
              </w:rPr>
              <w:lastRenderedPageBreak/>
              <w:t>compared to the same number of sharks caught in a 50t catch (50:1) – in both cases 1t of shark are still caught, but the 50:1 appears to be much better – but the net loss is identical).</w:t>
            </w:r>
          </w:p>
        </w:tc>
        <w:tc>
          <w:tcPr>
            <w:tcW w:w="1216" w:type="pct"/>
          </w:tcPr>
          <w:p w14:paraId="63CDF05B"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Trials to confirm that free swimming sets do not increase bycatch of other species groups (e.g., cetaceans). </w:t>
            </w:r>
          </w:p>
          <w:p w14:paraId="6E8AAD7F"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592EC43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Techniques that allow quick and release of sharks prior to brailing would encourage the uptake of this practice.</w:t>
            </w:r>
          </w:p>
        </w:tc>
        <w:tc>
          <w:tcPr>
            <w:tcW w:w="929" w:type="pct"/>
          </w:tcPr>
          <w:p w14:paraId="72296ABB"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1B7823">
              <w:rPr>
                <w:lang w:val="en-US"/>
              </w:rPr>
              <w:t>This is a viable bycatch mitigation technique</w:t>
            </w:r>
            <w:r>
              <w:rPr>
                <w:lang w:val="en-US"/>
              </w:rPr>
              <w:t>.</w:t>
            </w:r>
          </w:p>
        </w:tc>
      </w:tr>
      <w:tr w:rsidR="00AD4949" w:rsidRPr="000E355A" w14:paraId="1F5A455E"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5C6F8F5A" w14:textId="77777777" w:rsidR="00AD4949" w:rsidRPr="007E2EFE" w:rsidRDefault="00AD4949" w:rsidP="00A521F1">
            <w:pPr>
              <w:rPr>
                <w:b w:val="0"/>
                <w:bCs w:val="0"/>
                <w:lang w:val="en-US"/>
              </w:rPr>
            </w:pPr>
            <w:r w:rsidRPr="007E2EFE">
              <w:rPr>
                <w:lang w:val="en-US"/>
              </w:rPr>
              <w:t>Change Capture Method</w:t>
            </w:r>
          </w:p>
        </w:tc>
        <w:tc>
          <w:tcPr>
            <w:tcW w:w="381" w:type="pct"/>
          </w:tcPr>
          <w:p w14:paraId="3EDB6555"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All</w:t>
            </w:r>
          </w:p>
        </w:tc>
        <w:tc>
          <w:tcPr>
            <w:tcW w:w="905" w:type="pct"/>
          </w:tcPr>
          <w:p w14:paraId="01CB4E77"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Changing from fixed longlines and gillnets to pot traps reduced Greenland Shark bycatch to zero, whilst maintaining target catch rates </w:t>
            </w:r>
            <w:r>
              <w:rPr>
                <w:noProof/>
                <w:lang w:val="en-US"/>
              </w:rPr>
              <w:t>(Grant 2015, Folkins et al. 2021)</w:t>
            </w:r>
            <w:r>
              <w:rPr>
                <w:lang w:val="en-US"/>
              </w:rPr>
              <w:t xml:space="preserve"> </w:t>
            </w:r>
          </w:p>
        </w:tc>
        <w:tc>
          <w:tcPr>
            <w:tcW w:w="1022" w:type="pct"/>
          </w:tcPr>
          <w:p w14:paraId="6F8DE3E0"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Changing from other methods such as purse-seine to pole and line are not economically viable </w:t>
            </w:r>
            <w:r>
              <w:rPr>
                <w:noProof/>
                <w:lang w:val="en-US"/>
              </w:rPr>
              <w:t>(Ardill et al. 2011)</w:t>
            </w:r>
            <w:r>
              <w:rPr>
                <w:lang w:val="en-US"/>
              </w:rPr>
              <w:t>.  It also logically would apply to longline fisheries, but no studies were found to confirm this.</w:t>
            </w:r>
          </w:p>
          <w:p w14:paraId="316BEE8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14A9AB73"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w:t>
            </w:r>
            <w:proofErr w:type="gramStart"/>
            <w:r>
              <w:rPr>
                <w:lang w:val="en-US"/>
              </w:rPr>
              <w:t>particular circumstances</w:t>
            </w:r>
            <w:proofErr w:type="gramEnd"/>
            <w:r>
              <w:rPr>
                <w:lang w:val="en-US"/>
              </w:rPr>
              <w:t xml:space="preserve"> in this fishery made this change possible and may not be applicable in other fisheries.</w:t>
            </w:r>
          </w:p>
        </w:tc>
        <w:tc>
          <w:tcPr>
            <w:tcW w:w="1216" w:type="pct"/>
          </w:tcPr>
          <w:p w14:paraId="4C23136C"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Where the circumstances are right, local trials comparing existing and alternative techniques need to be undertaken before a change in fishing technique can be considered appropriate.  The economic impact on the fishery (</w:t>
            </w:r>
            <w:proofErr w:type="gramStart"/>
            <w:r>
              <w:rPr>
                <w:lang w:val="en-US"/>
              </w:rPr>
              <w:t>e.g.</w:t>
            </w:r>
            <w:proofErr w:type="gramEnd"/>
            <w:r>
              <w:rPr>
                <w:lang w:val="en-US"/>
              </w:rPr>
              <w:t xml:space="preserve"> cost of set up, skills acquisition, loss of target catch etc.) must be addressed. </w:t>
            </w:r>
          </w:p>
        </w:tc>
        <w:tc>
          <w:tcPr>
            <w:tcW w:w="929" w:type="pct"/>
          </w:tcPr>
          <w:p w14:paraId="78ACFC5C"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This is a viable bycatch mitigation method, but only in particular circumstances.</w:t>
            </w:r>
          </w:p>
        </w:tc>
      </w:tr>
      <w:tr w:rsidR="00AD4949" w:rsidRPr="000E355A" w14:paraId="0E4C29E4"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6523E902" w14:textId="77777777" w:rsidR="00AD4949" w:rsidRPr="007E2EFE" w:rsidRDefault="00AD4949" w:rsidP="00A521F1">
            <w:pPr>
              <w:rPr>
                <w:b w:val="0"/>
                <w:bCs w:val="0"/>
                <w:lang w:val="en-US"/>
              </w:rPr>
            </w:pPr>
            <w:r w:rsidRPr="007E2EFE">
              <w:rPr>
                <w:lang w:val="en-US"/>
              </w:rPr>
              <w:t>Leader Material</w:t>
            </w:r>
          </w:p>
        </w:tc>
        <w:tc>
          <w:tcPr>
            <w:tcW w:w="381" w:type="pct"/>
          </w:tcPr>
          <w:p w14:paraId="2DAEE4F8"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Longline</w:t>
            </w:r>
          </w:p>
        </w:tc>
        <w:tc>
          <w:tcPr>
            <w:tcW w:w="905" w:type="pct"/>
          </w:tcPr>
          <w:p w14:paraId="2992BF8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Wire leaders have 13% higher catch rates of sharks compared to nylon leaders </w:t>
            </w:r>
            <w:r>
              <w:rPr>
                <w:noProof/>
                <w:lang w:val="en-US"/>
              </w:rPr>
              <w:t>(Ward et al. 2008, Gilman et al. 2016)</w:t>
            </w:r>
            <w:r>
              <w:rPr>
                <w:lang w:val="en-US"/>
              </w:rPr>
              <w:t xml:space="preserve">, which is attributed to a shark’s </w:t>
            </w:r>
            <w:r>
              <w:rPr>
                <w:lang w:val="en-US"/>
              </w:rPr>
              <w:lastRenderedPageBreak/>
              <w:t xml:space="preserve">ability to bite off nylon leaders and escape. Nylon leaders have a higher catch rate of tunas </w:t>
            </w:r>
            <w:r>
              <w:rPr>
                <w:noProof/>
                <w:lang w:val="en-US"/>
              </w:rPr>
              <w:t>(Afonso et al. 2012)</w:t>
            </w:r>
            <w:r>
              <w:rPr>
                <w:lang w:val="en-US"/>
              </w:rPr>
              <w:t xml:space="preserve">. </w:t>
            </w:r>
          </w:p>
          <w:p w14:paraId="7DC9A7A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C31B22C"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598D093D"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022" w:type="pct"/>
          </w:tcPr>
          <w:p w14:paraId="12A85F6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There have been conflicting results from other studies </w:t>
            </w:r>
            <w:r>
              <w:rPr>
                <w:noProof/>
                <w:lang w:val="en-US"/>
              </w:rPr>
              <w:t>(Yokota et al. 2006)</w:t>
            </w:r>
            <w:r>
              <w:rPr>
                <w:lang w:val="en-US"/>
              </w:rPr>
              <w:t xml:space="preserve">, however a meta-analysis by </w:t>
            </w:r>
            <w:r>
              <w:rPr>
                <w:noProof/>
                <w:lang w:val="en-US"/>
              </w:rPr>
              <w:t>Musyl and Gilman (2019)</w:t>
            </w:r>
            <w:r>
              <w:rPr>
                <w:lang w:val="en-US"/>
              </w:rPr>
              <w:t xml:space="preserve"> concluded that wire leaders have an </w:t>
            </w:r>
            <w:r>
              <w:rPr>
                <w:lang w:val="en-US"/>
              </w:rPr>
              <w:lastRenderedPageBreak/>
              <w:t>overall higher shark catch rate and should be banned.</w:t>
            </w:r>
          </w:p>
          <w:p w14:paraId="606097A8"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4A6EC6F"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Bite-offs of nylon leaders may lead to an underestimation of true catch rates </w:t>
            </w:r>
            <w:r>
              <w:rPr>
                <w:noProof/>
                <w:lang w:val="en-US"/>
              </w:rPr>
              <w:t>(Afonso et al. 2012, Santos et al. 2017)</w:t>
            </w:r>
            <w:r>
              <w:rPr>
                <w:lang w:val="en-US"/>
              </w:rPr>
              <w:t xml:space="preserve">, where catch rates between wire and nylon may be identical.  However, nylon leaders allow escape prior to </w:t>
            </w:r>
            <w:proofErr w:type="spellStart"/>
            <w:r>
              <w:rPr>
                <w:lang w:val="en-US"/>
              </w:rPr>
              <w:t>haulback</w:t>
            </w:r>
            <w:proofErr w:type="spellEnd"/>
            <w:r>
              <w:rPr>
                <w:lang w:val="en-US"/>
              </w:rPr>
              <w:t xml:space="preserve"> which can increase survival post-encounter due to the shark not being brought on board.</w:t>
            </w:r>
          </w:p>
          <w:p w14:paraId="42C94773"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EC6DA9F"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656A80">
              <w:rPr>
                <w:lang w:val="en-US"/>
              </w:rPr>
              <w:t>Sharks released with embedded hooks with trailing leaders can reduce post-release survival (Sepulveda et al. 2015). All hook and leaders should be removed before release, and preferably before the shark is brought on board (</w:t>
            </w:r>
            <w:proofErr w:type="spellStart"/>
            <w:r w:rsidRPr="00656A80">
              <w:rPr>
                <w:lang w:val="en-US"/>
              </w:rPr>
              <w:t>Musyl</w:t>
            </w:r>
            <w:proofErr w:type="spellEnd"/>
            <w:r w:rsidRPr="00656A80">
              <w:rPr>
                <w:lang w:val="en-US"/>
              </w:rPr>
              <w:t xml:space="preserve"> and Gilman 2019, Grant et al. 2020)</w:t>
            </w:r>
            <w:r>
              <w:rPr>
                <w:lang w:val="en-US"/>
              </w:rPr>
              <w:t>.</w:t>
            </w:r>
          </w:p>
        </w:tc>
        <w:tc>
          <w:tcPr>
            <w:tcW w:w="1216" w:type="pct"/>
          </w:tcPr>
          <w:p w14:paraId="6DBDE96A"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Further paired trials of monofilament versus multifilament nylon leaders to determine the most appropriate construction method to reduce shark catch rates. </w:t>
            </w:r>
          </w:p>
          <w:p w14:paraId="29B077A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1EBFE89"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Post-encounter survival of sharks that bite through nylon leaders and escape with trailing gears should be assessed for more species. This may be a large source of undocumented mortality.</w:t>
            </w:r>
          </w:p>
        </w:tc>
        <w:tc>
          <w:tcPr>
            <w:tcW w:w="929" w:type="pct"/>
          </w:tcPr>
          <w:p w14:paraId="0590D40B"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This is a viable bycatch mitigation technique. </w:t>
            </w:r>
          </w:p>
          <w:p w14:paraId="202370A8"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0AA59B86"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656A80">
              <w:rPr>
                <w:lang w:val="en-US"/>
              </w:rPr>
              <w:t>Nylon leaders should be used for all longlining operations.</w:t>
            </w:r>
          </w:p>
        </w:tc>
      </w:tr>
      <w:tr w:rsidR="00AD4949" w:rsidRPr="000E355A" w14:paraId="312F97E0"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1AEFCAE0" w14:textId="77777777" w:rsidR="00AD4949" w:rsidRPr="007E2EFE" w:rsidRDefault="00AD4949" w:rsidP="00A521F1">
            <w:pPr>
              <w:rPr>
                <w:b w:val="0"/>
                <w:bCs w:val="0"/>
                <w:lang w:val="en-US"/>
              </w:rPr>
            </w:pPr>
            <w:r>
              <w:rPr>
                <w:lang w:val="en-US"/>
              </w:rPr>
              <w:lastRenderedPageBreak/>
              <w:t>Leader Construction</w:t>
            </w:r>
          </w:p>
        </w:tc>
        <w:tc>
          <w:tcPr>
            <w:tcW w:w="381" w:type="pct"/>
          </w:tcPr>
          <w:p w14:paraId="7C46ABF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Longline</w:t>
            </w:r>
          </w:p>
        </w:tc>
        <w:tc>
          <w:tcPr>
            <w:tcW w:w="905" w:type="pct"/>
          </w:tcPr>
          <w:p w14:paraId="3E3F4213" w14:textId="77777777" w:rsidR="00AD4949" w:rsidRPr="00852A66"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852A66">
              <w:rPr>
                <w:lang w:val="en-US"/>
              </w:rPr>
              <w:t>Monofilament leaders have a higher catch rate of sharks compared to multifilament (Stone and Dixon 2001</w:t>
            </w:r>
            <w:proofErr w:type="gramStart"/>
            <w:r w:rsidRPr="00852A66">
              <w:rPr>
                <w:lang w:val="en-US"/>
              </w:rPr>
              <w:t>), but</w:t>
            </w:r>
            <w:proofErr w:type="gramEnd"/>
            <w:r w:rsidRPr="00852A66">
              <w:rPr>
                <w:lang w:val="en-US"/>
              </w:rPr>
              <w:t xml:space="preserve"> see Grant et al. (2020).</w:t>
            </w:r>
          </w:p>
          <w:p w14:paraId="1BD6A0C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022" w:type="pct"/>
          </w:tcPr>
          <w:p w14:paraId="13E1DB64" w14:textId="77777777" w:rsidR="00AD4949" w:rsidRPr="00656A80"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656A80">
              <w:rPr>
                <w:lang w:val="en-US"/>
              </w:rPr>
              <w:t>There are conflicting results from the few studies that have compared monofilament and multifilament leader construction. Results seen by Grant et al. (2020) may have been confounded by bottom setting of longlines where snagging is common.</w:t>
            </w:r>
          </w:p>
          <w:p w14:paraId="5AAA458C"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216" w:type="pct"/>
          </w:tcPr>
          <w:p w14:paraId="513AEADE"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Further paired trials required under operational conditions to ascertain efficacy.</w:t>
            </w:r>
          </w:p>
        </w:tc>
        <w:tc>
          <w:tcPr>
            <w:tcW w:w="929" w:type="pct"/>
          </w:tcPr>
          <w:p w14:paraId="5C512CC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9B5253">
              <w:rPr>
                <w:lang w:val="en-US"/>
              </w:rPr>
              <w:t>Lack of evidence to recommend this measure but has potential.</w:t>
            </w:r>
          </w:p>
        </w:tc>
      </w:tr>
      <w:tr w:rsidR="00AD4949" w:rsidRPr="000E355A" w14:paraId="4DDB558D"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09E22E17" w14:textId="77777777" w:rsidR="00AD4949" w:rsidRPr="007E2EFE" w:rsidRDefault="00AD4949" w:rsidP="00A521F1">
            <w:pPr>
              <w:rPr>
                <w:b w:val="0"/>
                <w:bCs w:val="0"/>
                <w:lang w:val="en-US"/>
              </w:rPr>
            </w:pPr>
            <w:r w:rsidRPr="008D7E39">
              <w:rPr>
                <w:lang w:val="en-US"/>
              </w:rPr>
              <w:t>Escape Panels/Hatches</w:t>
            </w:r>
          </w:p>
        </w:tc>
        <w:tc>
          <w:tcPr>
            <w:tcW w:w="381" w:type="pct"/>
          </w:tcPr>
          <w:p w14:paraId="450EE74C"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Purse-Seine</w:t>
            </w:r>
          </w:p>
        </w:tc>
        <w:tc>
          <w:tcPr>
            <w:tcW w:w="905" w:type="pct"/>
          </w:tcPr>
          <w:p w14:paraId="67CC1843" w14:textId="77777777" w:rsidR="00AD4949" w:rsidRPr="00455DE3"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455DE3">
              <w:rPr>
                <w:lang w:val="en-US"/>
              </w:rPr>
              <w:t>Several trials have been conducted in purse-seine fisheries with limited success, with just 2 of 105 Silky Shark escaping through an escape panel (</w:t>
            </w:r>
            <w:proofErr w:type="spellStart"/>
            <w:r w:rsidRPr="00455DE3">
              <w:rPr>
                <w:lang w:val="en-US"/>
              </w:rPr>
              <w:t>Itano</w:t>
            </w:r>
            <w:proofErr w:type="spellEnd"/>
            <w:r w:rsidRPr="00455DE3">
              <w:rPr>
                <w:lang w:val="en-US"/>
              </w:rPr>
              <w:t xml:space="preserve"> et al. 2012, Restrepo et al. 2016). </w:t>
            </w:r>
          </w:p>
          <w:p w14:paraId="1BCBB163"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060DDC8"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Trials conducted to draw sharks out of the net and through an escape hatch with bait with inconclusive results, with 50% of sharks drawn away </w:t>
            </w:r>
            <w:r>
              <w:rPr>
                <w:noProof/>
                <w:lang w:val="en-US"/>
              </w:rPr>
              <w:t>(Dagorn et al. 2012)</w:t>
            </w:r>
            <w:r>
              <w:rPr>
                <w:lang w:val="en-US"/>
              </w:rPr>
              <w:t xml:space="preserve">. Demonstrated that sharks can be attracted </w:t>
            </w:r>
            <w:r>
              <w:rPr>
                <w:lang w:val="en-US"/>
              </w:rPr>
              <w:lastRenderedPageBreak/>
              <w:t xml:space="preserve">from up to 500 </w:t>
            </w:r>
            <w:proofErr w:type="spellStart"/>
            <w:r>
              <w:rPr>
                <w:lang w:val="en-US"/>
              </w:rPr>
              <w:t>metres</w:t>
            </w:r>
            <w:proofErr w:type="spellEnd"/>
            <w:r>
              <w:rPr>
                <w:lang w:val="en-US"/>
              </w:rPr>
              <w:t xml:space="preserve"> away.</w:t>
            </w:r>
          </w:p>
          <w:p w14:paraId="4F29320C"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022" w:type="pct"/>
          </w:tcPr>
          <w:p w14:paraId="7A71E1E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Limited number of trials that did not show escape panels/hatches were effective in purse-seine gear.</w:t>
            </w:r>
          </w:p>
          <w:p w14:paraId="7DF367A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DDD4A42"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Small sample size and limited number of trails prevent firm conclusions being drawn about the efficacy of drawing sharks away from the net with baits. However, the proof of concept is supported and requires further trials. </w:t>
            </w:r>
          </w:p>
        </w:tc>
        <w:tc>
          <w:tcPr>
            <w:tcW w:w="1216" w:type="pct"/>
          </w:tcPr>
          <w:p w14:paraId="2D76D444"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More trials of different placements and configurations of escape hatches/panels are required, and environmental conditions (</w:t>
            </w:r>
            <w:proofErr w:type="gramStart"/>
            <w:r>
              <w:rPr>
                <w:lang w:val="en-US"/>
              </w:rPr>
              <w:t>e.g.</w:t>
            </w:r>
            <w:proofErr w:type="gramEnd"/>
            <w:r>
              <w:rPr>
                <w:lang w:val="en-US"/>
              </w:rPr>
              <w:t xml:space="preserve"> direction of current) need to be accounted for.</w:t>
            </w:r>
          </w:p>
          <w:p w14:paraId="42BA0C25"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670C04E"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trials </w:t>
            </w:r>
            <w:proofErr w:type="gramStart"/>
            <w:r>
              <w:rPr>
                <w:lang w:val="en-US"/>
              </w:rPr>
              <w:t>required</w:t>
            </w:r>
            <w:proofErr w:type="gramEnd"/>
            <w:r>
              <w:rPr>
                <w:lang w:val="en-US"/>
              </w:rPr>
              <w:t xml:space="preserve"> to confirm that drawing sharks out of the net and through an escape hatch/panel is viable in an operational context.</w:t>
            </w:r>
          </w:p>
          <w:p w14:paraId="5E8E5A8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163315E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Research required into whether there are points of segregation between target and non-target species once in the net that could be exploited </w:t>
            </w:r>
            <w:r>
              <w:rPr>
                <w:noProof/>
                <w:lang w:val="en-US"/>
              </w:rPr>
              <w:t>(Poisson et al. 2021</w:t>
            </w:r>
            <w:proofErr w:type="gramStart"/>
            <w:r>
              <w:rPr>
                <w:noProof/>
                <w:lang w:val="en-US"/>
              </w:rPr>
              <w:t>)</w:t>
            </w:r>
            <w:r>
              <w:rPr>
                <w:lang w:val="en-US"/>
              </w:rPr>
              <w:t xml:space="preserve"> .</w:t>
            </w:r>
            <w:proofErr w:type="gramEnd"/>
          </w:p>
          <w:p w14:paraId="40DC0F3E"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55418C92"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4EBAAF14"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636A20">
              <w:rPr>
                <w:lang w:val="en-US"/>
              </w:rPr>
              <w:lastRenderedPageBreak/>
              <w:t>Lack of evidence to recommend this measure</w:t>
            </w:r>
            <w:r>
              <w:rPr>
                <w:lang w:val="en-US"/>
              </w:rPr>
              <w:t xml:space="preserve"> but has potential. </w:t>
            </w:r>
          </w:p>
          <w:p w14:paraId="6ADB7DA3"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016FBB39"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66E277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AEDBF94"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r>
      <w:tr w:rsidR="00AD4949" w:rsidRPr="000E355A" w14:paraId="42EB19B0"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726DD251" w14:textId="77777777" w:rsidR="00AD4949" w:rsidRPr="007E2EFE" w:rsidRDefault="00AD4949" w:rsidP="00A521F1">
            <w:pPr>
              <w:rPr>
                <w:b w:val="0"/>
                <w:bCs w:val="0"/>
                <w:lang w:val="en-US"/>
              </w:rPr>
            </w:pPr>
            <w:r w:rsidRPr="007E2EFE">
              <w:rPr>
                <w:lang w:val="en-US"/>
              </w:rPr>
              <w:t>Excluders</w:t>
            </w:r>
            <w:r>
              <w:rPr>
                <w:lang w:val="en-US"/>
              </w:rPr>
              <w:t xml:space="preserve"> (with Escape Panels/Hatches)</w:t>
            </w:r>
          </w:p>
        </w:tc>
        <w:tc>
          <w:tcPr>
            <w:tcW w:w="381" w:type="pct"/>
          </w:tcPr>
          <w:p w14:paraId="7A2A744B"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Trawl</w:t>
            </w:r>
          </w:p>
        </w:tc>
        <w:tc>
          <w:tcPr>
            <w:tcW w:w="905" w:type="pct"/>
          </w:tcPr>
          <w:p w14:paraId="49BC5FA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Excluders, in particular Turtle Excluder Devices (TED) are very effective at reducing shark catch rates by 15-20 times, especially larger sharks, but only when used in concert with an escape panel or hatch </w:t>
            </w:r>
            <w:r>
              <w:rPr>
                <w:noProof/>
                <w:lang w:val="en-US"/>
              </w:rPr>
              <w:t>(Brewer et al. 1998, Brewer et al. 2006, Stephenson et al. 2008)</w:t>
            </w:r>
            <w:r>
              <w:rPr>
                <w:lang w:val="en-US"/>
              </w:rPr>
              <w:t>.</w:t>
            </w:r>
          </w:p>
          <w:p w14:paraId="5AAE4DA0"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6BE4E9A9"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230mm square filter grids in concert with an escape tunnel decreased shark catch rates by 20%, and hammerheads by 55% in an industrial trawler </w:t>
            </w:r>
            <w:r>
              <w:rPr>
                <w:noProof/>
                <w:lang w:val="en-US"/>
              </w:rPr>
              <w:t>(Zeeberg et al. 2006)</w:t>
            </w:r>
            <w:r>
              <w:rPr>
                <w:lang w:val="en-US"/>
              </w:rPr>
              <w:t>.</w:t>
            </w:r>
          </w:p>
          <w:p w14:paraId="47E4DFDF"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26D420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w:t>
            </w:r>
            <w:proofErr w:type="spellStart"/>
            <w:r>
              <w:rPr>
                <w:lang w:val="en-US"/>
              </w:rPr>
              <w:t>Nørdmore</w:t>
            </w:r>
            <w:proofErr w:type="spellEnd"/>
            <w:r>
              <w:rPr>
                <w:lang w:val="en-US"/>
              </w:rPr>
              <w:t xml:space="preserve"> excluder and square mesh panel both reduced </w:t>
            </w:r>
            <w:proofErr w:type="gramStart"/>
            <w:r>
              <w:rPr>
                <w:lang w:val="en-US"/>
              </w:rPr>
              <w:t>shark</w:t>
            </w:r>
            <w:proofErr w:type="gramEnd"/>
            <w:r>
              <w:rPr>
                <w:lang w:val="en-US"/>
              </w:rPr>
              <w:t xml:space="preserve"> catch rates by 23-25% when used individually, and no large sharks were </w:t>
            </w:r>
            <w:r>
              <w:rPr>
                <w:lang w:val="en-US"/>
              </w:rPr>
              <w:lastRenderedPageBreak/>
              <w:t xml:space="preserve">caught in the </w:t>
            </w:r>
            <w:proofErr w:type="spellStart"/>
            <w:r>
              <w:rPr>
                <w:lang w:val="en-US"/>
              </w:rPr>
              <w:t>Nørdmore</w:t>
            </w:r>
            <w:proofErr w:type="spellEnd"/>
            <w:r>
              <w:rPr>
                <w:lang w:val="en-US"/>
              </w:rPr>
              <w:t xml:space="preserve"> grid </w:t>
            </w:r>
            <w:r>
              <w:rPr>
                <w:noProof/>
                <w:lang w:val="en-US"/>
              </w:rPr>
              <w:t>(Fennessy and Isaksen 2007)</w:t>
            </w:r>
            <w:r>
              <w:rPr>
                <w:lang w:val="en-US"/>
              </w:rPr>
              <w:t>.</w:t>
            </w:r>
          </w:p>
          <w:p w14:paraId="248A11F5"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5FDFA59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Upwards facing grids have significantly higher escape rates than downward facing grids </w:t>
            </w:r>
            <w:r>
              <w:rPr>
                <w:noProof/>
                <w:lang w:val="en-US"/>
              </w:rPr>
              <w:t>(Brewer et al. 1998, Wakefield et al. 2017)</w:t>
            </w:r>
          </w:p>
          <w:p w14:paraId="21DF830B"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16B30EE5"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1C4A4D">
              <w:rPr>
                <w:lang w:val="en-US"/>
              </w:rPr>
              <w:t xml:space="preserve">Excluder grids are more effective at excluding benthic species </w:t>
            </w:r>
            <w:r>
              <w:rPr>
                <w:lang w:val="en-US"/>
              </w:rPr>
              <w:t xml:space="preserve">such as Cat Shark and Zebra Shark, but not as effective for benthopelagic species such as Grey Nurse and Whalers </w:t>
            </w:r>
            <w:r>
              <w:rPr>
                <w:noProof/>
                <w:lang w:val="en-US"/>
              </w:rPr>
              <w:t>(Wakefield et al. 2017)</w:t>
            </w:r>
            <w:r>
              <w:rPr>
                <w:lang w:val="en-US"/>
              </w:rPr>
              <w:t xml:space="preserve">.  </w:t>
            </w:r>
          </w:p>
        </w:tc>
        <w:tc>
          <w:tcPr>
            <w:tcW w:w="1022" w:type="pct"/>
          </w:tcPr>
          <w:p w14:paraId="6E4F2F1F"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A11D36">
              <w:rPr>
                <w:lang w:val="en-US"/>
              </w:rPr>
              <w:lastRenderedPageBreak/>
              <w:t>Excluders must be used in concert with an escape panel or hatch</w:t>
            </w:r>
            <w:r>
              <w:rPr>
                <w:lang w:val="en-US"/>
              </w:rPr>
              <w:t xml:space="preserve"> to allow </w:t>
            </w:r>
            <w:proofErr w:type="gramStart"/>
            <w:r>
              <w:rPr>
                <w:lang w:val="en-US"/>
              </w:rPr>
              <w:t>bycatch</w:t>
            </w:r>
            <w:proofErr w:type="gramEnd"/>
            <w:r>
              <w:rPr>
                <w:lang w:val="en-US"/>
              </w:rPr>
              <w:t xml:space="preserve"> to pass through.</w:t>
            </w:r>
          </w:p>
          <w:p w14:paraId="6ECFA07C"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2E4CA85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Excluders do not select on species, just on size </w:t>
            </w:r>
            <w:r>
              <w:rPr>
                <w:noProof/>
                <w:lang w:val="en-US"/>
              </w:rPr>
              <w:t>(Stobutzki et al. 2002)</w:t>
            </w:r>
            <w:r>
              <w:rPr>
                <w:lang w:val="en-US"/>
              </w:rPr>
              <w:t>.  If the size of target and non-target species is similar, this may not be an effective technique.</w:t>
            </w:r>
          </w:p>
          <w:p w14:paraId="4DE3C03E"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552D6C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Excluders also increase the value of landed catch, in particular prawn/shrimp due to reduced damage to the catch </w:t>
            </w:r>
            <w:r>
              <w:rPr>
                <w:noProof/>
                <w:lang w:val="en-US"/>
              </w:rPr>
              <w:t>(Brewer et al. 2006, Chosid et al. 2012, Vasapollo et al. 2019)</w:t>
            </w:r>
          </w:p>
          <w:p w14:paraId="46074CD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211CA4AF"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Some excluder designs used in combination can reduce target catch to an unacceptable level </w:t>
            </w:r>
            <w:r>
              <w:rPr>
                <w:noProof/>
                <w:lang w:val="en-US"/>
              </w:rPr>
              <w:t>(Fennessy and Isaksen 2007)</w:t>
            </w:r>
            <w:r>
              <w:rPr>
                <w:lang w:val="en-US"/>
              </w:rPr>
              <w:t>.</w:t>
            </w:r>
          </w:p>
          <w:p w14:paraId="62E6A4B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549E3D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Some excluder grids can get blocked by non-target </w:t>
            </w:r>
            <w:r>
              <w:rPr>
                <w:lang w:val="en-US"/>
              </w:rPr>
              <w:lastRenderedPageBreak/>
              <w:t xml:space="preserve">species getting caught between the grids </w:t>
            </w:r>
            <w:r>
              <w:rPr>
                <w:noProof/>
                <w:lang w:val="en-US"/>
              </w:rPr>
              <w:t>(Stephenson et al. 2008, Chosid et al. 2012)</w:t>
            </w:r>
            <w:r>
              <w:rPr>
                <w:lang w:val="en-US"/>
              </w:rPr>
              <w:t>.</w:t>
            </w:r>
          </w:p>
          <w:p w14:paraId="3EB65D09"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51C095E" w14:textId="77777777" w:rsidR="00AD4949" w:rsidRPr="00A11D36"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FA058F4"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216" w:type="pct"/>
          </w:tcPr>
          <w:p w14:paraId="55816194"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Research into the most appropriate combination of excluder and escape hatch, including excluder inclination angle and position of the escape hatch should be conducted prior to widespread implementation in the local area. Consideration needs to be given to the species of sharks that may be encountered in the local area.</w:t>
            </w:r>
          </w:p>
          <w:p w14:paraId="5F895BE8"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397B7C3"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520705">
              <w:rPr>
                <w:lang w:val="en-US"/>
              </w:rPr>
              <w:t>Impacts on the economic viability of fisheries must be considered</w:t>
            </w:r>
            <w:r>
              <w:rPr>
                <w:lang w:val="en-US"/>
              </w:rPr>
              <w:t xml:space="preserve"> if target catch rates are impacted.</w:t>
            </w:r>
          </w:p>
        </w:tc>
        <w:tc>
          <w:tcPr>
            <w:tcW w:w="929" w:type="pct"/>
          </w:tcPr>
          <w:p w14:paraId="5E717D91"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This is a viable bycatch mitigation technique</w:t>
            </w:r>
          </w:p>
        </w:tc>
      </w:tr>
      <w:tr w:rsidR="00AD4949" w:rsidRPr="000E355A" w14:paraId="761314E1"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504551FF" w14:textId="77777777" w:rsidR="00AD4949" w:rsidRPr="007E2EFE" w:rsidRDefault="00AD4949" w:rsidP="00A521F1">
            <w:pPr>
              <w:rPr>
                <w:b w:val="0"/>
                <w:bCs w:val="0"/>
                <w:lang w:val="en-US"/>
              </w:rPr>
            </w:pPr>
            <w:r w:rsidRPr="007E2EFE">
              <w:rPr>
                <w:lang w:val="en-US"/>
              </w:rPr>
              <w:t xml:space="preserve">Soak Time/Time </w:t>
            </w:r>
            <w:proofErr w:type="gramStart"/>
            <w:r w:rsidRPr="007E2EFE">
              <w:rPr>
                <w:lang w:val="en-US"/>
              </w:rPr>
              <w:t>o</w:t>
            </w:r>
            <w:r>
              <w:rPr>
                <w:lang w:val="en-US"/>
              </w:rPr>
              <w:t>n</w:t>
            </w:r>
            <w:r w:rsidRPr="007E2EFE">
              <w:rPr>
                <w:lang w:val="en-US"/>
              </w:rPr>
              <w:t xml:space="preserve"> Line</w:t>
            </w:r>
            <w:proofErr w:type="gramEnd"/>
          </w:p>
        </w:tc>
        <w:tc>
          <w:tcPr>
            <w:tcW w:w="381" w:type="pct"/>
          </w:tcPr>
          <w:p w14:paraId="0E679468"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Longline, Gillnet, Trawl</w:t>
            </w:r>
          </w:p>
        </w:tc>
        <w:tc>
          <w:tcPr>
            <w:tcW w:w="905" w:type="pct"/>
          </w:tcPr>
          <w:p w14:paraId="36B51B6B"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Reducing soak time/time </w:t>
            </w:r>
            <w:proofErr w:type="gramStart"/>
            <w:r>
              <w:rPr>
                <w:lang w:val="en-US"/>
              </w:rPr>
              <w:t>on line</w:t>
            </w:r>
            <w:proofErr w:type="gramEnd"/>
            <w:r>
              <w:rPr>
                <w:lang w:val="en-US"/>
              </w:rPr>
              <w:t xml:space="preserve"> reduces at-vessel mortality and increases post-release survival in most shark species, whilst not impacting target catch rates </w:t>
            </w:r>
            <w:r>
              <w:rPr>
                <w:noProof/>
                <w:lang w:val="en-US"/>
              </w:rPr>
              <w:t xml:space="preserve">(Ward et al. 2004, Diaz and Serafy 2005, </w:t>
            </w:r>
            <w:r>
              <w:rPr>
                <w:noProof/>
                <w:lang w:val="en-US"/>
              </w:rPr>
              <w:lastRenderedPageBreak/>
              <w:t>Morgan and Burgess 2007, Morgan et al. 2009, Morgan and Carlson 2010, Carruthers et al. 2011, Poisson et al. 2011, Braccini et al. 2012, Gallagher et al. 2014, Marshall et al. 2015, Bell and Lyle 2016, Nunes et al. 2019)</w:t>
            </w:r>
          </w:p>
          <w:p w14:paraId="5CE9B634"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0CFFDD08"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Ceasing the practice of dragging sharks on longlines for processing at the end of </w:t>
            </w:r>
            <w:proofErr w:type="spellStart"/>
            <w:r>
              <w:rPr>
                <w:lang w:val="en-US"/>
              </w:rPr>
              <w:t>haulback</w:t>
            </w:r>
            <w:proofErr w:type="spellEnd"/>
            <w:r>
              <w:rPr>
                <w:lang w:val="en-US"/>
              </w:rPr>
              <w:t xml:space="preserve"> decreases at-vessel mortality and increases post-release survival </w:t>
            </w:r>
            <w:r>
              <w:rPr>
                <w:noProof/>
                <w:lang w:val="en-US"/>
              </w:rPr>
              <w:t>(Musyl and Gilman 2019)</w:t>
            </w:r>
            <w:r>
              <w:rPr>
                <w:lang w:val="en-US"/>
              </w:rPr>
              <w:t xml:space="preserve"> </w:t>
            </w:r>
          </w:p>
          <w:p w14:paraId="4ECF443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0078B053"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626706">
              <w:rPr>
                <w:lang w:val="en-US"/>
              </w:rPr>
              <w:t xml:space="preserve">The longer a shark is </w:t>
            </w:r>
            <w:proofErr w:type="gramStart"/>
            <w:r w:rsidRPr="00626706">
              <w:rPr>
                <w:lang w:val="en-US"/>
              </w:rPr>
              <w:t>on line</w:t>
            </w:r>
            <w:proofErr w:type="gramEnd"/>
            <w:r w:rsidRPr="00626706">
              <w:rPr>
                <w:lang w:val="en-US"/>
              </w:rPr>
              <w:t xml:space="preserve">/in net increases the chances of injury, hypoxia, exhaustion and predation that results in higher mortality </w:t>
            </w:r>
            <w:r>
              <w:rPr>
                <w:noProof/>
                <w:lang w:val="en-US"/>
              </w:rPr>
              <w:t>(Cook et al. 2019)</w:t>
            </w:r>
          </w:p>
        </w:tc>
        <w:tc>
          <w:tcPr>
            <w:tcW w:w="1022" w:type="pct"/>
          </w:tcPr>
          <w:p w14:paraId="3111186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Contradicting results found in some </w:t>
            </w:r>
            <w:proofErr w:type="gramStart"/>
            <w:r>
              <w:rPr>
                <w:lang w:val="en-US"/>
              </w:rPr>
              <w:t>studies,</w:t>
            </w:r>
            <w:proofErr w:type="gramEnd"/>
            <w:r>
              <w:rPr>
                <w:lang w:val="en-US"/>
              </w:rPr>
              <w:t xml:space="preserve"> highest mortality of Gummy Shark found from the shortest soak time in gillnets </w:t>
            </w:r>
            <w:r>
              <w:rPr>
                <w:noProof/>
                <w:lang w:val="en-US"/>
              </w:rPr>
              <w:t>(Frick et al. 2010)</w:t>
            </w:r>
            <w:r>
              <w:rPr>
                <w:lang w:val="en-US"/>
              </w:rPr>
              <w:t xml:space="preserve">. </w:t>
            </w:r>
            <w:r>
              <w:rPr>
                <w:noProof/>
                <w:lang w:val="en-US"/>
              </w:rPr>
              <w:t>Morgan et al. (2009)</w:t>
            </w:r>
            <w:r>
              <w:rPr>
                <w:lang w:val="en-US"/>
              </w:rPr>
              <w:t xml:space="preserve"> found no effect of increasing soak time for Bull Shark and Dusky Shark, </w:t>
            </w:r>
            <w:r>
              <w:rPr>
                <w:lang w:val="en-US"/>
              </w:rPr>
              <w:lastRenderedPageBreak/>
              <w:t>demonstrating there is species specificity in responses.</w:t>
            </w:r>
          </w:p>
          <w:p w14:paraId="77E2D0E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537457C9"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There are other factors </w:t>
            </w:r>
            <w:proofErr w:type="gramStart"/>
            <w:r>
              <w:rPr>
                <w:lang w:val="en-US"/>
              </w:rPr>
              <w:t>that  interact</w:t>
            </w:r>
            <w:proofErr w:type="gramEnd"/>
            <w:r>
              <w:rPr>
                <w:lang w:val="en-US"/>
              </w:rPr>
              <w:t xml:space="preserve"> with soak time to impact survival outcomes, including increasing body size </w:t>
            </w:r>
            <w:r>
              <w:rPr>
                <w:noProof/>
                <w:lang w:val="en-US"/>
              </w:rPr>
              <w:t>(Diaz and Serafy 2005, Gallagher et al. 2014)</w:t>
            </w:r>
            <w:r>
              <w:rPr>
                <w:lang w:val="en-US"/>
              </w:rPr>
              <w:t xml:space="preserve">, but see </w:t>
            </w:r>
            <w:r>
              <w:rPr>
                <w:noProof/>
                <w:lang w:val="en-US"/>
              </w:rPr>
              <w:t>Morgan and Carlson (2010)</w:t>
            </w:r>
            <w:r>
              <w:rPr>
                <w:lang w:val="en-US"/>
              </w:rPr>
              <w:t xml:space="preserve">, </w:t>
            </w:r>
            <w:r w:rsidRPr="00626706">
              <w:rPr>
                <w:lang w:val="en-US"/>
              </w:rPr>
              <w:t xml:space="preserve">increasing water temperature </w:t>
            </w:r>
            <w:r>
              <w:rPr>
                <w:noProof/>
                <w:lang w:val="en-US"/>
              </w:rPr>
              <w:t>(Gallagher et al. 2014)</w:t>
            </w:r>
            <w:r>
              <w:rPr>
                <w:lang w:val="en-US"/>
              </w:rPr>
              <w:t xml:space="preserve">, and sex-specific responses </w:t>
            </w:r>
            <w:r>
              <w:rPr>
                <w:noProof/>
                <w:lang w:val="en-US"/>
              </w:rPr>
              <w:t>(Coelho et al. 2012)</w:t>
            </w:r>
            <w:r>
              <w:rPr>
                <w:lang w:val="en-US"/>
              </w:rPr>
              <w:t xml:space="preserve"> that all need to be considered when determining the optimal soak time. </w:t>
            </w:r>
          </w:p>
        </w:tc>
        <w:tc>
          <w:tcPr>
            <w:tcW w:w="1216" w:type="pct"/>
          </w:tcPr>
          <w:p w14:paraId="3158AEFC"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Understanding the species-specific responses of the shark species being captured in the </w:t>
            </w:r>
            <w:proofErr w:type="gramStart"/>
            <w:r>
              <w:rPr>
                <w:lang w:val="en-US"/>
              </w:rPr>
              <w:t>particular fishery</w:t>
            </w:r>
            <w:proofErr w:type="gramEnd"/>
            <w:r>
              <w:rPr>
                <w:lang w:val="en-US"/>
              </w:rPr>
              <w:t xml:space="preserve"> </w:t>
            </w:r>
            <w:proofErr w:type="gramStart"/>
            <w:r>
              <w:rPr>
                <w:lang w:val="en-US"/>
              </w:rPr>
              <w:t>need</w:t>
            </w:r>
            <w:proofErr w:type="gramEnd"/>
            <w:r>
              <w:rPr>
                <w:lang w:val="en-US"/>
              </w:rPr>
              <w:t xml:space="preserve"> to be understood. </w:t>
            </w:r>
          </w:p>
          <w:p w14:paraId="323DC1C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063FCD08"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58A9684C"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This is a viable bycatch mitigation technique</w:t>
            </w:r>
          </w:p>
        </w:tc>
      </w:tr>
      <w:tr w:rsidR="00AD4949" w:rsidRPr="000E355A" w14:paraId="4A61FF0F"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551503CF" w14:textId="77777777" w:rsidR="00AD4949" w:rsidRPr="007E2EFE" w:rsidRDefault="00AD4949" w:rsidP="00A521F1">
            <w:pPr>
              <w:rPr>
                <w:b w:val="0"/>
                <w:bCs w:val="0"/>
                <w:lang w:val="en-US"/>
              </w:rPr>
            </w:pPr>
            <w:r w:rsidRPr="007E2EFE">
              <w:rPr>
                <w:lang w:val="en-US"/>
              </w:rPr>
              <w:t>Water Temperature</w:t>
            </w:r>
          </w:p>
        </w:tc>
        <w:tc>
          <w:tcPr>
            <w:tcW w:w="381" w:type="pct"/>
          </w:tcPr>
          <w:p w14:paraId="223FF0A5"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All</w:t>
            </w:r>
          </w:p>
        </w:tc>
        <w:tc>
          <w:tcPr>
            <w:tcW w:w="905" w:type="pct"/>
          </w:tcPr>
          <w:p w14:paraId="09FFB89F"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Higher water temperatures can increase at-vessel </w:t>
            </w:r>
            <w:r>
              <w:rPr>
                <w:lang w:val="en-US"/>
              </w:rPr>
              <w:lastRenderedPageBreak/>
              <w:t xml:space="preserve">mortality for many shark species due to lowering of blood pH and eventual acidosis </w:t>
            </w:r>
            <w:r>
              <w:rPr>
                <w:noProof/>
                <w:lang w:val="en-US"/>
              </w:rPr>
              <w:t>(Morgan and Burgess 2007, Braccini et al. 2012, Hyatt et al. 2018)</w:t>
            </w:r>
            <w:r>
              <w:rPr>
                <w:lang w:val="en-US"/>
              </w:rPr>
              <w:t>.</w:t>
            </w:r>
          </w:p>
          <w:p w14:paraId="325A5499"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E6C4B3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Modelling of observer data indicates water temperature can be used as a predictor of at-vessel mortality </w:t>
            </w:r>
            <w:r>
              <w:rPr>
                <w:noProof/>
                <w:lang w:val="en-US"/>
              </w:rPr>
              <w:t>(Morgan and Burgess 2007)</w:t>
            </w:r>
            <w:r>
              <w:rPr>
                <w:lang w:val="en-US"/>
              </w:rPr>
              <w:t>.</w:t>
            </w:r>
          </w:p>
          <w:p w14:paraId="2B8DA04C"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34B42FF" w14:textId="77777777" w:rsidR="00AD4949" w:rsidRPr="00594200"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R</w:t>
            </w:r>
            <w:r w:rsidRPr="00594200">
              <w:rPr>
                <w:lang w:val="en-US"/>
              </w:rPr>
              <w:t xml:space="preserve">eview by (Gale et al. 2013) found 70% of studies concluded that increased water temperature increases at-vessel mortality. </w:t>
            </w:r>
          </w:p>
          <w:p w14:paraId="2956241A"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022" w:type="pct"/>
          </w:tcPr>
          <w:p w14:paraId="68B3CFD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There is species specificity in responses to water temperature, with Blue </w:t>
            </w:r>
            <w:r>
              <w:rPr>
                <w:lang w:val="en-US"/>
              </w:rPr>
              <w:lastRenderedPageBreak/>
              <w:t xml:space="preserve">Shark mortality increasing as water temperature drops </w:t>
            </w:r>
            <w:r>
              <w:rPr>
                <w:noProof/>
                <w:lang w:val="en-US"/>
              </w:rPr>
              <w:t>(Dapp et al. 2017)</w:t>
            </w:r>
            <w:r>
              <w:rPr>
                <w:lang w:val="en-US"/>
              </w:rPr>
              <w:t xml:space="preserve">.  </w:t>
            </w:r>
          </w:p>
          <w:p w14:paraId="55392F24"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0DD24F39"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Sea-surface Temperature (SST) is the most often used proxy for the temperature at which sharks are captured, which may not be a true indication of the temperature at which mortality is more likely </w:t>
            </w:r>
            <w:r>
              <w:rPr>
                <w:noProof/>
                <w:lang w:val="en-US"/>
              </w:rPr>
              <w:t>(Carruthers et al. 2011)</w:t>
            </w:r>
          </w:p>
          <w:p w14:paraId="5835FAB3"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29DF7953"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Most results are from modelling studies using catch and/or observer data. </w:t>
            </w:r>
          </w:p>
        </w:tc>
        <w:tc>
          <w:tcPr>
            <w:tcW w:w="1216" w:type="pct"/>
          </w:tcPr>
          <w:p w14:paraId="7D3E25E3"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More field trials specifically investigating at-vessel mortality at differing temperatures at the </w:t>
            </w:r>
            <w:r>
              <w:rPr>
                <w:lang w:val="en-US"/>
              </w:rPr>
              <w:lastRenderedPageBreak/>
              <w:t>column depth the shark is captured need to be undertaken.</w:t>
            </w:r>
          </w:p>
          <w:p w14:paraId="54407345"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792F702"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accurate data on the water temperature when sharks are captured rather than SST would improve our understanding of important threshold temperatures where mortality increases. </w:t>
            </w:r>
          </w:p>
          <w:p w14:paraId="6C1AD28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5C0A835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Understanding the relationship between SST and water column temperatures where sharks are captured may allow for faster assessment for time/area closures.</w:t>
            </w:r>
          </w:p>
          <w:p w14:paraId="1A5D90C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1287D28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26544D">
              <w:rPr>
                <w:lang w:val="en-US"/>
              </w:rPr>
              <w:t xml:space="preserve">Understanding the species-specific responses </w:t>
            </w:r>
            <w:r>
              <w:rPr>
                <w:lang w:val="en-US"/>
              </w:rPr>
              <w:t xml:space="preserve">to increasing temperature </w:t>
            </w:r>
            <w:r w:rsidRPr="0026544D">
              <w:rPr>
                <w:lang w:val="en-US"/>
              </w:rPr>
              <w:t xml:space="preserve">of the shark species being captured in the </w:t>
            </w:r>
            <w:proofErr w:type="gramStart"/>
            <w:r w:rsidRPr="0026544D">
              <w:rPr>
                <w:lang w:val="en-US"/>
              </w:rPr>
              <w:t>particular fishery</w:t>
            </w:r>
            <w:proofErr w:type="gramEnd"/>
            <w:r w:rsidRPr="0026544D">
              <w:rPr>
                <w:lang w:val="en-US"/>
              </w:rPr>
              <w:t xml:space="preserve"> </w:t>
            </w:r>
            <w:proofErr w:type="gramStart"/>
            <w:r w:rsidRPr="0026544D">
              <w:rPr>
                <w:lang w:val="en-US"/>
              </w:rPr>
              <w:t>need</w:t>
            </w:r>
            <w:proofErr w:type="gramEnd"/>
            <w:r w:rsidRPr="0026544D">
              <w:rPr>
                <w:lang w:val="en-US"/>
              </w:rPr>
              <w:t xml:space="preserve"> to be understood.</w:t>
            </w:r>
          </w:p>
          <w:p w14:paraId="7FA51DCC"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C750C3F"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Once these data are established, they can be incorporated into modelling approaches to determine time/area closures when water temperature reaches a particular threshold </w:t>
            </w:r>
            <w:r>
              <w:rPr>
                <w:noProof/>
                <w:lang w:val="en-US"/>
              </w:rPr>
              <w:t>(Morgan and Burgess 2007)</w:t>
            </w:r>
            <w:r>
              <w:rPr>
                <w:lang w:val="en-US"/>
              </w:rPr>
              <w:t>.</w:t>
            </w:r>
          </w:p>
          <w:p w14:paraId="3163D7E1"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w:t>
            </w:r>
          </w:p>
        </w:tc>
        <w:tc>
          <w:tcPr>
            <w:tcW w:w="929" w:type="pct"/>
          </w:tcPr>
          <w:p w14:paraId="5E5DAA7A"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BE5ECB">
              <w:rPr>
                <w:lang w:val="en-US"/>
              </w:rPr>
              <w:lastRenderedPageBreak/>
              <w:t xml:space="preserve">Lack of evidence to recommend this measure but has potential. </w:t>
            </w:r>
          </w:p>
        </w:tc>
      </w:tr>
      <w:tr w:rsidR="00AD4949" w:rsidRPr="000E355A" w14:paraId="673D303D"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2C82BC24" w14:textId="77777777" w:rsidR="00AD4949" w:rsidRPr="007E2EFE" w:rsidRDefault="00AD4949" w:rsidP="00A521F1">
            <w:pPr>
              <w:rPr>
                <w:b w:val="0"/>
                <w:bCs w:val="0"/>
                <w:lang w:val="en-US"/>
              </w:rPr>
            </w:pPr>
            <w:r w:rsidRPr="007E2EFE">
              <w:rPr>
                <w:lang w:val="en-US"/>
              </w:rPr>
              <w:lastRenderedPageBreak/>
              <w:t>Hook Type</w:t>
            </w:r>
          </w:p>
        </w:tc>
        <w:tc>
          <w:tcPr>
            <w:tcW w:w="381" w:type="pct"/>
          </w:tcPr>
          <w:p w14:paraId="2E7874D1"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Longline</w:t>
            </w:r>
          </w:p>
        </w:tc>
        <w:tc>
          <w:tcPr>
            <w:tcW w:w="905" w:type="pct"/>
          </w:tcPr>
          <w:p w14:paraId="5E26313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Switching from J-hooks to circle hooks decreases foul and/or internal hooking which in turn increases at-vessel survival and decreases post-release mortality </w:t>
            </w:r>
            <w:r>
              <w:rPr>
                <w:noProof/>
                <w:lang w:val="en-US"/>
              </w:rPr>
              <w:t>(Watson et al. 2005, Kerstetter and Graves 2006, Al-Qartoubi et al. 2018, Nunes et al. 2019, Grant et al. 2020)</w:t>
            </w:r>
            <w:r>
              <w:rPr>
                <w:lang w:val="en-US"/>
              </w:rPr>
              <w:t>.</w:t>
            </w:r>
          </w:p>
          <w:p w14:paraId="7A3A18A3"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21D01E60"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Shark </w:t>
            </w:r>
            <w:proofErr w:type="gramStart"/>
            <w:r>
              <w:rPr>
                <w:lang w:val="en-US"/>
              </w:rPr>
              <w:t>catch</w:t>
            </w:r>
            <w:proofErr w:type="gramEnd"/>
            <w:r>
              <w:rPr>
                <w:lang w:val="en-US"/>
              </w:rPr>
              <w:t xml:space="preserve"> rates appear to increase on circle hooks compared to J-hooks, however this is most likely due to the interaction of bait type and hook type </w:t>
            </w:r>
            <w:r>
              <w:rPr>
                <w:noProof/>
                <w:lang w:val="en-US"/>
              </w:rPr>
              <w:t>(Gilman et al. 2007, Godin et al. 2012)</w:t>
            </w:r>
          </w:p>
          <w:p w14:paraId="482A17C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11DEEB09"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Changing from J-hooks to circle hooks can be economically viable for fishers as cost-benefit analysis reveals that target tuna catch increased in both weight and financial </w:t>
            </w:r>
            <w:r>
              <w:rPr>
                <w:lang w:val="en-US"/>
              </w:rPr>
              <w:lastRenderedPageBreak/>
              <w:t xml:space="preserve">return </w:t>
            </w:r>
            <w:r>
              <w:rPr>
                <w:noProof/>
                <w:lang w:val="en-US"/>
              </w:rPr>
              <w:t>(Ward et al. 2009, Graves et al. 2012)</w:t>
            </w:r>
            <w:r>
              <w:rPr>
                <w:lang w:val="en-US"/>
              </w:rPr>
              <w:t xml:space="preserve"> </w:t>
            </w:r>
          </w:p>
        </w:tc>
        <w:tc>
          <w:tcPr>
            <w:tcW w:w="1022" w:type="pct"/>
          </w:tcPr>
          <w:p w14:paraId="2FEB858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Most studies were primarily investigating the effect of hook type on sea-turtle bycatch, and the collection of </w:t>
            </w:r>
            <w:proofErr w:type="gramStart"/>
            <w:r>
              <w:rPr>
                <w:lang w:val="en-US"/>
              </w:rPr>
              <w:t>shark</w:t>
            </w:r>
            <w:proofErr w:type="gramEnd"/>
            <w:r>
              <w:rPr>
                <w:lang w:val="en-US"/>
              </w:rPr>
              <w:t xml:space="preserve"> catch data in suitable quantities for analysis was serendipitous </w:t>
            </w:r>
            <w:r>
              <w:rPr>
                <w:noProof/>
                <w:lang w:val="en-US"/>
              </w:rPr>
              <w:t>(Watson et al. 2005, Swimmer et al. 2011, Graves et al. 2012, Fernandez-Carvalho et al. 2015)</w:t>
            </w:r>
            <w:r>
              <w:rPr>
                <w:lang w:val="en-US"/>
              </w:rPr>
              <w:t>.</w:t>
            </w:r>
          </w:p>
          <w:p w14:paraId="796E239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1157733B"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This technique requires a tradeoff between lower injury rates to sharks and higher catch rates.</w:t>
            </w:r>
          </w:p>
          <w:p w14:paraId="62EC5428"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1F656570"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216" w:type="pct"/>
          </w:tcPr>
          <w:p w14:paraId="0FF14A8A"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The effect of bait type on catch rates using different hook types needs to be assessed more thoroughly for priority species in the local area.</w:t>
            </w:r>
          </w:p>
          <w:p w14:paraId="36C5433C"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8B129F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A9174E">
              <w:rPr>
                <w:lang w:val="en-US"/>
              </w:rPr>
              <w:t>Fisheries managers need to determine priority species for bycatch reduction.</w:t>
            </w:r>
          </w:p>
          <w:p w14:paraId="4FA4BCE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DEFDCA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5F0103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15AACE0C"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929" w:type="pct"/>
          </w:tcPr>
          <w:p w14:paraId="54AF6186"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This is a viable bycatch mitigation technique, </w:t>
            </w:r>
            <w:proofErr w:type="gramStart"/>
            <w:r>
              <w:rPr>
                <w:lang w:val="en-US"/>
              </w:rPr>
              <w:t>and also</w:t>
            </w:r>
            <w:proofErr w:type="gramEnd"/>
            <w:r>
              <w:rPr>
                <w:lang w:val="en-US"/>
              </w:rPr>
              <w:t xml:space="preserve"> benefits sea-turtles.</w:t>
            </w:r>
          </w:p>
        </w:tc>
      </w:tr>
      <w:tr w:rsidR="00AD4949" w:rsidRPr="000E355A" w14:paraId="7CC5C7E7"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317076D8" w14:textId="77777777" w:rsidR="00AD4949" w:rsidRPr="007E2EFE" w:rsidRDefault="00AD4949" w:rsidP="00A521F1">
            <w:pPr>
              <w:rPr>
                <w:b w:val="0"/>
                <w:bCs w:val="0"/>
                <w:lang w:val="en-US"/>
              </w:rPr>
            </w:pPr>
            <w:r w:rsidRPr="007E2EFE">
              <w:rPr>
                <w:lang w:val="en-US"/>
              </w:rPr>
              <w:t>Modified Hooks</w:t>
            </w:r>
          </w:p>
        </w:tc>
        <w:tc>
          <w:tcPr>
            <w:tcW w:w="381" w:type="pct"/>
          </w:tcPr>
          <w:p w14:paraId="428BF869"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4C01D8">
              <w:rPr>
                <w:lang w:val="en-US"/>
              </w:rPr>
              <w:t>Longline</w:t>
            </w:r>
          </w:p>
        </w:tc>
        <w:tc>
          <w:tcPr>
            <w:tcW w:w="905" w:type="pct"/>
          </w:tcPr>
          <w:p w14:paraId="0EC5B9FA"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general, larger hooks catch larger fish and smaller hooks catch smaller fish </w:t>
            </w:r>
            <w:r>
              <w:rPr>
                <w:noProof/>
                <w:lang w:val="en-US"/>
              </w:rPr>
              <w:t>(Morgan et al. 2009)</w:t>
            </w:r>
            <w:r>
              <w:rPr>
                <w:lang w:val="en-US"/>
              </w:rPr>
              <w:t xml:space="preserve"> </w:t>
            </w:r>
          </w:p>
          <w:p w14:paraId="527C598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0783623E"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Increasing the height of hooks by adding an appendage at the top of the hook reduced catch rates of Silky Shark by 31%, but decreased target </w:t>
            </w:r>
            <w:proofErr w:type="gramStart"/>
            <w:r>
              <w:rPr>
                <w:lang w:val="en-US"/>
              </w:rPr>
              <w:t>catch</w:t>
            </w:r>
            <w:proofErr w:type="gramEnd"/>
            <w:r>
              <w:rPr>
                <w:lang w:val="en-US"/>
              </w:rPr>
              <w:t xml:space="preserve"> by 23% </w:t>
            </w:r>
            <w:r>
              <w:rPr>
                <w:noProof/>
                <w:lang w:val="en-US"/>
              </w:rPr>
              <w:t>(Swimmer et al. 2011)</w:t>
            </w:r>
          </w:p>
          <w:p w14:paraId="565CA1F7"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3ABE5879"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Increasing the width of the hook has species specific responses to catch rate, with Blue Shark having the lowest catch rate on small hooks, and Silky Shark and Pelagic Thresher having higher catch rates on medium sized hooks </w:t>
            </w:r>
            <w:r>
              <w:rPr>
                <w:noProof/>
                <w:lang w:val="en-US"/>
              </w:rPr>
              <w:t>(Gilman et al. 2018)</w:t>
            </w:r>
            <w:r>
              <w:rPr>
                <w:lang w:val="en-US"/>
              </w:rPr>
              <w:t xml:space="preserve">. </w:t>
            </w:r>
            <w:r w:rsidRPr="006C6C54">
              <w:rPr>
                <w:lang w:val="en-US"/>
              </w:rPr>
              <w:t xml:space="preserve">Blue Shark and Oceanic Whitetip had higher catch rates </w:t>
            </w:r>
            <w:r w:rsidRPr="006C6C54">
              <w:rPr>
                <w:lang w:val="en-US"/>
              </w:rPr>
              <w:lastRenderedPageBreak/>
              <w:t xml:space="preserve">on wider hooks </w:t>
            </w:r>
            <w:r>
              <w:rPr>
                <w:noProof/>
                <w:lang w:val="en-US"/>
              </w:rPr>
              <w:t>(Gilman et al. 2012)</w:t>
            </w:r>
            <w:r w:rsidRPr="006C6C54">
              <w:rPr>
                <w:lang w:val="en-US"/>
              </w:rPr>
              <w:t>.</w:t>
            </w:r>
          </w:p>
        </w:tc>
        <w:tc>
          <w:tcPr>
            <w:tcW w:w="1022" w:type="pct"/>
          </w:tcPr>
          <w:p w14:paraId="3354E855"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 xml:space="preserve">Only a small number of trials have been conducted, and these have demonstrated species specific responses to hook height and width. </w:t>
            </w:r>
          </w:p>
          <w:p w14:paraId="5B61DE91"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54A44AC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Impacts on target catch CPUE may be unacceptable to fishers.</w:t>
            </w:r>
          </w:p>
          <w:p w14:paraId="3DD56F90"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4025B4CA"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tc>
        <w:tc>
          <w:tcPr>
            <w:tcW w:w="1216" w:type="pct"/>
          </w:tcPr>
          <w:p w14:paraId="01957C2F"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Further trials on both increased hook heigh and/or width should be conducted under local conditions to ascertain responses of local species of concern.</w:t>
            </w:r>
          </w:p>
        </w:tc>
        <w:tc>
          <w:tcPr>
            <w:tcW w:w="929" w:type="pct"/>
          </w:tcPr>
          <w:p w14:paraId="5EC9BF89"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BE5ECB">
              <w:rPr>
                <w:lang w:val="en-US"/>
              </w:rPr>
              <w:t>Lack of evidence to recommend this measure but has potential.</w:t>
            </w:r>
          </w:p>
        </w:tc>
      </w:tr>
      <w:tr w:rsidR="00AD4949" w:rsidRPr="000E355A" w14:paraId="0DB8ADAB"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4A92EC1E" w14:textId="77777777" w:rsidR="00AD4949" w:rsidRPr="007E2EFE" w:rsidRDefault="00AD4949" w:rsidP="00A521F1">
            <w:pPr>
              <w:rPr>
                <w:b w:val="0"/>
                <w:bCs w:val="0"/>
                <w:lang w:val="en-US"/>
              </w:rPr>
            </w:pPr>
            <w:r w:rsidRPr="007E2EFE">
              <w:rPr>
                <w:lang w:val="en-US"/>
              </w:rPr>
              <w:t xml:space="preserve">Release before </w:t>
            </w:r>
            <w:proofErr w:type="spellStart"/>
            <w:r w:rsidRPr="007E2EFE">
              <w:rPr>
                <w:lang w:val="en-US"/>
              </w:rPr>
              <w:t>Haulback</w:t>
            </w:r>
            <w:proofErr w:type="spellEnd"/>
          </w:p>
        </w:tc>
        <w:tc>
          <w:tcPr>
            <w:tcW w:w="381" w:type="pct"/>
          </w:tcPr>
          <w:p w14:paraId="017916D7"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Longline, Purse-Seine</w:t>
            </w:r>
          </w:p>
        </w:tc>
        <w:tc>
          <w:tcPr>
            <w:tcW w:w="905" w:type="pct"/>
          </w:tcPr>
          <w:p w14:paraId="1D6DE4B7"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Meta-analysis by </w:t>
            </w:r>
            <w:r>
              <w:rPr>
                <w:noProof/>
                <w:lang w:val="en-US"/>
              </w:rPr>
              <w:t>Musyl and Gilman (2019)</w:t>
            </w:r>
            <w:r>
              <w:rPr>
                <w:lang w:val="en-US"/>
              </w:rPr>
              <w:t xml:space="preserve"> and review of safe handling practices by </w:t>
            </w:r>
            <w:r>
              <w:rPr>
                <w:noProof/>
                <w:lang w:val="en-US"/>
              </w:rPr>
              <w:t>Zollett and Swimmer (2019)</w:t>
            </w:r>
            <w:r>
              <w:rPr>
                <w:lang w:val="en-US"/>
              </w:rPr>
              <w:t xml:space="preserve"> both suggest that releasing sharks before being hauled on board increases survival.</w:t>
            </w:r>
          </w:p>
        </w:tc>
        <w:tc>
          <w:tcPr>
            <w:tcW w:w="1022" w:type="pct"/>
          </w:tcPr>
          <w:p w14:paraId="1BEBF33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Releasing prior to </w:t>
            </w:r>
            <w:proofErr w:type="spellStart"/>
            <w:r>
              <w:rPr>
                <w:lang w:val="en-US"/>
              </w:rPr>
              <w:t>haulback</w:t>
            </w:r>
            <w:proofErr w:type="spellEnd"/>
            <w:r>
              <w:rPr>
                <w:lang w:val="en-US"/>
              </w:rPr>
              <w:t xml:space="preserve"> almost entirely removes the risks of mortality from crushing, abrasions, and hypoxia </w:t>
            </w:r>
            <w:r>
              <w:rPr>
                <w:noProof/>
                <w:lang w:val="en-US"/>
              </w:rPr>
              <w:t>(Poisson et al. 2011, Poisson et al. 2012, Cook et al. 2019, Zollett and Swimmer 2019)</w:t>
            </w:r>
            <w:r>
              <w:rPr>
                <w:lang w:val="en-US"/>
              </w:rPr>
              <w:t xml:space="preserve">. </w:t>
            </w:r>
          </w:p>
          <w:p w14:paraId="45DE1C78"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74F7127A"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Cutting leaders on longlines and release prior to brailing in purse-seines are two simple techniques that could be employed immediately </w:t>
            </w:r>
            <w:r>
              <w:rPr>
                <w:noProof/>
                <w:lang w:val="en-US"/>
              </w:rPr>
              <w:t>(Ardill et al. 2011, Poisson et al. 2014)</w:t>
            </w:r>
            <w:r>
              <w:rPr>
                <w:lang w:val="en-US"/>
              </w:rPr>
              <w:t>.</w:t>
            </w:r>
          </w:p>
        </w:tc>
        <w:tc>
          <w:tcPr>
            <w:tcW w:w="1216" w:type="pct"/>
          </w:tcPr>
          <w:p w14:paraId="458CC39D"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Explore ways to encourage fishers to employ this technique.</w:t>
            </w:r>
          </w:p>
          <w:p w14:paraId="44392A16" w14:textId="77777777" w:rsidR="00AD4949" w:rsidRDefault="00AD4949" w:rsidP="00A521F1">
            <w:pPr>
              <w:cnfStyle w:val="000000000000" w:firstRow="0" w:lastRow="0" w:firstColumn="0" w:lastColumn="0" w:oddVBand="0" w:evenVBand="0" w:oddHBand="0" w:evenHBand="0" w:firstRowFirstColumn="0" w:firstRowLastColumn="0" w:lastRowFirstColumn="0" w:lastRowLastColumn="0"/>
              <w:rPr>
                <w:lang w:val="en-US"/>
              </w:rPr>
            </w:pPr>
          </w:p>
          <w:p w14:paraId="601075D7"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Develop release techniques that are simple to implement and do not impact on </w:t>
            </w:r>
            <w:proofErr w:type="gramStart"/>
            <w:r>
              <w:rPr>
                <w:lang w:val="en-US"/>
              </w:rPr>
              <w:t>fishers</w:t>
            </w:r>
            <w:proofErr w:type="gramEnd"/>
            <w:r>
              <w:rPr>
                <w:lang w:val="en-US"/>
              </w:rPr>
              <w:t xml:space="preserve"> viability.</w:t>
            </w:r>
          </w:p>
        </w:tc>
        <w:tc>
          <w:tcPr>
            <w:tcW w:w="929" w:type="pct"/>
          </w:tcPr>
          <w:p w14:paraId="7285AFDD"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32582F">
              <w:rPr>
                <w:lang w:val="en-US"/>
              </w:rPr>
              <w:t>This is a viable bycatch mitigation technique</w:t>
            </w:r>
            <w:r>
              <w:rPr>
                <w:lang w:val="en-US"/>
              </w:rPr>
              <w:t>.</w:t>
            </w:r>
          </w:p>
        </w:tc>
      </w:tr>
      <w:tr w:rsidR="00AD4949" w:rsidRPr="000E355A" w14:paraId="40D8CB9B"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00EB40AF" w14:textId="77777777" w:rsidR="00AD4949" w:rsidRPr="007E2EFE" w:rsidRDefault="00AD4949" w:rsidP="00A521F1">
            <w:pPr>
              <w:rPr>
                <w:b w:val="0"/>
                <w:bCs w:val="0"/>
                <w:lang w:val="en-US"/>
              </w:rPr>
            </w:pPr>
            <w:r w:rsidRPr="007E2EFE">
              <w:rPr>
                <w:lang w:val="en-US"/>
              </w:rPr>
              <w:t>Handling Techniques</w:t>
            </w:r>
          </w:p>
        </w:tc>
        <w:tc>
          <w:tcPr>
            <w:tcW w:w="381" w:type="pct"/>
          </w:tcPr>
          <w:p w14:paraId="5C1D1898"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All</w:t>
            </w:r>
          </w:p>
        </w:tc>
        <w:tc>
          <w:tcPr>
            <w:tcW w:w="905" w:type="pct"/>
          </w:tcPr>
          <w:p w14:paraId="634560B3"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Multiple post-release tracking studies have found that good handling techniques improve post-release survival significantly </w:t>
            </w:r>
            <w:r>
              <w:rPr>
                <w:noProof/>
                <w:lang w:val="en-US"/>
              </w:rPr>
              <w:t>(Musyl et al. 2011, Poisson et al. 2011, Poisson et al. 2014, Hyatt et al. 2018)</w:t>
            </w:r>
            <w:r>
              <w:rPr>
                <w:lang w:val="en-US"/>
              </w:rPr>
              <w:t xml:space="preserve">. Also confirmed by meta-analysis </w:t>
            </w:r>
            <w:r>
              <w:rPr>
                <w:noProof/>
                <w:lang w:val="en-US"/>
              </w:rPr>
              <w:t>(Musyl and Gilman 2019)</w:t>
            </w:r>
            <w:r>
              <w:rPr>
                <w:lang w:val="en-US"/>
              </w:rPr>
              <w:t xml:space="preserve">, and other review papers </w:t>
            </w:r>
            <w:r>
              <w:rPr>
                <w:noProof/>
                <w:lang w:val="en-US"/>
              </w:rPr>
              <w:t xml:space="preserve">(Stobutzki et al. 2006, </w:t>
            </w:r>
            <w:r>
              <w:rPr>
                <w:noProof/>
                <w:lang w:val="en-US"/>
              </w:rPr>
              <w:lastRenderedPageBreak/>
              <w:t>Patterson et al. 2014, Restrepo et al. 2016, Cook et al. 2019, Zollett and Swimmer 2019)</w:t>
            </w:r>
            <w:r>
              <w:rPr>
                <w:lang w:val="en-US"/>
              </w:rPr>
              <w:t xml:space="preserve"> </w:t>
            </w:r>
          </w:p>
        </w:tc>
        <w:tc>
          <w:tcPr>
            <w:tcW w:w="1022" w:type="pct"/>
          </w:tcPr>
          <w:p w14:paraId="779BA464"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This is the only mitigation technique that has universal agreement from all studies reviewed.</w:t>
            </w:r>
          </w:p>
        </w:tc>
        <w:tc>
          <w:tcPr>
            <w:tcW w:w="1216" w:type="pct"/>
          </w:tcPr>
          <w:p w14:paraId="28FE89B7"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Handling guides for different fishing gears and fisheries targeted directly at fishers should be developed. </w:t>
            </w:r>
            <w:r>
              <w:rPr>
                <w:noProof/>
                <w:lang w:val="en-US"/>
              </w:rPr>
              <w:t>Poisson et al. (2012)</w:t>
            </w:r>
            <w:r>
              <w:rPr>
                <w:lang w:val="en-US"/>
              </w:rPr>
              <w:t xml:space="preserve"> is an excellent example of such a guide. </w:t>
            </w:r>
          </w:p>
        </w:tc>
        <w:tc>
          <w:tcPr>
            <w:tcW w:w="929" w:type="pct"/>
          </w:tcPr>
          <w:p w14:paraId="47F5EED9"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This is a viable bycatch mitigation technique.</w:t>
            </w:r>
          </w:p>
        </w:tc>
      </w:tr>
      <w:tr w:rsidR="00AD4949" w:rsidRPr="000E355A" w14:paraId="7CF1F7D1" w14:textId="77777777" w:rsidTr="00AD4949">
        <w:tc>
          <w:tcPr>
            <w:cnfStyle w:val="001000000000" w:firstRow="0" w:lastRow="0" w:firstColumn="1" w:lastColumn="0" w:oddVBand="0" w:evenVBand="0" w:oddHBand="0" w:evenHBand="0" w:firstRowFirstColumn="0" w:firstRowLastColumn="0" w:lastRowFirstColumn="0" w:lastRowLastColumn="0"/>
            <w:tcW w:w="548" w:type="pct"/>
          </w:tcPr>
          <w:p w14:paraId="5807CBCE" w14:textId="77777777" w:rsidR="00AD4949" w:rsidRPr="007E2EFE" w:rsidRDefault="00AD4949" w:rsidP="00A521F1">
            <w:pPr>
              <w:rPr>
                <w:b w:val="0"/>
                <w:bCs w:val="0"/>
                <w:lang w:val="en-US"/>
              </w:rPr>
            </w:pPr>
            <w:r w:rsidRPr="007E2EFE">
              <w:rPr>
                <w:lang w:val="en-US"/>
              </w:rPr>
              <w:t>Water Tables and Release Chutes</w:t>
            </w:r>
          </w:p>
        </w:tc>
        <w:tc>
          <w:tcPr>
            <w:tcW w:w="381" w:type="pct"/>
          </w:tcPr>
          <w:p w14:paraId="3E227727"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All</w:t>
            </w:r>
          </w:p>
        </w:tc>
        <w:tc>
          <w:tcPr>
            <w:tcW w:w="905" w:type="pct"/>
          </w:tcPr>
          <w:p w14:paraId="4B41DA6D"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None</w:t>
            </w:r>
          </w:p>
        </w:tc>
        <w:tc>
          <w:tcPr>
            <w:tcW w:w="1022" w:type="pct"/>
          </w:tcPr>
          <w:p w14:paraId="38655779"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Some studies have advocated for the use of water tables and release chutes that can reduce the time on board and handling to lower mortality risk </w:t>
            </w:r>
            <w:r>
              <w:rPr>
                <w:noProof/>
                <w:lang w:val="en-US"/>
              </w:rPr>
              <w:t>(Poisson et al. 2012, Cook et al. 2019)</w:t>
            </w:r>
          </w:p>
        </w:tc>
        <w:tc>
          <w:tcPr>
            <w:tcW w:w="1216" w:type="pct"/>
          </w:tcPr>
          <w:p w14:paraId="22D98890"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Pr>
                <w:lang w:val="en-US"/>
              </w:rPr>
              <w:t>Post-release tracking studies could be conducted to confirm that survival is improved if these devices are employed.</w:t>
            </w:r>
          </w:p>
        </w:tc>
        <w:tc>
          <w:tcPr>
            <w:tcW w:w="929" w:type="pct"/>
          </w:tcPr>
          <w:p w14:paraId="0E58BA5B" w14:textId="77777777" w:rsidR="00AD4949" w:rsidRPr="000E355A" w:rsidRDefault="00AD4949" w:rsidP="00A521F1">
            <w:pPr>
              <w:cnfStyle w:val="000000000000" w:firstRow="0" w:lastRow="0" w:firstColumn="0" w:lastColumn="0" w:oddVBand="0" w:evenVBand="0" w:oddHBand="0" w:evenHBand="0" w:firstRowFirstColumn="0" w:firstRowLastColumn="0" w:lastRowFirstColumn="0" w:lastRowLastColumn="0"/>
              <w:rPr>
                <w:lang w:val="en-US"/>
              </w:rPr>
            </w:pPr>
            <w:r w:rsidRPr="00BE5ECB">
              <w:rPr>
                <w:lang w:val="en-US"/>
              </w:rPr>
              <w:t>Lack of evidence to recommend this measure but has potential.</w:t>
            </w:r>
          </w:p>
        </w:tc>
      </w:tr>
    </w:tbl>
    <w:p w14:paraId="69BD070F" w14:textId="77777777" w:rsidR="00AD4949" w:rsidRPr="000E355A" w:rsidRDefault="00AD4949" w:rsidP="00AD4949">
      <w:pPr>
        <w:rPr>
          <w:lang w:val="en-US"/>
        </w:rPr>
      </w:pPr>
    </w:p>
    <w:p w14:paraId="514E512D" w14:textId="77777777" w:rsidR="002263D0" w:rsidRDefault="002263D0" w:rsidP="00AD4949">
      <w:pPr>
        <w:sectPr w:rsidR="002263D0" w:rsidSect="00AD4949">
          <w:headerReference w:type="default" r:id="rId20"/>
          <w:footerReference w:type="default" r:id="rId21"/>
          <w:pgSz w:w="16838" w:h="11906" w:orient="landscape"/>
          <w:pgMar w:top="1440" w:right="1440" w:bottom="1440" w:left="1440" w:header="708" w:footer="708" w:gutter="0"/>
          <w:cols w:space="708"/>
          <w:docGrid w:linePitch="360"/>
        </w:sectPr>
      </w:pPr>
    </w:p>
    <w:p w14:paraId="7A527761" w14:textId="2D7A571E" w:rsidR="00AD4949" w:rsidRPr="002263D0" w:rsidRDefault="002263D0" w:rsidP="00AD4949">
      <w:pPr>
        <w:rPr>
          <w:b/>
          <w:bCs/>
        </w:rPr>
      </w:pPr>
      <w:r w:rsidRPr="002263D0">
        <w:rPr>
          <w:b/>
          <w:bCs/>
        </w:rPr>
        <w:lastRenderedPageBreak/>
        <w:t xml:space="preserve">References: </w:t>
      </w:r>
    </w:p>
    <w:p w14:paraId="48BAB89A" w14:textId="77777777" w:rsidR="00AD4949" w:rsidRDefault="00AD4949" w:rsidP="002263D0">
      <w:pPr>
        <w:pStyle w:val="EndNoteBibliography"/>
        <w:spacing w:after="0"/>
        <w:jc w:val="both"/>
      </w:pPr>
      <w:r w:rsidRPr="002A7B46">
        <w:t xml:space="preserve">Afonso, A. S., B. Mourato, H. Hazin and F. H. V. Hazin (2021). "The effect of light attractor color in pelagic longline fisheries." </w:t>
      </w:r>
      <w:r w:rsidRPr="002A7B46">
        <w:rPr>
          <w:u w:val="single"/>
        </w:rPr>
        <w:t>Fisheries Research</w:t>
      </w:r>
      <w:r w:rsidRPr="002A7B46">
        <w:t xml:space="preserve"> </w:t>
      </w:r>
      <w:r w:rsidRPr="002A7B46">
        <w:rPr>
          <w:b/>
        </w:rPr>
        <w:t>235</w:t>
      </w:r>
      <w:r w:rsidRPr="002A7B46">
        <w:t>.</w:t>
      </w:r>
    </w:p>
    <w:p w14:paraId="3E48C93B" w14:textId="77777777" w:rsidR="00AD4949" w:rsidRPr="002A7B46" w:rsidRDefault="00AD4949" w:rsidP="002263D0">
      <w:pPr>
        <w:pStyle w:val="EndNoteBibliography"/>
        <w:spacing w:after="0"/>
        <w:jc w:val="both"/>
      </w:pPr>
    </w:p>
    <w:p w14:paraId="095CBBBF" w14:textId="77777777" w:rsidR="00AD4949" w:rsidRDefault="00AD4949" w:rsidP="002263D0">
      <w:pPr>
        <w:pStyle w:val="EndNoteBibliography"/>
        <w:spacing w:after="0"/>
        <w:jc w:val="both"/>
      </w:pPr>
      <w:r w:rsidRPr="002A7B46">
        <w:t xml:space="preserve">Afonso, A. S., R. Santiago, H. Hazin and F. H. Hazin (2012). "Shark bycatch and mortality and hook bite-offs in pelagic longlines: interactions between hook types and leader materials." </w:t>
      </w:r>
      <w:r w:rsidRPr="002A7B46">
        <w:rPr>
          <w:u w:val="single"/>
        </w:rPr>
        <w:t>Fisheries Research</w:t>
      </w:r>
      <w:r w:rsidRPr="002A7B46">
        <w:t xml:space="preserve"> </w:t>
      </w:r>
      <w:r w:rsidRPr="002A7B46">
        <w:rPr>
          <w:b/>
        </w:rPr>
        <w:t>131</w:t>
      </w:r>
      <w:r w:rsidRPr="002A7B46">
        <w:t>: 9-14.</w:t>
      </w:r>
    </w:p>
    <w:p w14:paraId="459B43A9" w14:textId="77777777" w:rsidR="00AD4949" w:rsidRPr="002A7B46" w:rsidRDefault="00AD4949" w:rsidP="002263D0">
      <w:pPr>
        <w:pStyle w:val="EndNoteBibliography"/>
        <w:spacing w:after="0"/>
        <w:jc w:val="both"/>
      </w:pPr>
    </w:p>
    <w:p w14:paraId="707F89DA" w14:textId="77777777" w:rsidR="00AD4949" w:rsidRDefault="00AD4949" w:rsidP="002263D0">
      <w:pPr>
        <w:pStyle w:val="EndNoteBibliography"/>
        <w:spacing w:after="0"/>
        <w:jc w:val="both"/>
      </w:pPr>
      <w:r w:rsidRPr="002A7B46">
        <w:t xml:space="preserve">Al-Qartoubi, I. A., S. Bose, H. S. Al-Masroori and A. Govender (2018). "Circle hook versus J-hook: A case study of the Sultanate of Oman." </w:t>
      </w:r>
      <w:r w:rsidRPr="002A7B46">
        <w:rPr>
          <w:u w:val="single"/>
        </w:rPr>
        <w:t>Journal of Agricultural and Marine Sciences</w:t>
      </w:r>
      <w:r w:rsidRPr="002A7B46">
        <w:t xml:space="preserve"> </w:t>
      </w:r>
      <w:r w:rsidRPr="002A7B46">
        <w:rPr>
          <w:b/>
        </w:rPr>
        <w:t>23</w:t>
      </w:r>
      <w:r w:rsidRPr="002A7B46">
        <w:t>: 29-39.</w:t>
      </w:r>
    </w:p>
    <w:p w14:paraId="67D859C4" w14:textId="77777777" w:rsidR="00AD4949" w:rsidRPr="002A7B46" w:rsidRDefault="00AD4949" w:rsidP="002263D0">
      <w:pPr>
        <w:pStyle w:val="EndNoteBibliography"/>
        <w:spacing w:after="0"/>
        <w:jc w:val="both"/>
      </w:pPr>
    </w:p>
    <w:p w14:paraId="71F8B1DB" w14:textId="77777777" w:rsidR="00AD4949" w:rsidRDefault="00AD4949" w:rsidP="002263D0">
      <w:pPr>
        <w:pStyle w:val="EndNoteBibliography"/>
        <w:spacing w:after="0"/>
        <w:jc w:val="both"/>
      </w:pPr>
      <w:r w:rsidRPr="002A7B46">
        <w:t xml:space="preserve">Amorim, S., M. N. Santos, R. Coelho and J. Fernandez‐Carvalho (2015). "Effects of 17/0 circle hooks and bait on fish catches in a southern Atlantic swordfish longline fishery." </w:t>
      </w:r>
      <w:r w:rsidRPr="002A7B46">
        <w:rPr>
          <w:u w:val="single"/>
        </w:rPr>
        <w:t>Aquatic Conservation: Marine and Freshwater Ecosystems</w:t>
      </w:r>
      <w:r w:rsidRPr="002A7B46">
        <w:t xml:space="preserve"> </w:t>
      </w:r>
      <w:r w:rsidRPr="002A7B46">
        <w:rPr>
          <w:b/>
        </w:rPr>
        <w:t>25</w:t>
      </w:r>
      <w:r w:rsidRPr="002A7B46">
        <w:t>(4): 518-533.</w:t>
      </w:r>
    </w:p>
    <w:p w14:paraId="6CCC0FD9" w14:textId="77777777" w:rsidR="00AD4949" w:rsidRPr="002A7B46" w:rsidRDefault="00AD4949" w:rsidP="002263D0">
      <w:pPr>
        <w:pStyle w:val="EndNoteBibliography"/>
        <w:spacing w:after="0"/>
        <w:jc w:val="both"/>
      </w:pPr>
    </w:p>
    <w:p w14:paraId="6B88EA3F" w14:textId="77777777" w:rsidR="00AD4949" w:rsidRDefault="00AD4949" w:rsidP="002263D0">
      <w:pPr>
        <w:pStyle w:val="EndNoteBibliography"/>
        <w:spacing w:after="0"/>
        <w:jc w:val="both"/>
      </w:pPr>
      <w:r w:rsidRPr="002A7B46">
        <w:t xml:space="preserve">Ardill, D., D. Itano and R. Gillett (2011). A review of bycatch and discard issues in Indian Ocean tuna fisheries. </w:t>
      </w:r>
      <w:r w:rsidRPr="002A7B46">
        <w:rPr>
          <w:u w:val="single"/>
        </w:rPr>
        <w:t>Smartfish Working Papers</w:t>
      </w:r>
      <w:r w:rsidRPr="002A7B46">
        <w:t xml:space="preserve">, Indian Ocean Commission. </w:t>
      </w:r>
      <w:r w:rsidRPr="002A7B46">
        <w:rPr>
          <w:b/>
        </w:rPr>
        <w:t>IOTC-2012-WEPB08-INF20</w:t>
      </w:r>
      <w:r w:rsidRPr="002A7B46">
        <w:t>.</w:t>
      </w:r>
    </w:p>
    <w:p w14:paraId="7E8F5ACF" w14:textId="77777777" w:rsidR="00AD4949" w:rsidRPr="002A7B46" w:rsidRDefault="00AD4949" w:rsidP="002263D0">
      <w:pPr>
        <w:pStyle w:val="EndNoteBibliography"/>
        <w:spacing w:after="0"/>
        <w:jc w:val="both"/>
      </w:pPr>
    </w:p>
    <w:p w14:paraId="5C9BB501" w14:textId="77777777" w:rsidR="00AD4949" w:rsidRDefault="00AD4949" w:rsidP="002263D0">
      <w:pPr>
        <w:pStyle w:val="EndNoteBibliography"/>
        <w:spacing w:after="0"/>
        <w:jc w:val="both"/>
      </w:pPr>
      <w:r w:rsidRPr="002A7B46">
        <w:t xml:space="preserve">Bach, P., T. Hodent, C. Donadío, E. Romanov, L. Dufossé and J. Robin (2012). Bait innovation as a new challenge in pelagic longlining. </w:t>
      </w:r>
      <w:r w:rsidRPr="002A7B46">
        <w:rPr>
          <w:u w:val="single"/>
        </w:rPr>
        <w:t>EBFMtuna-2012: Towards ecosystem-based management of tuna fisheries, mitigating impacts of fishing on pelagic ecosystems</w:t>
      </w:r>
      <w:r w:rsidRPr="002A7B46">
        <w:t>. MADE Symposium, 15 –19 October 2012, Montpellier.</w:t>
      </w:r>
    </w:p>
    <w:p w14:paraId="5C7BC04D" w14:textId="77777777" w:rsidR="00AD4949" w:rsidRPr="002A7B46" w:rsidRDefault="00AD4949" w:rsidP="002263D0">
      <w:pPr>
        <w:pStyle w:val="EndNoteBibliography"/>
        <w:spacing w:after="0"/>
        <w:jc w:val="both"/>
      </w:pPr>
    </w:p>
    <w:p w14:paraId="128D3B1E" w14:textId="77777777" w:rsidR="00AD4949" w:rsidRDefault="00AD4949" w:rsidP="002263D0">
      <w:pPr>
        <w:pStyle w:val="EndNoteBibliography"/>
        <w:spacing w:after="0"/>
        <w:jc w:val="both"/>
      </w:pPr>
      <w:r w:rsidRPr="002A7B46">
        <w:t xml:space="preserve">Baremore, I. E., D. M. Bethea and K. I. Andrews (2012). "Gillnet selectivity for juvenile blacktip sharks (Carcharhinus limbatus)." </w:t>
      </w:r>
      <w:r w:rsidRPr="002A7B46">
        <w:rPr>
          <w:u w:val="single"/>
        </w:rPr>
        <w:t>Fishery Bulletin</w:t>
      </w:r>
      <w:r w:rsidRPr="002A7B46">
        <w:t xml:space="preserve"> </w:t>
      </w:r>
      <w:r w:rsidRPr="002A7B46">
        <w:rPr>
          <w:b/>
        </w:rPr>
        <w:t>110</w:t>
      </w:r>
      <w:r w:rsidRPr="002A7B46">
        <w:t>(2): 230-241.</w:t>
      </w:r>
    </w:p>
    <w:p w14:paraId="4F21AC03" w14:textId="77777777" w:rsidR="00AD4949" w:rsidRPr="002A7B46" w:rsidRDefault="00AD4949" w:rsidP="002263D0">
      <w:pPr>
        <w:pStyle w:val="EndNoteBibliography"/>
        <w:spacing w:after="0"/>
        <w:jc w:val="both"/>
      </w:pPr>
    </w:p>
    <w:p w14:paraId="59D0DF2E" w14:textId="77777777" w:rsidR="00AD4949" w:rsidRDefault="00AD4949" w:rsidP="002263D0">
      <w:pPr>
        <w:pStyle w:val="EndNoteBibliography"/>
        <w:spacing w:after="0"/>
        <w:jc w:val="both"/>
      </w:pPr>
      <w:r w:rsidRPr="002A7B46">
        <w:t xml:space="preserve">Bell, J. D. and J. M. Lyle (2016). "Post-capture survival and implications for by-catch in a multi-species coastal gillnet fishery." </w:t>
      </w:r>
      <w:r w:rsidRPr="002A7B46">
        <w:rPr>
          <w:u w:val="single"/>
        </w:rPr>
        <w:t>PLoS ONE</w:t>
      </w:r>
      <w:r w:rsidRPr="002A7B46">
        <w:t xml:space="preserve"> </w:t>
      </w:r>
      <w:r w:rsidRPr="002A7B46">
        <w:rPr>
          <w:b/>
        </w:rPr>
        <w:t>11</w:t>
      </w:r>
      <w:r w:rsidRPr="002A7B46">
        <w:t>(11): e0166632.</w:t>
      </w:r>
    </w:p>
    <w:p w14:paraId="3D0EDDB9" w14:textId="77777777" w:rsidR="00AD4949" w:rsidRPr="002A7B46" w:rsidRDefault="00AD4949" w:rsidP="002263D0">
      <w:pPr>
        <w:pStyle w:val="EndNoteBibliography"/>
        <w:spacing w:after="0"/>
        <w:jc w:val="both"/>
      </w:pPr>
    </w:p>
    <w:p w14:paraId="7E5CDF44" w14:textId="77777777" w:rsidR="00AD4949" w:rsidRDefault="00AD4949" w:rsidP="002263D0">
      <w:pPr>
        <w:pStyle w:val="EndNoteBibliography"/>
        <w:spacing w:after="0"/>
        <w:jc w:val="both"/>
      </w:pPr>
      <w:r w:rsidRPr="002A7B46">
        <w:t xml:space="preserve">Bielli, A., J. Alfaro-Shigueto, P. D. Doherty, B. J. Godley, C. Ortiz, A. Pasara, J. H. Wang and J. C. Mangel (2020). "An illuminating idea to reduce bycatch in the Peruvian small-scale gillnet fishery." </w:t>
      </w:r>
      <w:r w:rsidRPr="002A7B46">
        <w:rPr>
          <w:u w:val="single"/>
        </w:rPr>
        <w:t>Biological Conservation</w:t>
      </w:r>
      <w:r w:rsidRPr="002A7B46">
        <w:t xml:space="preserve"> </w:t>
      </w:r>
      <w:r w:rsidRPr="002A7B46">
        <w:rPr>
          <w:b/>
        </w:rPr>
        <w:t>241</w:t>
      </w:r>
      <w:r w:rsidRPr="002A7B46">
        <w:t>: 108277.</w:t>
      </w:r>
    </w:p>
    <w:p w14:paraId="4BEE2478" w14:textId="77777777" w:rsidR="00AD4949" w:rsidRPr="002A7B46" w:rsidRDefault="00AD4949" w:rsidP="002263D0">
      <w:pPr>
        <w:pStyle w:val="EndNoteBibliography"/>
        <w:spacing w:after="0"/>
        <w:jc w:val="both"/>
      </w:pPr>
    </w:p>
    <w:p w14:paraId="09F9F7AC" w14:textId="77777777" w:rsidR="00AD4949" w:rsidRDefault="00AD4949" w:rsidP="002263D0">
      <w:pPr>
        <w:pStyle w:val="EndNoteBibliography"/>
        <w:spacing w:after="0"/>
        <w:jc w:val="both"/>
      </w:pPr>
      <w:r w:rsidRPr="002A7B46">
        <w:t xml:space="preserve">Braccini, M., J. Van Rijn and L. Frick (2012). "High post-capture survival for sharks, rays and chimaeras discarded in the main shark fishery of Australia?" </w:t>
      </w:r>
      <w:r w:rsidRPr="002A7B46">
        <w:rPr>
          <w:u w:val="single"/>
        </w:rPr>
        <w:t>PLoS ONE</w:t>
      </w:r>
      <w:r w:rsidRPr="002A7B46">
        <w:t xml:space="preserve"> </w:t>
      </w:r>
      <w:r w:rsidRPr="002A7B46">
        <w:rPr>
          <w:b/>
        </w:rPr>
        <w:t>7</w:t>
      </w:r>
      <w:r w:rsidRPr="002A7B46">
        <w:t>(2): e32547.</w:t>
      </w:r>
    </w:p>
    <w:p w14:paraId="559F406C" w14:textId="77777777" w:rsidR="00AD4949" w:rsidRPr="002A7B46" w:rsidRDefault="00AD4949" w:rsidP="002263D0">
      <w:pPr>
        <w:pStyle w:val="EndNoteBibliography"/>
        <w:spacing w:after="0"/>
        <w:jc w:val="both"/>
      </w:pPr>
    </w:p>
    <w:p w14:paraId="59775F40" w14:textId="77777777" w:rsidR="00AD4949" w:rsidRDefault="00AD4949" w:rsidP="002263D0">
      <w:pPr>
        <w:pStyle w:val="EndNoteBibliography"/>
        <w:spacing w:after="0"/>
        <w:jc w:val="both"/>
      </w:pPr>
      <w:r w:rsidRPr="002A7B46">
        <w:t xml:space="preserve">Brewer, D., D. Heales, D. Milton, Q. Dell, G. Fry, B. Venables and P. Jones (2006). "The impact of turtle excluder devices and bycatch reduction devices on diverse tropical marine communities in Australia's northern prawn trawl fishery." </w:t>
      </w:r>
      <w:r w:rsidRPr="002A7B46">
        <w:rPr>
          <w:u w:val="single"/>
        </w:rPr>
        <w:t>Fisheries Research</w:t>
      </w:r>
      <w:r w:rsidRPr="002A7B46">
        <w:t xml:space="preserve"> </w:t>
      </w:r>
      <w:r w:rsidRPr="002A7B46">
        <w:rPr>
          <w:b/>
        </w:rPr>
        <w:t>81</w:t>
      </w:r>
      <w:r w:rsidRPr="002A7B46">
        <w:t>(2-3): 176-188.</w:t>
      </w:r>
    </w:p>
    <w:p w14:paraId="538E094B" w14:textId="77777777" w:rsidR="00AD4949" w:rsidRPr="002A7B46" w:rsidRDefault="00AD4949" w:rsidP="002263D0">
      <w:pPr>
        <w:pStyle w:val="EndNoteBibliography"/>
        <w:spacing w:after="0"/>
        <w:jc w:val="both"/>
      </w:pPr>
    </w:p>
    <w:p w14:paraId="0B07636F" w14:textId="77777777" w:rsidR="00AD4949" w:rsidRDefault="00AD4949" w:rsidP="002263D0">
      <w:pPr>
        <w:pStyle w:val="EndNoteBibliography"/>
        <w:spacing w:after="0"/>
        <w:jc w:val="both"/>
      </w:pPr>
      <w:r w:rsidRPr="002A7B46">
        <w:t xml:space="preserve">Brewer, D., N. Rawlinson, S. Eayrs and C. Burridge (1998). "An assessment of bycatch reduction devices in a tropical Australian prawn trawl fishery." </w:t>
      </w:r>
      <w:r w:rsidRPr="002A7B46">
        <w:rPr>
          <w:u w:val="single"/>
        </w:rPr>
        <w:t>Fisheries Research</w:t>
      </w:r>
      <w:r w:rsidRPr="002A7B46">
        <w:t xml:space="preserve"> </w:t>
      </w:r>
      <w:r w:rsidRPr="002A7B46">
        <w:rPr>
          <w:b/>
        </w:rPr>
        <w:t>36</w:t>
      </w:r>
      <w:r w:rsidRPr="002A7B46">
        <w:t>(2-3): 195-215.</w:t>
      </w:r>
    </w:p>
    <w:p w14:paraId="357E3CFE" w14:textId="77777777" w:rsidR="00AD4949" w:rsidRPr="002A7B46" w:rsidRDefault="00AD4949" w:rsidP="002263D0">
      <w:pPr>
        <w:pStyle w:val="EndNoteBibliography"/>
        <w:spacing w:after="0"/>
        <w:jc w:val="both"/>
      </w:pPr>
    </w:p>
    <w:p w14:paraId="46F6A16F" w14:textId="77777777" w:rsidR="00AD4949" w:rsidRDefault="00AD4949" w:rsidP="002263D0">
      <w:pPr>
        <w:pStyle w:val="EndNoteBibliography"/>
        <w:spacing w:after="0"/>
        <w:jc w:val="both"/>
      </w:pPr>
      <w:r w:rsidRPr="002A7B46">
        <w:t xml:space="preserve">Brill, R., P. Bushnell, L. Smith, C. Speaks, R. Sundaram and J. Wang (2009). "The repulsive and feeding-deterrent effects of electropositive metals on juvenile sandbar sharks (Carcharhinus plumbeus)." </w:t>
      </w:r>
      <w:r w:rsidRPr="002A7B46">
        <w:rPr>
          <w:u w:val="single"/>
        </w:rPr>
        <w:t>Fishery Bulletin</w:t>
      </w:r>
      <w:r w:rsidRPr="002A7B46">
        <w:t xml:space="preserve"> </w:t>
      </w:r>
      <w:r w:rsidRPr="002A7B46">
        <w:rPr>
          <w:b/>
        </w:rPr>
        <w:t>107</w:t>
      </w:r>
      <w:r w:rsidRPr="002A7B46">
        <w:t>(3): 298.</w:t>
      </w:r>
    </w:p>
    <w:p w14:paraId="7E9BEBE6" w14:textId="77777777" w:rsidR="00AD4949" w:rsidRPr="002A7B46" w:rsidRDefault="00AD4949" w:rsidP="002263D0">
      <w:pPr>
        <w:pStyle w:val="EndNoteBibliography"/>
        <w:spacing w:after="0"/>
        <w:jc w:val="both"/>
      </w:pPr>
    </w:p>
    <w:p w14:paraId="3EB5C8D2" w14:textId="77777777" w:rsidR="00AD4949" w:rsidRDefault="00AD4949" w:rsidP="002263D0">
      <w:pPr>
        <w:pStyle w:val="EndNoteBibliography"/>
        <w:spacing w:after="0"/>
        <w:jc w:val="both"/>
      </w:pPr>
      <w:r w:rsidRPr="002A7B46">
        <w:t xml:space="preserve">Broadhurst, M. K. and D. J. Tolhurst (2021). "Null effects of decomposing shark tissue on baited-hook catches of elasmobranchs." </w:t>
      </w:r>
      <w:r w:rsidRPr="002A7B46">
        <w:rPr>
          <w:u w:val="single"/>
        </w:rPr>
        <w:t>Regional Studies in Marine Science</w:t>
      </w:r>
      <w:r w:rsidRPr="002A7B46">
        <w:t>: 101898.</w:t>
      </w:r>
    </w:p>
    <w:p w14:paraId="5EE5FA47" w14:textId="77777777" w:rsidR="00AD4949" w:rsidRPr="002A7B46" w:rsidRDefault="00AD4949" w:rsidP="002263D0">
      <w:pPr>
        <w:pStyle w:val="EndNoteBibliography"/>
        <w:spacing w:after="0"/>
        <w:jc w:val="both"/>
      </w:pPr>
    </w:p>
    <w:p w14:paraId="37BF5567" w14:textId="77777777" w:rsidR="00AD4949" w:rsidRDefault="00AD4949" w:rsidP="002263D0">
      <w:pPr>
        <w:pStyle w:val="EndNoteBibliography"/>
        <w:spacing w:after="0"/>
        <w:jc w:val="both"/>
      </w:pPr>
      <w:r w:rsidRPr="002A7B46">
        <w:lastRenderedPageBreak/>
        <w:t xml:space="preserve">Carlson, J. K. and E. Cortés (2003). "Gillnet selectivity of small coastal sharks off the southeastern United States." </w:t>
      </w:r>
      <w:r w:rsidRPr="002A7B46">
        <w:rPr>
          <w:u w:val="single"/>
        </w:rPr>
        <w:t>Fisheries Research</w:t>
      </w:r>
      <w:r w:rsidRPr="002A7B46">
        <w:t xml:space="preserve"> </w:t>
      </w:r>
      <w:r w:rsidRPr="002A7B46">
        <w:rPr>
          <w:b/>
        </w:rPr>
        <w:t>60</w:t>
      </w:r>
      <w:r w:rsidRPr="002A7B46">
        <w:t>(2-3): 405-414.</w:t>
      </w:r>
    </w:p>
    <w:p w14:paraId="423C2191" w14:textId="77777777" w:rsidR="00AD4949" w:rsidRPr="002A7B46" w:rsidRDefault="00AD4949" w:rsidP="002263D0">
      <w:pPr>
        <w:pStyle w:val="EndNoteBibliography"/>
        <w:spacing w:after="0"/>
        <w:jc w:val="both"/>
      </w:pPr>
    </w:p>
    <w:p w14:paraId="17E086A7" w14:textId="77777777" w:rsidR="00AD4949" w:rsidRDefault="00AD4949" w:rsidP="002263D0">
      <w:pPr>
        <w:pStyle w:val="EndNoteBibliography"/>
        <w:spacing w:after="0"/>
        <w:jc w:val="both"/>
      </w:pPr>
      <w:r w:rsidRPr="002A7B46">
        <w:t xml:space="preserve">Carruthers, E. H., J. D. Neilson and S. C. Smith (2011). "Overlooked bycatch mitigation opportunities in pelagic longline fisheries: Soak time and temperature effects on swordfish (Xiphias gladius) and blue shark (Prionace glauca) catch." </w:t>
      </w:r>
      <w:r w:rsidRPr="002A7B46">
        <w:rPr>
          <w:u w:val="single"/>
        </w:rPr>
        <w:t>Fisheries Research</w:t>
      </w:r>
      <w:r w:rsidRPr="002A7B46">
        <w:t xml:space="preserve"> </w:t>
      </w:r>
      <w:r w:rsidRPr="002A7B46">
        <w:rPr>
          <w:b/>
        </w:rPr>
        <w:t>108</w:t>
      </w:r>
      <w:r w:rsidRPr="002A7B46">
        <w:t>(1): 112-120.</w:t>
      </w:r>
    </w:p>
    <w:p w14:paraId="1B9A7961" w14:textId="77777777" w:rsidR="00AD4949" w:rsidRPr="002A7B46" w:rsidRDefault="00AD4949" w:rsidP="002263D0">
      <w:pPr>
        <w:pStyle w:val="EndNoteBibliography"/>
        <w:spacing w:after="0"/>
        <w:jc w:val="both"/>
      </w:pPr>
    </w:p>
    <w:p w14:paraId="102F475F" w14:textId="77777777" w:rsidR="00AD4949" w:rsidRDefault="00AD4949" w:rsidP="002263D0">
      <w:pPr>
        <w:pStyle w:val="EndNoteBibliography"/>
        <w:spacing w:after="0"/>
        <w:jc w:val="both"/>
      </w:pPr>
      <w:r w:rsidRPr="002A7B46">
        <w:t xml:space="preserve">Ceyhan, T., O. Hepkafadar and Z. Tosunoglu (2010). "Catch and size selectivity of small-scale fishing gear for the smooth-hound shark Mustelus mustelus (Linnaeus, 1758)(Chondrichthyes: Triakidae) from the Aegean Turkish coast." </w:t>
      </w:r>
      <w:r w:rsidRPr="002A7B46">
        <w:rPr>
          <w:u w:val="single"/>
        </w:rPr>
        <w:t>Mediterranean Marine Science</w:t>
      </w:r>
      <w:r w:rsidRPr="002A7B46">
        <w:t xml:space="preserve"> </w:t>
      </w:r>
      <w:r w:rsidRPr="002A7B46">
        <w:rPr>
          <w:b/>
        </w:rPr>
        <w:t>11</w:t>
      </w:r>
      <w:r w:rsidRPr="002A7B46">
        <w:t>(2): 213-224.</w:t>
      </w:r>
    </w:p>
    <w:p w14:paraId="00D1C5C8" w14:textId="77777777" w:rsidR="00AD4949" w:rsidRPr="002A7B46" w:rsidRDefault="00AD4949" w:rsidP="002263D0">
      <w:pPr>
        <w:pStyle w:val="EndNoteBibliography"/>
        <w:spacing w:after="0"/>
        <w:jc w:val="both"/>
      </w:pPr>
    </w:p>
    <w:p w14:paraId="0A9D3AF6" w14:textId="77777777" w:rsidR="00AD4949" w:rsidRDefault="00AD4949" w:rsidP="002263D0">
      <w:pPr>
        <w:pStyle w:val="EndNoteBibliography"/>
        <w:spacing w:after="0"/>
        <w:jc w:val="both"/>
      </w:pPr>
      <w:r w:rsidRPr="002A7B46">
        <w:t xml:space="preserve">Chapuis, L., S. P. Collin, K. E. Yopak, R. D. McCauley, R. M. Kempster, L. A. Ryan, C. Schmidt, C. C. Kerr, E. Gennari, C. A. Egeberg and N. S. Hart (2019). "The effect of underwater sounds on shark behaviour." </w:t>
      </w:r>
      <w:r w:rsidRPr="002A7B46">
        <w:rPr>
          <w:u w:val="single"/>
        </w:rPr>
        <w:t>Scientific Reports</w:t>
      </w:r>
      <w:r w:rsidRPr="002A7B46">
        <w:t xml:space="preserve"> </w:t>
      </w:r>
      <w:r w:rsidRPr="002A7B46">
        <w:rPr>
          <w:b/>
        </w:rPr>
        <w:t>9:6924</w:t>
      </w:r>
      <w:r w:rsidRPr="002A7B46">
        <w:t>: 1-11.</w:t>
      </w:r>
    </w:p>
    <w:p w14:paraId="4CEBB6C6" w14:textId="77777777" w:rsidR="00AD4949" w:rsidRPr="002A7B46" w:rsidRDefault="00AD4949" w:rsidP="002263D0">
      <w:pPr>
        <w:pStyle w:val="EndNoteBibliography"/>
        <w:spacing w:after="0"/>
        <w:jc w:val="both"/>
      </w:pPr>
    </w:p>
    <w:p w14:paraId="09CFB33F" w14:textId="77777777" w:rsidR="00AD4949" w:rsidRDefault="00AD4949" w:rsidP="002263D0">
      <w:pPr>
        <w:pStyle w:val="EndNoteBibliography"/>
        <w:spacing w:after="0"/>
        <w:jc w:val="both"/>
      </w:pPr>
      <w:r w:rsidRPr="002A7B46">
        <w:t xml:space="preserve">Chosid, D. M., M. Pol, M. Szymanski, F. Mirarchi and A. Mirarchi (2012). "Development and observations of a spiny dogfish Squalus acanthias reduction device in a raised footrope silver hake Merluccius bilinearis trawl." </w:t>
      </w:r>
      <w:r w:rsidRPr="002A7B46">
        <w:rPr>
          <w:u w:val="single"/>
        </w:rPr>
        <w:t>Fisheries Research</w:t>
      </w:r>
      <w:r w:rsidRPr="002A7B46">
        <w:t xml:space="preserve"> </w:t>
      </w:r>
      <w:r w:rsidRPr="002A7B46">
        <w:rPr>
          <w:b/>
        </w:rPr>
        <w:t>114</w:t>
      </w:r>
      <w:r w:rsidRPr="002A7B46">
        <w:t>: 66-75.</w:t>
      </w:r>
    </w:p>
    <w:p w14:paraId="001C2380" w14:textId="77777777" w:rsidR="00AD4949" w:rsidRPr="002A7B46" w:rsidRDefault="00AD4949" w:rsidP="002263D0">
      <w:pPr>
        <w:pStyle w:val="EndNoteBibliography"/>
        <w:spacing w:after="0"/>
        <w:jc w:val="both"/>
      </w:pPr>
    </w:p>
    <w:p w14:paraId="528A8E09" w14:textId="77777777" w:rsidR="00AD4949" w:rsidRDefault="00AD4949" w:rsidP="002263D0">
      <w:pPr>
        <w:pStyle w:val="EndNoteBibliography"/>
        <w:spacing w:after="0"/>
        <w:jc w:val="both"/>
      </w:pPr>
      <w:r w:rsidRPr="002A7B46">
        <w:t xml:space="preserve">Coelho, R., J. Fernandez-Carvalho, P. G. Lino and M. N. Santos (2012). "An overview of the hooking mortality of elasmobranchs caught in a swordfish pelagic longline fishery in the Atlantic Ocean." </w:t>
      </w:r>
      <w:r w:rsidRPr="002A7B46">
        <w:rPr>
          <w:u w:val="single"/>
        </w:rPr>
        <w:t>Aquatic Living Resources</w:t>
      </w:r>
      <w:r w:rsidRPr="002A7B46">
        <w:t xml:space="preserve"> </w:t>
      </w:r>
      <w:r w:rsidRPr="002A7B46">
        <w:rPr>
          <w:b/>
        </w:rPr>
        <w:t>25</w:t>
      </w:r>
      <w:r w:rsidRPr="002A7B46">
        <w:t>(4): 311-319.</w:t>
      </w:r>
    </w:p>
    <w:p w14:paraId="2877D361" w14:textId="77777777" w:rsidR="00AD4949" w:rsidRPr="002A7B46" w:rsidRDefault="00AD4949" w:rsidP="002263D0">
      <w:pPr>
        <w:pStyle w:val="EndNoteBibliography"/>
        <w:spacing w:after="0"/>
        <w:jc w:val="both"/>
      </w:pPr>
    </w:p>
    <w:p w14:paraId="17F4E584" w14:textId="77777777" w:rsidR="00AD4949" w:rsidRDefault="00AD4949" w:rsidP="002263D0">
      <w:pPr>
        <w:pStyle w:val="EndNoteBibliography"/>
        <w:spacing w:after="0"/>
        <w:jc w:val="both"/>
      </w:pPr>
      <w:r w:rsidRPr="002A7B46">
        <w:t xml:space="preserve">Cook, K. V., A. J. Reid, D. A. Patterson, K. A. Robinson, J. M. Chapman, S. G. Hinch and S. J. Cooke (2019). "A synthesis to understand responses to capture stressors among fish discarded from commercial fisheries and options for mitigating their severity." </w:t>
      </w:r>
      <w:r w:rsidRPr="002A7B46">
        <w:rPr>
          <w:u w:val="single"/>
        </w:rPr>
        <w:t>Fish and Fisheries</w:t>
      </w:r>
      <w:r w:rsidRPr="002A7B46">
        <w:t xml:space="preserve"> </w:t>
      </w:r>
      <w:r w:rsidRPr="002A7B46">
        <w:rPr>
          <w:b/>
        </w:rPr>
        <w:t>20</w:t>
      </w:r>
      <w:r w:rsidRPr="002A7B46">
        <w:t>(1): 25-43.</w:t>
      </w:r>
    </w:p>
    <w:p w14:paraId="2915B20D" w14:textId="77777777" w:rsidR="00AD4949" w:rsidRPr="002A7B46" w:rsidRDefault="00AD4949" w:rsidP="002263D0">
      <w:pPr>
        <w:pStyle w:val="EndNoteBibliography"/>
        <w:spacing w:after="0"/>
        <w:jc w:val="both"/>
      </w:pPr>
    </w:p>
    <w:p w14:paraId="405C5FEF" w14:textId="77777777" w:rsidR="00AD4949" w:rsidRDefault="00AD4949" w:rsidP="002263D0">
      <w:pPr>
        <w:pStyle w:val="EndNoteBibliography"/>
        <w:spacing w:after="0"/>
        <w:jc w:val="both"/>
      </w:pPr>
      <w:r w:rsidRPr="002A7B46">
        <w:t xml:space="preserve">Dagorn, L., J. Filmalter and F. Forget (2012). "Summary of results on the development of methods to reduce the mortality of silky sharks by purse seiners." </w:t>
      </w:r>
      <w:r w:rsidRPr="002A7B46">
        <w:rPr>
          <w:u w:val="single"/>
        </w:rPr>
        <w:t>Eighth working party on ecosystems and bycatch, Cape Town, South Africa</w:t>
      </w:r>
      <w:r w:rsidRPr="002A7B46">
        <w:t>: 17-19.</w:t>
      </w:r>
    </w:p>
    <w:p w14:paraId="32D92B0B" w14:textId="77777777" w:rsidR="00AD4949" w:rsidRPr="002A7B46" w:rsidRDefault="00AD4949" w:rsidP="002263D0">
      <w:pPr>
        <w:pStyle w:val="EndNoteBibliography"/>
        <w:spacing w:after="0"/>
        <w:jc w:val="both"/>
      </w:pPr>
    </w:p>
    <w:p w14:paraId="505508F5" w14:textId="77777777" w:rsidR="00AD4949" w:rsidRDefault="00AD4949" w:rsidP="002263D0">
      <w:pPr>
        <w:pStyle w:val="EndNoteBibliography"/>
        <w:spacing w:after="0"/>
        <w:jc w:val="both"/>
      </w:pPr>
      <w:r w:rsidRPr="002A7B46">
        <w:t xml:space="preserve">Dagorn, L., K. N. Holland, V. Restrepo and G. Moreno (2013). "Is it good or bad to fish with FADs? What are the real impacts of the use of drifting FADs on pelagic marine ecosystems?" </w:t>
      </w:r>
      <w:r w:rsidRPr="002A7B46">
        <w:rPr>
          <w:u w:val="single"/>
        </w:rPr>
        <w:t>Fish and Fisheries</w:t>
      </w:r>
      <w:r w:rsidRPr="002A7B46">
        <w:t xml:space="preserve"> </w:t>
      </w:r>
      <w:r w:rsidRPr="002A7B46">
        <w:rPr>
          <w:b/>
        </w:rPr>
        <w:t>14</w:t>
      </w:r>
      <w:r w:rsidRPr="002A7B46">
        <w:t>(3): 391-415.</w:t>
      </w:r>
    </w:p>
    <w:p w14:paraId="69456F2D" w14:textId="77777777" w:rsidR="00AD4949" w:rsidRPr="002A7B46" w:rsidRDefault="00AD4949" w:rsidP="002263D0">
      <w:pPr>
        <w:pStyle w:val="EndNoteBibliography"/>
        <w:spacing w:after="0"/>
        <w:jc w:val="both"/>
      </w:pPr>
    </w:p>
    <w:p w14:paraId="27C6F8D3" w14:textId="77777777" w:rsidR="00AD4949" w:rsidRDefault="00AD4949" w:rsidP="002263D0">
      <w:pPr>
        <w:pStyle w:val="EndNoteBibliography"/>
        <w:spacing w:after="0"/>
        <w:jc w:val="both"/>
      </w:pPr>
      <w:r w:rsidRPr="002A7B46">
        <w:t xml:space="preserve">Dapp, D. R., C. Huveneers, T. I. Walker, J. Mandelman, D. W. Kerstetter and R. D. Reina (2017). "Using logbook data to determine the immediate mortality of blue sharks (Prionace glauca) and tiger sharks (Galeocerdo cuvier) caught in the commercial U.S. pelagic longline fishery." </w:t>
      </w:r>
      <w:r w:rsidRPr="002A7B46">
        <w:rPr>
          <w:u w:val="single"/>
        </w:rPr>
        <w:t>Fishery Bulletin</w:t>
      </w:r>
      <w:r w:rsidRPr="002A7B46">
        <w:t xml:space="preserve"> </w:t>
      </w:r>
      <w:r w:rsidRPr="002A7B46">
        <w:rPr>
          <w:b/>
        </w:rPr>
        <w:t>115</w:t>
      </w:r>
      <w:r w:rsidRPr="002A7B46">
        <w:t>(1): 27-41.</w:t>
      </w:r>
    </w:p>
    <w:p w14:paraId="17448A93" w14:textId="77777777" w:rsidR="00AD4949" w:rsidRPr="002A7B46" w:rsidRDefault="00AD4949" w:rsidP="002263D0">
      <w:pPr>
        <w:pStyle w:val="EndNoteBibliography"/>
        <w:spacing w:after="0"/>
        <w:jc w:val="both"/>
      </w:pPr>
    </w:p>
    <w:p w14:paraId="3B84EDAA" w14:textId="77777777" w:rsidR="00AD4949" w:rsidRDefault="00AD4949" w:rsidP="002263D0">
      <w:pPr>
        <w:pStyle w:val="EndNoteBibliography"/>
        <w:spacing w:after="0"/>
        <w:jc w:val="both"/>
      </w:pPr>
      <w:r w:rsidRPr="002A7B46">
        <w:t xml:space="preserve">Darquea, J. J., C. Ortiz-Alvarez, F. Córdova-Zavaleta, R. Medina, A. Bielli, J. Alfaro-Shigueto and J. C. Mangel (2020). "Trialing net illumination as a bycatch mitigation measure for sea turtles in a small-scale gillnet fishery in Ecuador." </w:t>
      </w:r>
      <w:r w:rsidRPr="002A7B46">
        <w:rPr>
          <w:u w:val="single"/>
        </w:rPr>
        <w:t>Latin American Journal of Aquatic Research</w:t>
      </w:r>
      <w:r w:rsidRPr="002A7B46">
        <w:t xml:space="preserve"> </w:t>
      </w:r>
      <w:r w:rsidRPr="002A7B46">
        <w:rPr>
          <w:b/>
        </w:rPr>
        <w:t>48</w:t>
      </w:r>
      <w:r w:rsidRPr="002A7B46">
        <w:t>(3): 446-455.</w:t>
      </w:r>
    </w:p>
    <w:p w14:paraId="759E5870" w14:textId="77777777" w:rsidR="00AD4949" w:rsidRPr="002A7B46" w:rsidRDefault="00AD4949" w:rsidP="002263D0">
      <w:pPr>
        <w:pStyle w:val="EndNoteBibliography"/>
        <w:spacing w:after="0"/>
        <w:jc w:val="both"/>
      </w:pPr>
    </w:p>
    <w:p w14:paraId="56B3BE0B" w14:textId="77777777" w:rsidR="00AD4949" w:rsidRPr="002A7B46" w:rsidRDefault="00AD4949" w:rsidP="002263D0">
      <w:pPr>
        <w:pStyle w:val="EndNoteBibliography"/>
        <w:spacing w:after="0"/>
        <w:jc w:val="both"/>
      </w:pPr>
      <w:r w:rsidRPr="002A7B46">
        <w:t xml:space="preserve">Diaz, G. A. and J. E. Serafy (2005). "Longline-caught blue shark (Prionace glauca): factors affecting the numbers available for live release." </w:t>
      </w:r>
      <w:r w:rsidRPr="002A7B46">
        <w:rPr>
          <w:u w:val="single"/>
        </w:rPr>
        <w:t>Fishery Bulletin</w:t>
      </w:r>
      <w:r w:rsidRPr="002A7B46">
        <w:t xml:space="preserve"> </w:t>
      </w:r>
      <w:r w:rsidRPr="002A7B46">
        <w:rPr>
          <w:b/>
        </w:rPr>
        <w:t>103</w:t>
      </w:r>
      <w:r w:rsidRPr="002A7B46">
        <w:t>(4): 720.</w:t>
      </w:r>
    </w:p>
    <w:p w14:paraId="488E817D" w14:textId="77777777" w:rsidR="00AD4949" w:rsidRDefault="00AD4949" w:rsidP="002263D0">
      <w:pPr>
        <w:pStyle w:val="EndNoteBibliography"/>
        <w:spacing w:after="0"/>
        <w:jc w:val="both"/>
      </w:pPr>
      <w:r w:rsidRPr="002A7B46">
        <w:t xml:space="preserve">Erickson, D., S. Goldhor and R. Giurca (2000). Efficiency and species selectivity of fabricated baits used in Alaska demersal longline fisheries. </w:t>
      </w:r>
      <w:r w:rsidRPr="002A7B46">
        <w:rPr>
          <w:u w:val="single"/>
        </w:rPr>
        <w:t>2000 ICES Annual Science Conference, 27-30 September 2000</w:t>
      </w:r>
      <w:r w:rsidRPr="002A7B46">
        <w:t xml:space="preserve">. Brugge, Belgium. </w:t>
      </w:r>
      <w:r w:rsidRPr="002A7B46">
        <w:rPr>
          <w:b/>
        </w:rPr>
        <w:t>CM 2000/J:04</w:t>
      </w:r>
      <w:r w:rsidRPr="002A7B46">
        <w:t>.</w:t>
      </w:r>
    </w:p>
    <w:p w14:paraId="1E0A7BEB" w14:textId="77777777" w:rsidR="00AD4949" w:rsidRPr="002A7B46" w:rsidRDefault="00AD4949" w:rsidP="002263D0">
      <w:pPr>
        <w:pStyle w:val="EndNoteBibliography"/>
        <w:spacing w:after="0"/>
        <w:jc w:val="both"/>
      </w:pPr>
    </w:p>
    <w:p w14:paraId="1340A23E" w14:textId="77777777" w:rsidR="00AD4949" w:rsidRDefault="00AD4949" w:rsidP="002263D0">
      <w:pPr>
        <w:pStyle w:val="EndNoteBibliography"/>
        <w:spacing w:after="0"/>
        <w:jc w:val="both"/>
      </w:pPr>
      <w:r w:rsidRPr="002A7B46">
        <w:lastRenderedPageBreak/>
        <w:t xml:space="preserve">Escalle, L., J. Scutt Phillips, M. Brownjohn, S. Brouwer, A. Sen Gupta, E. Van Sebille, J. Hampton and G. Pilling (2019). "Environmental versus operational drivers of drifting FAD beaching in the Western and Central Pacific Ocean." </w:t>
      </w:r>
      <w:r w:rsidRPr="002A7B46">
        <w:rPr>
          <w:u w:val="single"/>
        </w:rPr>
        <w:t>Scientific Reports</w:t>
      </w:r>
      <w:r w:rsidRPr="002A7B46">
        <w:t xml:space="preserve"> </w:t>
      </w:r>
      <w:r w:rsidRPr="002A7B46">
        <w:rPr>
          <w:b/>
        </w:rPr>
        <w:t>9:14005</w:t>
      </w:r>
      <w:r w:rsidRPr="002A7B46">
        <w:t>: 1-12.</w:t>
      </w:r>
    </w:p>
    <w:p w14:paraId="319CDD05" w14:textId="77777777" w:rsidR="00AD4949" w:rsidRPr="002A7B46" w:rsidRDefault="00AD4949" w:rsidP="002263D0">
      <w:pPr>
        <w:pStyle w:val="EndNoteBibliography"/>
        <w:spacing w:after="0"/>
        <w:jc w:val="both"/>
      </w:pPr>
    </w:p>
    <w:p w14:paraId="69D7E101" w14:textId="77777777" w:rsidR="00AD4949" w:rsidRDefault="00AD4949" w:rsidP="002263D0">
      <w:pPr>
        <w:pStyle w:val="EndNoteBibliography"/>
        <w:spacing w:after="0"/>
        <w:jc w:val="both"/>
      </w:pPr>
      <w:r w:rsidRPr="002A7B46">
        <w:t xml:space="preserve">Favaro, B. and I. M. Cote (2015). "Do by‐catch reduction devices in longline fisheries reduce capture of sharks and rays? A global meta‐analysis." </w:t>
      </w:r>
      <w:r w:rsidRPr="002A7B46">
        <w:rPr>
          <w:u w:val="single"/>
        </w:rPr>
        <w:t>Fish and Fisheries</w:t>
      </w:r>
      <w:r w:rsidRPr="002A7B46">
        <w:t xml:space="preserve"> </w:t>
      </w:r>
      <w:r w:rsidRPr="002A7B46">
        <w:rPr>
          <w:b/>
        </w:rPr>
        <w:t>16</w:t>
      </w:r>
      <w:r w:rsidRPr="002A7B46">
        <w:t>(2): 300-309.</w:t>
      </w:r>
    </w:p>
    <w:p w14:paraId="19DFDB8D" w14:textId="77777777" w:rsidR="00AD4949" w:rsidRPr="002A7B46" w:rsidRDefault="00AD4949" w:rsidP="002263D0">
      <w:pPr>
        <w:pStyle w:val="EndNoteBibliography"/>
        <w:spacing w:after="0"/>
        <w:jc w:val="both"/>
      </w:pPr>
    </w:p>
    <w:p w14:paraId="3BF67130" w14:textId="77777777" w:rsidR="00AD4949" w:rsidRDefault="00AD4949" w:rsidP="002263D0">
      <w:pPr>
        <w:pStyle w:val="EndNoteBibliography"/>
        <w:spacing w:after="0"/>
        <w:jc w:val="both"/>
      </w:pPr>
      <w:r w:rsidRPr="002A7B46">
        <w:t xml:space="preserve">Fennessy, S. and B. Isaksen (2007). "Can bycatch reduction devices be implemented successfully on prawn trawlers in the Western Indian Ocean?" </w:t>
      </w:r>
      <w:r w:rsidRPr="002A7B46">
        <w:rPr>
          <w:u w:val="single"/>
        </w:rPr>
        <w:t>African Journal of Marine Science</w:t>
      </w:r>
      <w:r w:rsidRPr="002A7B46">
        <w:t xml:space="preserve"> </w:t>
      </w:r>
      <w:r w:rsidRPr="002A7B46">
        <w:rPr>
          <w:b/>
        </w:rPr>
        <w:t>29</w:t>
      </w:r>
      <w:r w:rsidRPr="002A7B46">
        <w:t>(3): 453-463.</w:t>
      </w:r>
    </w:p>
    <w:p w14:paraId="7861046B" w14:textId="77777777" w:rsidR="00AD4949" w:rsidRPr="002A7B46" w:rsidRDefault="00AD4949" w:rsidP="002263D0">
      <w:pPr>
        <w:pStyle w:val="EndNoteBibliography"/>
        <w:spacing w:after="0"/>
        <w:jc w:val="both"/>
      </w:pPr>
    </w:p>
    <w:p w14:paraId="3CF36FBD" w14:textId="77777777" w:rsidR="00AD4949" w:rsidRDefault="00AD4949" w:rsidP="002263D0">
      <w:pPr>
        <w:pStyle w:val="EndNoteBibliography"/>
        <w:spacing w:after="0"/>
        <w:jc w:val="both"/>
      </w:pPr>
      <w:r w:rsidRPr="002A7B46">
        <w:t xml:space="preserve">Fernandez-Carvalho, J., R. Coelho, M. N. Santos and S. Amorim (2015). "Effects of hook and bait in a tropical northeast Atlantic pelagic longline fishery: Part II—Target, bycatch and discard fishes." </w:t>
      </w:r>
      <w:r w:rsidRPr="002A7B46">
        <w:rPr>
          <w:u w:val="single"/>
        </w:rPr>
        <w:t>Fisheries Research</w:t>
      </w:r>
      <w:r w:rsidRPr="002A7B46">
        <w:t xml:space="preserve"> </w:t>
      </w:r>
      <w:r w:rsidRPr="002A7B46">
        <w:rPr>
          <w:b/>
        </w:rPr>
        <w:t>164</w:t>
      </w:r>
      <w:r w:rsidRPr="002A7B46">
        <w:t>: 312-321.</w:t>
      </w:r>
    </w:p>
    <w:p w14:paraId="62126AAB" w14:textId="77777777" w:rsidR="00AD4949" w:rsidRPr="002A7B46" w:rsidRDefault="00AD4949" w:rsidP="002263D0">
      <w:pPr>
        <w:pStyle w:val="EndNoteBibliography"/>
        <w:spacing w:after="0"/>
        <w:jc w:val="both"/>
      </w:pPr>
    </w:p>
    <w:p w14:paraId="7793071F" w14:textId="77777777" w:rsidR="00AD4949" w:rsidRDefault="00AD4949" w:rsidP="002263D0">
      <w:pPr>
        <w:pStyle w:val="EndNoteBibliography"/>
        <w:spacing w:after="0"/>
        <w:jc w:val="both"/>
      </w:pPr>
      <w:r w:rsidRPr="002A7B46">
        <w:t xml:space="preserve">Filmalter, J. D., M. Capello, J.-L. Deneubourg, P. D. Cowley and L. Dagorn (2013). "Looking behind the curtain: quantifying massive shark mortality in fish aggregating devices." </w:t>
      </w:r>
      <w:r w:rsidRPr="002A7B46">
        <w:rPr>
          <w:u w:val="single"/>
        </w:rPr>
        <w:t>Frontiers in Ecology and the Environment</w:t>
      </w:r>
      <w:r w:rsidRPr="002A7B46">
        <w:t xml:space="preserve"> </w:t>
      </w:r>
      <w:r w:rsidRPr="002A7B46">
        <w:rPr>
          <w:b/>
        </w:rPr>
        <w:t>11</w:t>
      </w:r>
      <w:r w:rsidRPr="002A7B46">
        <w:t>(6): 291-296.</w:t>
      </w:r>
    </w:p>
    <w:p w14:paraId="5E852AC5" w14:textId="77777777" w:rsidR="00AD4949" w:rsidRPr="002A7B46" w:rsidRDefault="00AD4949" w:rsidP="002263D0">
      <w:pPr>
        <w:pStyle w:val="EndNoteBibliography"/>
        <w:spacing w:after="0"/>
        <w:jc w:val="both"/>
      </w:pPr>
    </w:p>
    <w:p w14:paraId="35C6A0CF" w14:textId="77777777" w:rsidR="00AD4949" w:rsidRDefault="00AD4949" w:rsidP="002263D0">
      <w:pPr>
        <w:pStyle w:val="EndNoteBibliography"/>
        <w:spacing w:after="0"/>
        <w:jc w:val="both"/>
      </w:pPr>
      <w:r w:rsidRPr="002A7B46">
        <w:t xml:space="preserve">Folkins, M. H., S. M. Grant and P. Walsh (2021). "A feasibility study to determine the use of baited pots in Greenland halibut (Reinhardtius hippoglossoides) fisheries, supported by the use of underwater video observations." </w:t>
      </w:r>
      <w:r w:rsidRPr="002A7B46">
        <w:rPr>
          <w:u w:val="single"/>
        </w:rPr>
        <w:t>PeerJ</w:t>
      </w:r>
      <w:r w:rsidRPr="002A7B46">
        <w:t xml:space="preserve"> </w:t>
      </w:r>
      <w:r w:rsidRPr="002A7B46">
        <w:rPr>
          <w:b/>
        </w:rPr>
        <w:t>9</w:t>
      </w:r>
      <w:r w:rsidRPr="002A7B46">
        <w:t>: e10536.</w:t>
      </w:r>
    </w:p>
    <w:p w14:paraId="2013E57D" w14:textId="77777777" w:rsidR="00AD4949" w:rsidRPr="002A7B46" w:rsidRDefault="00AD4949" w:rsidP="002263D0">
      <w:pPr>
        <w:pStyle w:val="EndNoteBibliography"/>
        <w:spacing w:after="0"/>
        <w:jc w:val="both"/>
      </w:pPr>
    </w:p>
    <w:p w14:paraId="3657C068" w14:textId="77777777" w:rsidR="00AD4949" w:rsidRDefault="00AD4949" w:rsidP="002263D0">
      <w:pPr>
        <w:pStyle w:val="EndNoteBibliography"/>
        <w:spacing w:after="0"/>
        <w:jc w:val="both"/>
      </w:pPr>
      <w:r w:rsidRPr="002A7B46">
        <w:t xml:space="preserve">Foster, D. G., S. P. Epperly, A. K. Shah and J. W. Watson (2012). "Evaluation of hook and bait type on the catch rates in the western North Atlantic Ocean pelagic longline fishery." </w:t>
      </w:r>
      <w:r w:rsidRPr="002A7B46">
        <w:rPr>
          <w:u w:val="single"/>
        </w:rPr>
        <w:t>Bulletin of Marine Science</w:t>
      </w:r>
      <w:r w:rsidRPr="002A7B46">
        <w:t xml:space="preserve"> </w:t>
      </w:r>
      <w:r w:rsidRPr="002A7B46">
        <w:rPr>
          <w:b/>
        </w:rPr>
        <w:t>88</w:t>
      </w:r>
      <w:r w:rsidRPr="002A7B46">
        <w:t>(3): 529-545.</w:t>
      </w:r>
    </w:p>
    <w:p w14:paraId="5F7D2102" w14:textId="77777777" w:rsidR="00AD4949" w:rsidRPr="002A7B46" w:rsidRDefault="00AD4949" w:rsidP="002263D0">
      <w:pPr>
        <w:pStyle w:val="EndNoteBibliography"/>
        <w:spacing w:after="0"/>
        <w:jc w:val="both"/>
      </w:pPr>
    </w:p>
    <w:p w14:paraId="5E6831A7" w14:textId="77777777" w:rsidR="00AD4949" w:rsidRDefault="00AD4949" w:rsidP="002263D0">
      <w:pPr>
        <w:pStyle w:val="EndNoteBibliography"/>
        <w:spacing w:after="0"/>
        <w:jc w:val="both"/>
      </w:pPr>
      <w:r w:rsidRPr="002A7B46">
        <w:t xml:space="preserve">Frick, L. H., R. D. Reina and T. I. Walker (2010). "Stress related physiological changes and post-release survival of Port Jackson sharks (Heterodontus portusjacksoni) and gummy sharks (Mustelus antarcticus) following gill-net and longline capture in captivity." </w:t>
      </w:r>
      <w:r w:rsidRPr="002A7B46">
        <w:rPr>
          <w:u w:val="single"/>
        </w:rPr>
        <w:t>Journal of Experimental Marine Biology and Ecology</w:t>
      </w:r>
      <w:r w:rsidRPr="002A7B46">
        <w:t xml:space="preserve"> </w:t>
      </w:r>
      <w:r w:rsidRPr="002A7B46">
        <w:rPr>
          <w:b/>
        </w:rPr>
        <w:t>385</w:t>
      </w:r>
      <w:r w:rsidRPr="002A7B46">
        <w:t>(1-2): 29-37.</w:t>
      </w:r>
    </w:p>
    <w:p w14:paraId="5E45AB08" w14:textId="77777777" w:rsidR="00AD4949" w:rsidRPr="002A7B46" w:rsidRDefault="00AD4949" w:rsidP="002263D0">
      <w:pPr>
        <w:pStyle w:val="EndNoteBibliography"/>
        <w:spacing w:after="0"/>
        <w:jc w:val="both"/>
      </w:pPr>
    </w:p>
    <w:p w14:paraId="31BF4A2B" w14:textId="77777777" w:rsidR="00AD4949" w:rsidRDefault="00AD4949" w:rsidP="002263D0">
      <w:pPr>
        <w:pStyle w:val="EndNoteBibliography"/>
        <w:spacing w:after="0"/>
        <w:jc w:val="both"/>
      </w:pPr>
      <w:r w:rsidRPr="002A7B46">
        <w:t xml:space="preserve">Gale, M. K., S. G. Hinch and M. R. Donaldson (2013). "The role of temperature in the capture and release of fish." </w:t>
      </w:r>
      <w:r w:rsidRPr="002A7B46">
        <w:rPr>
          <w:u w:val="single"/>
        </w:rPr>
        <w:t>Fish and Fisheries</w:t>
      </w:r>
      <w:r w:rsidRPr="002A7B46">
        <w:t xml:space="preserve"> </w:t>
      </w:r>
      <w:r w:rsidRPr="002A7B46">
        <w:rPr>
          <w:b/>
        </w:rPr>
        <w:t>14</w:t>
      </w:r>
      <w:r w:rsidRPr="002A7B46">
        <w:t>(1): 1-33.</w:t>
      </w:r>
    </w:p>
    <w:p w14:paraId="128D1B8E" w14:textId="77777777" w:rsidR="00AD4949" w:rsidRPr="002A7B46" w:rsidRDefault="00AD4949" w:rsidP="002263D0">
      <w:pPr>
        <w:pStyle w:val="EndNoteBibliography"/>
        <w:spacing w:after="0"/>
        <w:jc w:val="both"/>
      </w:pPr>
    </w:p>
    <w:p w14:paraId="4A66D873" w14:textId="77777777" w:rsidR="00AD4949" w:rsidRDefault="00AD4949" w:rsidP="002263D0">
      <w:pPr>
        <w:pStyle w:val="EndNoteBibliography"/>
        <w:spacing w:after="0"/>
        <w:jc w:val="both"/>
      </w:pPr>
      <w:r w:rsidRPr="002A7B46">
        <w:t xml:space="preserve">Gallagher, A., E. Orbesen, N. Hammerschlag and J. Serafy (2014). "Vulnerability of oceanic sharks as pelagic longline bycatch." </w:t>
      </w:r>
      <w:r w:rsidRPr="002A7B46">
        <w:rPr>
          <w:u w:val="single"/>
        </w:rPr>
        <w:t>Global Ecology and Conservation</w:t>
      </w:r>
      <w:r w:rsidRPr="002A7B46">
        <w:t xml:space="preserve"> </w:t>
      </w:r>
      <w:r w:rsidRPr="002A7B46">
        <w:rPr>
          <w:b/>
        </w:rPr>
        <w:t>1</w:t>
      </w:r>
      <w:r w:rsidRPr="002A7B46">
        <w:t>: 50-59.</w:t>
      </w:r>
    </w:p>
    <w:p w14:paraId="668A80A7" w14:textId="77777777" w:rsidR="00AD4949" w:rsidRPr="002A7B46" w:rsidRDefault="00AD4949" w:rsidP="002263D0">
      <w:pPr>
        <w:pStyle w:val="EndNoteBibliography"/>
        <w:spacing w:after="0"/>
        <w:jc w:val="both"/>
      </w:pPr>
    </w:p>
    <w:p w14:paraId="6A766E71" w14:textId="77777777" w:rsidR="00AD4949" w:rsidRDefault="00AD4949" w:rsidP="002263D0">
      <w:pPr>
        <w:pStyle w:val="EndNoteBibliography"/>
        <w:spacing w:after="0"/>
        <w:jc w:val="both"/>
      </w:pPr>
      <w:r w:rsidRPr="002A7B46">
        <w:t xml:space="preserve">Gervais, C. R. and C. Brown (2021). "Impact of conspecific necromones on the oxygen uptake rates of a benthic elasmobranch." </w:t>
      </w:r>
      <w:r w:rsidRPr="002A7B46">
        <w:rPr>
          <w:u w:val="single"/>
        </w:rPr>
        <w:t>Animal Behaviour</w:t>
      </w:r>
      <w:r w:rsidRPr="002A7B46">
        <w:t xml:space="preserve"> </w:t>
      </w:r>
      <w:r w:rsidRPr="002A7B46">
        <w:rPr>
          <w:b/>
        </w:rPr>
        <w:t>174</w:t>
      </w:r>
      <w:r w:rsidRPr="002A7B46">
        <w:t>: 1-8.</w:t>
      </w:r>
    </w:p>
    <w:p w14:paraId="5C77D4D8" w14:textId="77777777" w:rsidR="00AD4949" w:rsidRPr="002A7B46" w:rsidRDefault="00AD4949" w:rsidP="002263D0">
      <w:pPr>
        <w:pStyle w:val="EndNoteBibliography"/>
        <w:spacing w:after="0"/>
        <w:jc w:val="both"/>
      </w:pPr>
    </w:p>
    <w:p w14:paraId="7C2D3C9B" w14:textId="77777777" w:rsidR="00AD4949" w:rsidRDefault="00AD4949" w:rsidP="002263D0">
      <w:pPr>
        <w:pStyle w:val="EndNoteBibliography"/>
        <w:spacing w:after="0"/>
        <w:jc w:val="both"/>
      </w:pPr>
      <w:r w:rsidRPr="002A7B46">
        <w:t xml:space="preserve">Gilman, E., M. Chaloupka, P. Bach, H. Fennell, M. Hall, M. Musyl, S. Piovano, F. Poisson and L. Song (2020). "Effect of pelagic longline bait type on species selectivity: a global synthesis of evidence." </w:t>
      </w:r>
      <w:r w:rsidRPr="002A7B46">
        <w:rPr>
          <w:u w:val="single"/>
        </w:rPr>
        <w:t>Reviews in Fish Biology and Fisheries</w:t>
      </w:r>
      <w:r w:rsidRPr="002A7B46">
        <w:t xml:space="preserve"> </w:t>
      </w:r>
      <w:r w:rsidRPr="002A7B46">
        <w:rPr>
          <w:b/>
        </w:rPr>
        <w:t>30</w:t>
      </w:r>
      <w:r w:rsidRPr="002A7B46">
        <w:t>(3): 535-551.</w:t>
      </w:r>
    </w:p>
    <w:p w14:paraId="6E7AF3DA" w14:textId="77777777" w:rsidR="00AD4949" w:rsidRPr="002A7B46" w:rsidRDefault="00AD4949" w:rsidP="002263D0">
      <w:pPr>
        <w:pStyle w:val="EndNoteBibliography"/>
        <w:spacing w:after="0"/>
        <w:jc w:val="both"/>
      </w:pPr>
    </w:p>
    <w:p w14:paraId="7DE9E19C" w14:textId="77777777" w:rsidR="00AD4949" w:rsidRDefault="00AD4949" w:rsidP="002263D0">
      <w:pPr>
        <w:pStyle w:val="EndNoteBibliography"/>
        <w:spacing w:after="0"/>
        <w:jc w:val="both"/>
      </w:pPr>
      <w:r w:rsidRPr="002A7B46">
        <w:t xml:space="preserve">Gilman, E., M. Chaloupka and M. Musyl (2018). "Effects of pelagic longline hook size on species-and size-selectivity and survival." </w:t>
      </w:r>
      <w:r w:rsidRPr="002A7B46">
        <w:rPr>
          <w:u w:val="single"/>
        </w:rPr>
        <w:t>Reviews in Fish Biology and Fisheries</w:t>
      </w:r>
      <w:r w:rsidRPr="002A7B46">
        <w:t xml:space="preserve"> </w:t>
      </w:r>
      <w:r w:rsidRPr="002A7B46">
        <w:rPr>
          <w:b/>
        </w:rPr>
        <w:t>28</w:t>
      </w:r>
      <w:r w:rsidRPr="002A7B46">
        <w:t>(2): 417-433.</w:t>
      </w:r>
    </w:p>
    <w:p w14:paraId="108121C6" w14:textId="77777777" w:rsidR="00AD4949" w:rsidRPr="002A7B46" w:rsidRDefault="00AD4949" w:rsidP="002263D0">
      <w:pPr>
        <w:pStyle w:val="EndNoteBibliography"/>
        <w:spacing w:after="0"/>
        <w:jc w:val="both"/>
      </w:pPr>
    </w:p>
    <w:p w14:paraId="44F96566" w14:textId="77777777" w:rsidR="00AD4949" w:rsidRDefault="00AD4949" w:rsidP="002263D0">
      <w:pPr>
        <w:pStyle w:val="EndNoteBibliography"/>
        <w:spacing w:after="0"/>
        <w:jc w:val="both"/>
      </w:pPr>
      <w:r w:rsidRPr="002A7B46">
        <w:t xml:space="preserve">Gilman, E., M. Chaloupka, A. Read, P. Dalzell, J. Holetschek and C. Curtice (2012). "Hawaii longline tuna fishery temporal trends in standardized catch rates and length distributions and effects on pelagic and seamount ecosystems." </w:t>
      </w:r>
      <w:r w:rsidRPr="002A7B46">
        <w:rPr>
          <w:u w:val="single"/>
        </w:rPr>
        <w:t>Aquatic Conservation: Marine and Freshwater Ecosystems</w:t>
      </w:r>
      <w:r w:rsidRPr="002A7B46">
        <w:t xml:space="preserve"> </w:t>
      </w:r>
      <w:r w:rsidRPr="002A7B46">
        <w:rPr>
          <w:b/>
        </w:rPr>
        <w:t>22</w:t>
      </w:r>
      <w:r w:rsidRPr="002A7B46">
        <w:t>(4): 446-488.</w:t>
      </w:r>
    </w:p>
    <w:p w14:paraId="2EB3C3EF" w14:textId="77777777" w:rsidR="00AD4949" w:rsidRPr="002A7B46" w:rsidRDefault="00AD4949" w:rsidP="002263D0">
      <w:pPr>
        <w:pStyle w:val="EndNoteBibliography"/>
        <w:spacing w:after="0"/>
        <w:jc w:val="both"/>
      </w:pPr>
    </w:p>
    <w:p w14:paraId="41708569" w14:textId="77777777" w:rsidR="00AD4949" w:rsidRDefault="00AD4949" w:rsidP="002263D0">
      <w:pPr>
        <w:pStyle w:val="EndNoteBibliography"/>
        <w:spacing w:after="0"/>
        <w:jc w:val="both"/>
      </w:pPr>
      <w:r w:rsidRPr="002A7B46">
        <w:lastRenderedPageBreak/>
        <w:t xml:space="preserve">Gilman, E., M. Chaloupka, Y. Swimmer and S. Piovano (2016). "A cross-taxa assessment of pelagic longline by-catch mitigation measures: conflicts and mutual benefits to elasmobranchs." </w:t>
      </w:r>
      <w:r w:rsidRPr="002A7B46">
        <w:rPr>
          <w:u w:val="single"/>
        </w:rPr>
        <w:t>Fish and Fisheries</w:t>
      </w:r>
      <w:r w:rsidRPr="002A7B46">
        <w:t xml:space="preserve"> </w:t>
      </w:r>
      <w:r w:rsidRPr="002A7B46">
        <w:rPr>
          <w:b/>
        </w:rPr>
        <w:t>17</w:t>
      </w:r>
      <w:r w:rsidRPr="002A7B46">
        <w:t>(3): 748-784.</w:t>
      </w:r>
    </w:p>
    <w:p w14:paraId="14BAE1F7" w14:textId="77777777" w:rsidR="00AD4949" w:rsidRPr="002A7B46" w:rsidRDefault="00AD4949" w:rsidP="002263D0">
      <w:pPr>
        <w:pStyle w:val="EndNoteBibliography"/>
        <w:spacing w:after="0"/>
        <w:jc w:val="both"/>
      </w:pPr>
    </w:p>
    <w:p w14:paraId="607B8BE2" w14:textId="77777777" w:rsidR="00AD4949" w:rsidRDefault="00AD4949" w:rsidP="002263D0">
      <w:pPr>
        <w:pStyle w:val="EndNoteBibliography"/>
        <w:spacing w:after="0"/>
        <w:jc w:val="both"/>
      </w:pPr>
      <w:r w:rsidRPr="002A7B46">
        <w:t>Gilman, E., S. Clarke, B. Nigel, J. A. Shigueto, M. John, M. Jeff, P. Samantha, S. Piovano, T. Nicola and D. Paul (2007). Shark Depredation and Unwanted Bycatch in Pelagic Longline Fisheries: Industry Practices and Attitudes, and Shark Avoidance Strategies. Honolulu, USA, Western Pacific Regional Fishery Management Council.</w:t>
      </w:r>
    </w:p>
    <w:p w14:paraId="7EB23E0E" w14:textId="77777777" w:rsidR="00AD4949" w:rsidRPr="002A7B46" w:rsidRDefault="00AD4949" w:rsidP="002263D0">
      <w:pPr>
        <w:pStyle w:val="EndNoteBibliography"/>
        <w:spacing w:after="0"/>
        <w:jc w:val="both"/>
      </w:pPr>
    </w:p>
    <w:p w14:paraId="1703A0F1" w14:textId="77777777" w:rsidR="00AD4949" w:rsidRDefault="00AD4949" w:rsidP="002263D0">
      <w:pPr>
        <w:pStyle w:val="EndNoteBibliography"/>
        <w:spacing w:after="0"/>
        <w:jc w:val="both"/>
      </w:pPr>
      <w:r w:rsidRPr="002A7B46">
        <w:t xml:space="preserve">Gilman, E., D. Kobayashi, T. Swenarton, N. Brothers, P. Dalzell and I. Kinan-Kelly (2007). "Reducing sea turtle interactions in the Hawaii-based longline swordfish fishery." </w:t>
      </w:r>
      <w:r w:rsidRPr="002A7B46">
        <w:rPr>
          <w:u w:val="single"/>
        </w:rPr>
        <w:t>Biological Conservation</w:t>
      </w:r>
      <w:r w:rsidRPr="002A7B46">
        <w:t xml:space="preserve"> </w:t>
      </w:r>
      <w:r w:rsidRPr="002A7B46">
        <w:rPr>
          <w:b/>
        </w:rPr>
        <w:t>139</w:t>
      </w:r>
      <w:r w:rsidRPr="002A7B46">
        <w:t>(1/2): 19-28.</w:t>
      </w:r>
    </w:p>
    <w:p w14:paraId="0141E8CA" w14:textId="77777777" w:rsidR="00AD4949" w:rsidRPr="002A7B46" w:rsidRDefault="00AD4949" w:rsidP="002263D0">
      <w:pPr>
        <w:pStyle w:val="EndNoteBibliography"/>
        <w:spacing w:after="0"/>
        <w:jc w:val="both"/>
      </w:pPr>
    </w:p>
    <w:p w14:paraId="588C3971" w14:textId="77777777" w:rsidR="00AD4949" w:rsidRDefault="00AD4949" w:rsidP="002263D0">
      <w:pPr>
        <w:pStyle w:val="EndNoteBibliography"/>
        <w:spacing w:after="0"/>
        <w:jc w:val="both"/>
      </w:pPr>
      <w:r w:rsidRPr="002A7B46">
        <w:t xml:space="preserve">Godin, A. C., J. K. Carlson and V. Burgener (2012). "The effect of circle hooks on shark catchability and at-vessel mortality rates in longlines fisheries." </w:t>
      </w:r>
      <w:r w:rsidRPr="002A7B46">
        <w:rPr>
          <w:u w:val="single"/>
        </w:rPr>
        <w:t>Bulletin of Marine Science</w:t>
      </w:r>
      <w:r w:rsidRPr="002A7B46">
        <w:t xml:space="preserve"> </w:t>
      </w:r>
      <w:r w:rsidRPr="002A7B46">
        <w:rPr>
          <w:b/>
        </w:rPr>
        <w:t>88</w:t>
      </w:r>
      <w:r w:rsidRPr="002A7B46">
        <w:t>(3): 469-483.</w:t>
      </w:r>
    </w:p>
    <w:p w14:paraId="16847667" w14:textId="77777777" w:rsidR="00AD4949" w:rsidRPr="002A7B46" w:rsidRDefault="00AD4949" w:rsidP="002263D0">
      <w:pPr>
        <w:pStyle w:val="EndNoteBibliography"/>
        <w:spacing w:after="0"/>
        <w:jc w:val="both"/>
      </w:pPr>
    </w:p>
    <w:p w14:paraId="72BEFDE5" w14:textId="77777777" w:rsidR="00AD4949" w:rsidRDefault="00AD4949" w:rsidP="002263D0">
      <w:pPr>
        <w:pStyle w:val="EndNoteBibliography"/>
        <w:spacing w:after="0"/>
        <w:jc w:val="both"/>
      </w:pPr>
      <w:r w:rsidRPr="002A7B46">
        <w:t xml:space="preserve">Godin, A. C., T. Wimmer, J. H. Wang and B. Worm (2013). "No effect from rare-earth metal deterrent on shark bycatch in a commercial pelagic longline trial." </w:t>
      </w:r>
      <w:r w:rsidRPr="002A7B46">
        <w:rPr>
          <w:u w:val="single"/>
        </w:rPr>
        <w:t>Fisheries Research</w:t>
      </w:r>
      <w:r w:rsidRPr="002A7B46">
        <w:t xml:space="preserve"> </w:t>
      </w:r>
      <w:r w:rsidRPr="002A7B46">
        <w:rPr>
          <w:b/>
        </w:rPr>
        <w:t>143</w:t>
      </w:r>
      <w:r w:rsidRPr="002A7B46">
        <w:t>: 131-135.</w:t>
      </w:r>
    </w:p>
    <w:p w14:paraId="241F280A" w14:textId="77777777" w:rsidR="00AD4949" w:rsidRPr="002A7B46" w:rsidRDefault="00AD4949" w:rsidP="002263D0">
      <w:pPr>
        <w:pStyle w:val="EndNoteBibliography"/>
        <w:spacing w:after="0"/>
        <w:jc w:val="both"/>
      </w:pPr>
    </w:p>
    <w:p w14:paraId="5A4FC632" w14:textId="77777777" w:rsidR="00AD4949" w:rsidRPr="002A7B46" w:rsidRDefault="00AD4949" w:rsidP="002263D0">
      <w:pPr>
        <w:pStyle w:val="EndNoteBibliography"/>
        <w:spacing w:after="0"/>
        <w:jc w:val="both"/>
      </w:pPr>
      <w:r w:rsidRPr="002A7B46">
        <w:t>Grant, S. (2015). Development of Turbot Potting Technologies In Arctic Canada (P-452) Avoiding the incidental capture of Greenland shark in Arctic Canada's turbot fisheries through the development of potting technologies. St John's, Canada, Centre for Sustainable Aquatic Resources, Fisheries and Marine Institute of Memorial University.</w:t>
      </w:r>
    </w:p>
    <w:p w14:paraId="41735FB4" w14:textId="77777777" w:rsidR="00AD4949" w:rsidRDefault="00AD4949" w:rsidP="002263D0">
      <w:pPr>
        <w:pStyle w:val="EndNoteBibliography"/>
        <w:spacing w:after="0"/>
        <w:jc w:val="both"/>
      </w:pPr>
      <w:r w:rsidRPr="002A7B46">
        <w:t xml:space="preserve">Grant, S. M., J. G. Munden and K. J. Hedges (2020). "Effects of monofilament nylon versus braided multifilament nylon gangions on catch rates of Greenland shark (Somniosus microcephalus) in bottom set longlines." </w:t>
      </w:r>
      <w:r w:rsidRPr="002A7B46">
        <w:rPr>
          <w:u w:val="single"/>
        </w:rPr>
        <w:t>PeerJ</w:t>
      </w:r>
      <w:r w:rsidRPr="002A7B46">
        <w:t xml:space="preserve"> </w:t>
      </w:r>
      <w:r w:rsidRPr="002A7B46">
        <w:rPr>
          <w:b/>
        </w:rPr>
        <w:t>8</w:t>
      </w:r>
      <w:r w:rsidRPr="002A7B46">
        <w:t>: e10407.</w:t>
      </w:r>
    </w:p>
    <w:p w14:paraId="022B59AE" w14:textId="77777777" w:rsidR="00AD4949" w:rsidRPr="002A7B46" w:rsidRDefault="00AD4949" w:rsidP="002263D0">
      <w:pPr>
        <w:pStyle w:val="EndNoteBibliography"/>
        <w:spacing w:after="0"/>
        <w:jc w:val="both"/>
      </w:pPr>
    </w:p>
    <w:p w14:paraId="541C2128" w14:textId="77777777" w:rsidR="00AD4949" w:rsidRDefault="00AD4949" w:rsidP="002263D0">
      <w:pPr>
        <w:pStyle w:val="EndNoteBibliography"/>
        <w:spacing w:after="0"/>
        <w:jc w:val="both"/>
      </w:pPr>
      <w:r w:rsidRPr="002A7B46">
        <w:t xml:space="preserve">Grant, S. M., R. Sullivan and K. J. Hedges (2018). "Greenland shark (Somniosus microcephalus) feeding behavior on static fishing gear, effect of SMART (Selective Magnetic and Repellent-Treated) hook deterrent technology, and factors influencing entanglement in bottom longlines." </w:t>
      </w:r>
      <w:r w:rsidRPr="002A7B46">
        <w:rPr>
          <w:u w:val="single"/>
        </w:rPr>
        <w:t>PeerJ</w:t>
      </w:r>
      <w:r w:rsidRPr="002A7B46">
        <w:t xml:space="preserve"> </w:t>
      </w:r>
      <w:r w:rsidRPr="002A7B46">
        <w:rPr>
          <w:b/>
        </w:rPr>
        <w:t>6</w:t>
      </w:r>
      <w:r w:rsidRPr="002A7B46">
        <w:t>: e4751.</w:t>
      </w:r>
    </w:p>
    <w:p w14:paraId="5630D72B" w14:textId="77777777" w:rsidR="00AD4949" w:rsidRPr="002A7B46" w:rsidRDefault="00AD4949" w:rsidP="002263D0">
      <w:pPr>
        <w:pStyle w:val="EndNoteBibliography"/>
        <w:spacing w:after="0"/>
        <w:jc w:val="both"/>
      </w:pPr>
    </w:p>
    <w:p w14:paraId="2ABB8316" w14:textId="77777777" w:rsidR="00AD4949" w:rsidRDefault="00AD4949" w:rsidP="002263D0">
      <w:pPr>
        <w:pStyle w:val="EndNoteBibliography"/>
        <w:spacing w:after="0"/>
        <w:jc w:val="both"/>
      </w:pPr>
      <w:r w:rsidRPr="002A7B46">
        <w:t xml:space="preserve">Graves, J. E., A. Z. Horodysky and D. W. Kerstetter (2012). "Incorporating circle hooks into Atlantic pelagic fisheries: case studies from the commercial tuna/swordfish longline and recreational billfish fisheries." </w:t>
      </w:r>
      <w:r w:rsidRPr="002A7B46">
        <w:rPr>
          <w:u w:val="single"/>
        </w:rPr>
        <w:t>Bulletin of Marine Science</w:t>
      </w:r>
      <w:r w:rsidRPr="002A7B46">
        <w:t xml:space="preserve"> </w:t>
      </w:r>
      <w:r w:rsidRPr="002A7B46">
        <w:rPr>
          <w:b/>
        </w:rPr>
        <w:t>88</w:t>
      </w:r>
      <w:r w:rsidRPr="002A7B46">
        <w:t>(3): 411-422.</w:t>
      </w:r>
    </w:p>
    <w:p w14:paraId="76A09D22" w14:textId="77777777" w:rsidR="00AD4949" w:rsidRPr="002A7B46" w:rsidRDefault="00AD4949" w:rsidP="002263D0">
      <w:pPr>
        <w:pStyle w:val="EndNoteBibliography"/>
        <w:spacing w:after="0"/>
        <w:jc w:val="both"/>
      </w:pPr>
    </w:p>
    <w:p w14:paraId="0AB91FC2" w14:textId="77777777" w:rsidR="00AD4949" w:rsidRDefault="00AD4949" w:rsidP="002263D0">
      <w:pPr>
        <w:pStyle w:val="EndNoteBibliography"/>
        <w:spacing w:after="0"/>
        <w:jc w:val="both"/>
      </w:pPr>
      <w:r w:rsidRPr="002A7B46">
        <w:t xml:space="preserve">Hart, N. S. and S. P. Collin (2015). "Sharks senses and shark repellents." </w:t>
      </w:r>
      <w:r w:rsidRPr="002A7B46">
        <w:rPr>
          <w:u w:val="single"/>
        </w:rPr>
        <w:t>Integrative zoology</w:t>
      </w:r>
      <w:r w:rsidRPr="002A7B46">
        <w:t xml:space="preserve"> </w:t>
      </w:r>
      <w:r w:rsidRPr="002A7B46">
        <w:rPr>
          <w:b/>
        </w:rPr>
        <w:t>10</w:t>
      </w:r>
      <w:r w:rsidRPr="002A7B46">
        <w:t>(1): 38-64.</w:t>
      </w:r>
    </w:p>
    <w:p w14:paraId="7B04196F" w14:textId="77777777" w:rsidR="00AD4949" w:rsidRPr="002A7B46" w:rsidRDefault="00AD4949" w:rsidP="002263D0">
      <w:pPr>
        <w:pStyle w:val="EndNoteBibliography"/>
        <w:spacing w:after="0"/>
        <w:jc w:val="both"/>
      </w:pPr>
    </w:p>
    <w:p w14:paraId="6750ADDC" w14:textId="77777777" w:rsidR="00AD4949" w:rsidRDefault="00AD4949" w:rsidP="002263D0">
      <w:pPr>
        <w:pStyle w:val="EndNoteBibliography"/>
        <w:spacing w:after="0"/>
        <w:jc w:val="both"/>
      </w:pPr>
      <w:r w:rsidRPr="002A7B46">
        <w:t xml:space="preserve">Howard, S., R. Brill, C. Hepburn, J. Rock and H. e. M. Pol (2018). "Microprocessor-based prototype bycatch reduction device reduces bait consumption by spiny dogfish and sandbar shark." </w:t>
      </w:r>
      <w:r w:rsidRPr="002A7B46">
        <w:rPr>
          <w:u w:val="single"/>
        </w:rPr>
        <w:t>ICES Journal of Marine Science</w:t>
      </w:r>
      <w:r w:rsidRPr="002A7B46">
        <w:t xml:space="preserve"> </w:t>
      </w:r>
      <w:r w:rsidRPr="002A7B46">
        <w:rPr>
          <w:b/>
        </w:rPr>
        <w:t>75</w:t>
      </w:r>
      <w:r w:rsidRPr="002A7B46">
        <w:t>(6): 2235-2244.</w:t>
      </w:r>
    </w:p>
    <w:p w14:paraId="1D2AB88D" w14:textId="77777777" w:rsidR="00AD4949" w:rsidRPr="002A7B46" w:rsidRDefault="00AD4949" w:rsidP="002263D0">
      <w:pPr>
        <w:pStyle w:val="EndNoteBibliography"/>
        <w:spacing w:after="0"/>
        <w:jc w:val="both"/>
      </w:pPr>
    </w:p>
    <w:p w14:paraId="0AF6B4B8" w14:textId="77777777" w:rsidR="00AD4949" w:rsidRDefault="00AD4949" w:rsidP="002263D0">
      <w:pPr>
        <w:pStyle w:val="EndNoteBibliography"/>
        <w:spacing w:after="0"/>
        <w:jc w:val="both"/>
      </w:pPr>
      <w:r w:rsidRPr="00AD4949">
        <w:rPr>
          <w:lang w:val="de-DE"/>
        </w:rPr>
        <w:t xml:space="preserve">Hutchinson, M., J. H. Wang, Y. Swimmer, K. Holland, S. Kohin, H. Dewar, J. Wraith, R. Vetter, C. Heberer and J. Martinez (2012). </w:t>
      </w:r>
      <w:r w:rsidRPr="002A7B46">
        <w:t xml:space="preserve">"The effects of a lanthanide metal alloy on shark catch rates." </w:t>
      </w:r>
      <w:r w:rsidRPr="002A7B46">
        <w:rPr>
          <w:u w:val="single"/>
        </w:rPr>
        <w:t>Fisheries Research</w:t>
      </w:r>
      <w:r w:rsidRPr="002A7B46">
        <w:t xml:space="preserve"> </w:t>
      </w:r>
      <w:r w:rsidRPr="002A7B46">
        <w:rPr>
          <w:b/>
        </w:rPr>
        <w:t>131-133</w:t>
      </w:r>
      <w:r w:rsidRPr="002A7B46">
        <w:t>: 45-51.</w:t>
      </w:r>
    </w:p>
    <w:p w14:paraId="357FB2DD" w14:textId="77777777" w:rsidR="00AD4949" w:rsidRPr="002A7B46" w:rsidRDefault="00AD4949" w:rsidP="002263D0">
      <w:pPr>
        <w:pStyle w:val="EndNoteBibliography"/>
        <w:spacing w:after="0"/>
        <w:jc w:val="both"/>
      </w:pPr>
    </w:p>
    <w:p w14:paraId="7EFD8EB7" w14:textId="77777777" w:rsidR="00AD4949" w:rsidRDefault="00AD4949" w:rsidP="002263D0">
      <w:pPr>
        <w:pStyle w:val="EndNoteBibliography"/>
        <w:spacing w:after="0"/>
        <w:jc w:val="both"/>
      </w:pPr>
      <w:r w:rsidRPr="002A7B46">
        <w:t xml:space="preserve">Huveneers, C., S. Whitmarsh, M. Thiele, L. Meyer, A. Fox and C. J. Bradshaw (2018). "Effectiveness of five personal shark-bite deterrents for surfers." </w:t>
      </w:r>
      <w:r w:rsidRPr="002A7B46">
        <w:rPr>
          <w:u w:val="single"/>
        </w:rPr>
        <w:t>PeerJ</w:t>
      </w:r>
      <w:r w:rsidRPr="002A7B46">
        <w:t xml:space="preserve"> </w:t>
      </w:r>
      <w:r w:rsidRPr="002A7B46">
        <w:rPr>
          <w:b/>
        </w:rPr>
        <w:t>6</w:t>
      </w:r>
      <w:r w:rsidRPr="002A7B46">
        <w:t>: e5554.</w:t>
      </w:r>
    </w:p>
    <w:p w14:paraId="6058F8CA" w14:textId="77777777" w:rsidR="00AD4949" w:rsidRPr="002A7B46" w:rsidRDefault="00AD4949" w:rsidP="002263D0">
      <w:pPr>
        <w:pStyle w:val="EndNoteBibliography"/>
        <w:spacing w:after="0"/>
        <w:jc w:val="both"/>
      </w:pPr>
    </w:p>
    <w:p w14:paraId="504D5664" w14:textId="77777777" w:rsidR="00AD4949" w:rsidRDefault="00AD4949" w:rsidP="002263D0">
      <w:pPr>
        <w:pStyle w:val="EndNoteBibliography"/>
        <w:spacing w:after="0"/>
        <w:jc w:val="both"/>
      </w:pPr>
      <w:r w:rsidRPr="002A7B46">
        <w:lastRenderedPageBreak/>
        <w:t xml:space="preserve">Hyatt, M. W., P. A. Anderson and P. M. O'Donnell (2018). "Influence of Temperature, Salinity, and Dissolved Oxygen on the Stress Response of Bull (Carcharhinus leucas) and Bonnethead (Sphyrna tiburo) Sharks after Capture and Handling." </w:t>
      </w:r>
      <w:r w:rsidRPr="002A7B46">
        <w:rPr>
          <w:u w:val="single"/>
        </w:rPr>
        <w:t>Journal of Coastal Research</w:t>
      </w:r>
      <w:r w:rsidRPr="002A7B46">
        <w:t xml:space="preserve"> </w:t>
      </w:r>
      <w:r w:rsidRPr="002A7B46">
        <w:rPr>
          <w:b/>
        </w:rPr>
        <w:t>34</w:t>
      </w:r>
      <w:r w:rsidRPr="002A7B46">
        <w:t>(4): 818-827.</w:t>
      </w:r>
    </w:p>
    <w:p w14:paraId="41F82194" w14:textId="77777777" w:rsidR="00AD4949" w:rsidRPr="002A7B46" w:rsidRDefault="00AD4949" w:rsidP="002263D0">
      <w:pPr>
        <w:pStyle w:val="EndNoteBibliography"/>
        <w:spacing w:after="0"/>
        <w:jc w:val="both"/>
      </w:pPr>
    </w:p>
    <w:p w14:paraId="672D1024" w14:textId="77777777" w:rsidR="00AD4949" w:rsidRDefault="00AD4949" w:rsidP="002263D0">
      <w:pPr>
        <w:pStyle w:val="EndNoteBibliography"/>
        <w:spacing w:after="0"/>
        <w:jc w:val="both"/>
      </w:pPr>
      <w:r w:rsidRPr="002A7B46">
        <w:t xml:space="preserve">Itano, D., J. Muir, M. Hutchinson and B. Leroy (2012). Development and testing of a release panel for sharks and non-target finfish in purse seine gear. Busan, Republic of Korea., Western and Central Pacific Fisheries Commission. </w:t>
      </w:r>
      <w:r w:rsidRPr="002A7B46">
        <w:rPr>
          <w:b/>
        </w:rPr>
        <w:t>WCPFC-SC8 EB-WP-14</w:t>
      </w:r>
      <w:r w:rsidRPr="002A7B46">
        <w:t>.</w:t>
      </w:r>
    </w:p>
    <w:p w14:paraId="46D12C10" w14:textId="77777777" w:rsidR="00AD4949" w:rsidRPr="002A7B46" w:rsidRDefault="00AD4949" w:rsidP="002263D0">
      <w:pPr>
        <w:pStyle w:val="EndNoteBibliography"/>
        <w:spacing w:after="0"/>
        <w:jc w:val="both"/>
      </w:pPr>
    </w:p>
    <w:p w14:paraId="61944CBC" w14:textId="77777777" w:rsidR="00AD4949" w:rsidRDefault="00AD4949" w:rsidP="002263D0">
      <w:pPr>
        <w:pStyle w:val="EndNoteBibliography"/>
        <w:spacing w:after="0"/>
        <w:jc w:val="both"/>
      </w:pPr>
      <w:r w:rsidRPr="00AD4949">
        <w:rPr>
          <w:lang w:val="de-DE"/>
        </w:rPr>
        <w:t xml:space="preserve">Jordan, L. K., J. W. Mandelman and S. M. Kajiura (2011). </w:t>
      </w:r>
      <w:r w:rsidRPr="002A7B46">
        <w:t xml:space="preserve">"Behavioral responses to weak electric fields and a lanthanide metal in two shark species." </w:t>
      </w:r>
      <w:r w:rsidRPr="002A7B46">
        <w:rPr>
          <w:u w:val="single"/>
        </w:rPr>
        <w:t>Journal of Experimental Marine Biology and Ecology</w:t>
      </w:r>
      <w:r w:rsidRPr="002A7B46">
        <w:t xml:space="preserve"> </w:t>
      </w:r>
      <w:r w:rsidRPr="002A7B46">
        <w:rPr>
          <w:b/>
        </w:rPr>
        <w:t>409</w:t>
      </w:r>
      <w:r w:rsidRPr="002A7B46">
        <w:t>(1-2): 345-350.</w:t>
      </w:r>
    </w:p>
    <w:p w14:paraId="1150A9DB" w14:textId="77777777" w:rsidR="00AD4949" w:rsidRPr="002A7B46" w:rsidRDefault="00AD4949" w:rsidP="002263D0">
      <w:pPr>
        <w:pStyle w:val="EndNoteBibliography"/>
        <w:spacing w:after="0"/>
        <w:jc w:val="both"/>
      </w:pPr>
    </w:p>
    <w:p w14:paraId="5E90FD11" w14:textId="77777777" w:rsidR="00AD4949" w:rsidRDefault="00AD4949" w:rsidP="002263D0">
      <w:pPr>
        <w:pStyle w:val="EndNoteBibliography"/>
        <w:spacing w:after="0"/>
        <w:jc w:val="both"/>
      </w:pPr>
      <w:r w:rsidRPr="002A7B46">
        <w:t xml:space="preserve">Jordan, L. K., J. W. Mandelman, D. M. McComb, S. V. Fordham, J. K. Carlson and T. B. Werner (2013). "Linking sensory biology and fisheries bycatch reduction in elasmobranch fishes: a review with new directions for research." </w:t>
      </w:r>
      <w:r w:rsidRPr="002A7B46">
        <w:rPr>
          <w:u w:val="single"/>
        </w:rPr>
        <w:t>Conservation Physiology</w:t>
      </w:r>
      <w:r w:rsidRPr="002A7B46">
        <w:t xml:space="preserve"> </w:t>
      </w:r>
      <w:r w:rsidRPr="002A7B46">
        <w:rPr>
          <w:b/>
        </w:rPr>
        <w:t>1</w:t>
      </w:r>
      <w:r w:rsidRPr="002A7B46">
        <w:t>(1).</w:t>
      </w:r>
    </w:p>
    <w:p w14:paraId="7B494C17" w14:textId="77777777" w:rsidR="00AD4949" w:rsidRPr="002A7B46" w:rsidRDefault="00AD4949" w:rsidP="002263D0">
      <w:pPr>
        <w:pStyle w:val="EndNoteBibliography"/>
        <w:spacing w:after="0"/>
        <w:jc w:val="both"/>
      </w:pPr>
    </w:p>
    <w:p w14:paraId="45F9032B" w14:textId="77777777" w:rsidR="00AD4949" w:rsidRDefault="00AD4949" w:rsidP="002263D0">
      <w:pPr>
        <w:pStyle w:val="EndNoteBibliography"/>
        <w:spacing w:after="0"/>
        <w:jc w:val="both"/>
      </w:pPr>
      <w:r w:rsidRPr="002A7B46">
        <w:t xml:space="preserve">Kaimmer, S. and A. W. Stoner (2008). "Field investigation of rare-earth metal as a deterrent to spiny dogfish in the Pacific halibut fishery." </w:t>
      </w:r>
      <w:r w:rsidRPr="002A7B46">
        <w:rPr>
          <w:u w:val="single"/>
        </w:rPr>
        <w:t>Fisheries Research</w:t>
      </w:r>
      <w:r w:rsidRPr="002A7B46">
        <w:t xml:space="preserve"> </w:t>
      </w:r>
      <w:r w:rsidRPr="002A7B46">
        <w:rPr>
          <w:b/>
        </w:rPr>
        <w:t>94</w:t>
      </w:r>
      <w:r w:rsidRPr="002A7B46">
        <w:t>(1): 43-47.</w:t>
      </w:r>
    </w:p>
    <w:p w14:paraId="7CFB695A" w14:textId="77777777" w:rsidR="00AD4949" w:rsidRPr="002A7B46" w:rsidRDefault="00AD4949" w:rsidP="002263D0">
      <w:pPr>
        <w:pStyle w:val="EndNoteBibliography"/>
        <w:spacing w:after="0"/>
        <w:jc w:val="both"/>
      </w:pPr>
    </w:p>
    <w:p w14:paraId="54058EA4" w14:textId="77777777" w:rsidR="00AD4949" w:rsidRDefault="00AD4949" w:rsidP="002263D0">
      <w:pPr>
        <w:pStyle w:val="EndNoteBibliography"/>
        <w:spacing w:after="0"/>
        <w:jc w:val="both"/>
      </w:pPr>
      <w:r w:rsidRPr="002A7B46">
        <w:t xml:space="preserve">Kerstetter, D. W. and J. E. Graves (2006). "Effects of circle versus J-style hooks on target and non-target species in a pelagic longline fishery." </w:t>
      </w:r>
      <w:r w:rsidRPr="002A7B46">
        <w:rPr>
          <w:u w:val="single"/>
        </w:rPr>
        <w:t>Fisheries Research</w:t>
      </w:r>
      <w:r w:rsidRPr="002A7B46">
        <w:t xml:space="preserve"> </w:t>
      </w:r>
      <w:r w:rsidRPr="002A7B46">
        <w:rPr>
          <w:b/>
        </w:rPr>
        <w:t>80</w:t>
      </w:r>
      <w:r w:rsidRPr="002A7B46">
        <w:t>(2-3): 239-250.</w:t>
      </w:r>
    </w:p>
    <w:p w14:paraId="743E079C" w14:textId="77777777" w:rsidR="00AD4949" w:rsidRPr="002A7B46" w:rsidRDefault="00AD4949" w:rsidP="002263D0">
      <w:pPr>
        <w:pStyle w:val="EndNoteBibliography"/>
        <w:spacing w:after="0"/>
        <w:jc w:val="both"/>
      </w:pPr>
    </w:p>
    <w:p w14:paraId="0AB6EA4E" w14:textId="77777777" w:rsidR="00AD4949" w:rsidRDefault="00AD4949" w:rsidP="002263D0">
      <w:pPr>
        <w:pStyle w:val="EndNoteBibliography"/>
        <w:spacing w:after="0"/>
        <w:jc w:val="both"/>
      </w:pPr>
      <w:r w:rsidRPr="002A7B46">
        <w:t xml:space="preserve">Kyne, P. M. and P. Feutry (2017). "Recreational fishing impacts on threatened river sharks: A potential conservation issue." </w:t>
      </w:r>
      <w:r w:rsidRPr="002A7B46">
        <w:rPr>
          <w:u w:val="single"/>
        </w:rPr>
        <w:t>Ecological Management &amp; Restoration</w:t>
      </w:r>
      <w:r w:rsidRPr="002A7B46">
        <w:t xml:space="preserve"> </w:t>
      </w:r>
      <w:r w:rsidRPr="002A7B46">
        <w:rPr>
          <w:b/>
        </w:rPr>
        <w:t>18</w:t>
      </w:r>
      <w:r w:rsidRPr="002A7B46">
        <w:t>(3): 209-213.</w:t>
      </w:r>
    </w:p>
    <w:p w14:paraId="264764EA" w14:textId="77777777" w:rsidR="00AD4949" w:rsidRPr="002A7B46" w:rsidRDefault="00AD4949" w:rsidP="002263D0">
      <w:pPr>
        <w:pStyle w:val="EndNoteBibliography"/>
        <w:spacing w:after="0"/>
        <w:jc w:val="both"/>
      </w:pPr>
    </w:p>
    <w:p w14:paraId="1BF72FCA" w14:textId="77777777" w:rsidR="00AD4949" w:rsidRDefault="00AD4949" w:rsidP="002263D0">
      <w:pPr>
        <w:pStyle w:val="EndNoteBibliography"/>
        <w:spacing w:after="0"/>
        <w:jc w:val="both"/>
      </w:pPr>
      <w:r w:rsidRPr="002A7B46">
        <w:t xml:space="preserve">Kynoch, R. J., R. J. Fryer and F. C. Neat (2015). "A simple technical measure to reduce bycatch and discard of skates and sharks in mixed-species bottom-trawl fisheries." </w:t>
      </w:r>
      <w:r w:rsidRPr="002A7B46">
        <w:rPr>
          <w:u w:val="single"/>
        </w:rPr>
        <w:t>ICES Journal of Marine Science</w:t>
      </w:r>
      <w:r w:rsidRPr="002A7B46">
        <w:t xml:space="preserve"> </w:t>
      </w:r>
      <w:r w:rsidRPr="002A7B46">
        <w:rPr>
          <w:b/>
        </w:rPr>
        <w:t>72</w:t>
      </w:r>
      <w:r w:rsidRPr="002A7B46">
        <w:t>(6): 1861-1868.</w:t>
      </w:r>
    </w:p>
    <w:p w14:paraId="74F1167F" w14:textId="77777777" w:rsidR="00AD4949" w:rsidRPr="002A7B46" w:rsidRDefault="00AD4949" w:rsidP="002263D0">
      <w:pPr>
        <w:pStyle w:val="EndNoteBibliography"/>
        <w:spacing w:after="0"/>
        <w:jc w:val="both"/>
      </w:pPr>
    </w:p>
    <w:p w14:paraId="5FF8F63A" w14:textId="77777777" w:rsidR="00AD4949" w:rsidRDefault="00AD4949" w:rsidP="002263D0">
      <w:pPr>
        <w:pStyle w:val="EndNoteBibliography"/>
        <w:spacing w:after="0"/>
        <w:jc w:val="both"/>
      </w:pPr>
      <w:r w:rsidRPr="002A7B46">
        <w:t xml:space="preserve">Løkkeborg, S., S. I. Siikavuopio, O.-B. Humborstad, A. C. Utne-Palm and K. Ferter (2014). "Towards more efficient longline fisheries: fish feeding behaviour, bait characteristics and development of alternative baits." </w:t>
      </w:r>
      <w:r w:rsidRPr="002A7B46">
        <w:rPr>
          <w:u w:val="single"/>
        </w:rPr>
        <w:t>Reviews in Fish Biology and Fisheries</w:t>
      </w:r>
      <w:r w:rsidRPr="002A7B46">
        <w:t xml:space="preserve"> </w:t>
      </w:r>
      <w:r w:rsidRPr="002A7B46">
        <w:rPr>
          <w:b/>
        </w:rPr>
        <w:t>24</w:t>
      </w:r>
      <w:r w:rsidRPr="002A7B46">
        <w:t>(4): 985-1003.</w:t>
      </w:r>
    </w:p>
    <w:p w14:paraId="6D0B0514" w14:textId="77777777" w:rsidR="00AD4949" w:rsidRPr="002A7B46" w:rsidRDefault="00AD4949" w:rsidP="002263D0">
      <w:pPr>
        <w:pStyle w:val="EndNoteBibliography"/>
        <w:spacing w:after="0"/>
        <w:jc w:val="both"/>
      </w:pPr>
    </w:p>
    <w:p w14:paraId="5ACED3B0" w14:textId="77777777" w:rsidR="00AD4949" w:rsidRDefault="00AD4949" w:rsidP="002263D0">
      <w:pPr>
        <w:pStyle w:val="EndNoteBibliography"/>
        <w:spacing w:after="0"/>
        <w:jc w:val="both"/>
      </w:pPr>
      <w:r w:rsidRPr="002A7B46">
        <w:t xml:space="preserve">Marshall, H., G. Skomal, P. G. Ross and D. Bernal (2015). "At-vessel and post-release mortality of the dusky (Carcharhinus obscurus) and sandbar (C. plumbeus) sharks after longline capture." </w:t>
      </w:r>
      <w:r w:rsidRPr="002A7B46">
        <w:rPr>
          <w:u w:val="single"/>
        </w:rPr>
        <w:t>Fisheries Research</w:t>
      </w:r>
      <w:r w:rsidRPr="002A7B46">
        <w:t xml:space="preserve"> </w:t>
      </w:r>
      <w:r w:rsidRPr="002A7B46">
        <w:rPr>
          <w:b/>
        </w:rPr>
        <w:t>172</w:t>
      </w:r>
      <w:r w:rsidRPr="002A7B46">
        <w:t>: 373-384.</w:t>
      </w:r>
    </w:p>
    <w:p w14:paraId="4B9BF7DB" w14:textId="77777777" w:rsidR="00AD4949" w:rsidRPr="002A7B46" w:rsidRDefault="00AD4949" w:rsidP="002263D0">
      <w:pPr>
        <w:pStyle w:val="EndNoteBibliography"/>
        <w:spacing w:after="0"/>
        <w:jc w:val="both"/>
      </w:pPr>
    </w:p>
    <w:p w14:paraId="39805C22" w14:textId="77777777" w:rsidR="00AD4949" w:rsidRDefault="00AD4949" w:rsidP="002263D0">
      <w:pPr>
        <w:pStyle w:val="EndNoteBibliography"/>
        <w:spacing w:after="0"/>
        <w:jc w:val="both"/>
      </w:pPr>
      <w:r w:rsidRPr="002A7B46">
        <w:t xml:space="preserve">McAuley, R., C. Simpfendorfer and I. Wright (2007). "Gillnet mesh selectivity of the sandbar shark (Carcharhinus plumbeus): implications for fisheries management." </w:t>
      </w:r>
      <w:r w:rsidRPr="002A7B46">
        <w:rPr>
          <w:u w:val="single"/>
        </w:rPr>
        <w:t>ICES Journal of Marine Science</w:t>
      </w:r>
      <w:r w:rsidRPr="002A7B46">
        <w:t xml:space="preserve"> </w:t>
      </w:r>
      <w:r w:rsidRPr="002A7B46">
        <w:rPr>
          <w:b/>
        </w:rPr>
        <w:t>64</w:t>
      </w:r>
      <w:r w:rsidRPr="002A7B46">
        <w:t>(9): 1702-1709.</w:t>
      </w:r>
    </w:p>
    <w:p w14:paraId="0C5B5A73" w14:textId="77777777" w:rsidR="00AD4949" w:rsidRPr="002A7B46" w:rsidRDefault="00AD4949" w:rsidP="002263D0">
      <w:pPr>
        <w:pStyle w:val="EndNoteBibliography"/>
        <w:spacing w:after="0"/>
        <w:jc w:val="both"/>
      </w:pPr>
    </w:p>
    <w:p w14:paraId="27A995F1" w14:textId="77777777" w:rsidR="00AD4949" w:rsidRDefault="00AD4949" w:rsidP="002263D0">
      <w:pPr>
        <w:pStyle w:val="EndNoteBibliography"/>
        <w:spacing w:after="0"/>
        <w:jc w:val="both"/>
      </w:pPr>
      <w:r w:rsidRPr="002A7B46">
        <w:t xml:space="preserve">Morgan, A. and G. H. Burgess (2007). "At-vessel fishing mortality for six species of sharks caught in the Northwest Atlantic and Gulf of Mexico." </w:t>
      </w:r>
      <w:r w:rsidRPr="002A7B46">
        <w:rPr>
          <w:u w:val="single"/>
        </w:rPr>
        <w:t>Gulf and Caribbean Research</w:t>
      </w:r>
      <w:r w:rsidRPr="002A7B46">
        <w:t xml:space="preserve"> </w:t>
      </w:r>
      <w:r w:rsidRPr="002A7B46">
        <w:rPr>
          <w:b/>
        </w:rPr>
        <w:t>19</w:t>
      </w:r>
      <w:r w:rsidRPr="002A7B46">
        <w:t>(2): 123-129.</w:t>
      </w:r>
    </w:p>
    <w:p w14:paraId="2FE9FFD1" w14:textId="77777777" w:rsidR="00AD4949" w:rsidRPr="002A7B46" w:rsidRDefault="00AD4949" w:rsidP="002263D0">
      <w:pPr>
        <w:pStyle w:val="EndNoteBibliography"/>
        <w:spacing w:after="0"/>
        <w:jc w:val="both"/>
      </w:pPr>
    </w:p>
    <w:p w14:paraId="3F07B06B" w14:textId="77777777" w:rsidR="00AD4949" w:rsidRDefault="00AD4949" w:rsidP="002263D0">
      <w:pPr>
        <w:pStyle w:val="EndNoteBibliography"/>
        <w:spacing w:after="0"/>
        <w:jc w:val="both"/>
      </w:pPr>
      <w:r w:rsidRPr="002A7B46">
        <w:t xml:space="preserve">Morgan, A. and J. K. Carlson (2010). "Capture time, size and hooking mortality of bottom longline-caught sharks." </w:t>
      </w:r>
      <w:r w:rsidRPr="002A7B46">
        <w:rPr>
          <w:u w:val="single"/>
        </w:rPr>
        <w:t>Fisheries Research</w:t>
      </w:r>
      <w:r w:rsidRPr="002A7B46">
        <w:t xml:space="preserve"> </w:t>
      </w:r>
      <w:r w:rsidRPr="002A7B46">
        <w:rPr>
          <w:b/>
        </w:rPr>
        <w:t>101</w:t>
      </w:r>
      <w:r w:rsidRPr="002A7B46">
        <w:t>(1-2): 32-37.</w:t>
      </w:r>
    </w:p>
    <w:p w14:paraId="2507DB41" w14:textId="77777777" w:rsidR="00AD4949" w:rsidRPr="002A7B46" w:rsidRDefault="00AD4949" w:rsidP="002263D0">
      <w:pPr>
        <w:pStyle w:val="EndNoteBibliography"/>
        <w:spacing w:after="0"/>
        <w:jc w:val="both"/>
      </w:pPr>
    </w:p>
    <w:p w14:paraId="3973130C" w14:textId="77777777" w:rsidR="00AD4949" w:rsidRDefault="00AD4949" w:rsidP="002263D0">
      <w:pPr>
        <w:pStyle w:val="EndNoteBibliography"/>
        <w:spacing w:after="0"/>
        <w:jc w:val="both"/>
      </w:pPr>
      <w:r w:rsidRPr="002A7B46">
        <w:t xml:space="preserve">Morgan, A., P. W. Cooper, T. Curtis and G. H. Burgess (2009). "Overview of the US east coast bottom longline shark fishery, 1994–2003." </w:t>
      </w:r>
      <w:r w:rsidRPr="002A7B46">
        <w:rPr>
          <w:u w:val="single"/>
        </w:rPr>
        <w:t>Marine Fisheries Review</w:t>
      </w:r>
      <w:r w:rsidRPr="002A7B46">
        <w:t xml:space="preserve"> </w:t>
      </w:r>
      <w:r w:rsidRPr="002A7B46">
        <w:rPr>
          <w:b/>
        </w:rPr>
        <w:t>71</w:t>
      </w:r>
      <w:r w:rsidRPr="002A7B46">
        <w:t>(1): 23-38.</w:t>
      </w:r>
    </w:p>
    <w:p w14:paraId="0EAE8350" w14:textId="77777777" w:rsidR="00AD4949" w:rsidRPr="002A7B46" w:rsidRDefault="00AD4949" w:rsidP="002263D0">
      <w:pPr>
        <w:pStyle w:val="EndNoteBibliography"/>
        <w:spacing w:after="0"/>
        <w:jc w:val="both"/>
      </w:pPr>
    </w:p>
    <w:p w14:paraId="57F04045" w14:textId="77777777" w:rsidR="00AD4949" w:rsidRDefault="00AD4949" w:rsidP="002263D0">
      <w:pPr>
        <w:pStyle w:val="EndNoteBibliography"/>
        <w:spacing w:after="0"/>
        <w:jc w:val="both"/>
      </w:pPr>
      <w:r w:rsidRPr="002A7B46">
        <w:lastRenderedPageBreak/>
        <w:t xml:space="preserve">Musyl, M. K., R. W. Brill, D. S. Curran, N. M. Fragoso, L. M. McNaughto, A. Nielsen, B. S. Kikkawa and C. D. Moyes (2011). "Postrelease survival, vertical and horizontal movements, and thermal habitats of five species of pelagic sharks in the central Pacific Ocean." </w:t>
      </w:r>
      <w:r w:rsidRPr="002A7B46">
        <w:rPr>
          <w:u w:val="single"/>
        </w:rPr>
        <w:t>Fishery Bulletin</w:t>
      </w:r>
      <w:r w:rsidRPr="002A7B46">
        <w:t xml:space="preserve"> </w:t>
      </w:r>
      <w:r w:rsidRPr="002A7B46">
        <w:rPr>
          <w:b/>
        </w:rPr>
        <w:t>109</w:t>
      </w:r>
      <w:r w:rsidRPr="002A7B46">
        <w:t>(4): 341-368.</w:t>
      </w:r>
    </w:p>
    <w:p w14:paraId="36DE775A" w14:textId="77777777" w:rsidR="00AD4949" w:rsidRPr="002A7B46" w:rsidRDefault="00AD4949" w:rsidP="002263D0">
      <w:pPr>
        <w:pStyle w:val="EndNoteBibliography"/>
        <w:spacing w:after="0"/>
        <w:jc w:val="both"/>
      </w:pPr>
    </w:p>
    <w:p w14:paraId="0F957AD6" w14:textId="77777777" w:rsidR="00AD4949" w:rsidRDefault="00AD4949" w:rsidP="002263D0">
      <w:pPr>
        <w:pStyle w:val="EndNoteBibliography"/>
        <w:spacing w:after="0"/>
        <w:jc w:val="both"/>
      </w:pPr>
      <w:r w:rsidRPr="002A7B46">
        <w:t xml:space="preserve">Musyl, M. K. and E. L. Gilman (2019). "Meta‐analysis of post‐release fishing mortality in apex predatory pelagic sharks and white marlin." </w:t>
      </w:r>
      <w:r w:rsidRPr="002A7B46">
        <w:rPr>
          <w:u w:val="single"/>
        </w:rPr>
        <w:t>Fish and Fisheries</w:t>
      </w:r>
      <w:r w:rsidRPr="002A7B46">
        <w:t xml:space="preserve"> </w:t>
      </w:r>
      <w:r w:rsidRPr="002A7B46">
        <w:rPr>
          <w:b/>
        </w:rPr>
        <w:t>20</w:t>
      </w:r>
      <w:r w:rsidRPr="002A7B46">
        <w:t>(3): 466-500.</w:t>
      </w:r>
    </w:p>
    <w:p w14:paraId="74960DA0" w14:textId="77777777" w:rsidR="00AD4949" w:rsidRPr="002A7B46" w:rsidRDefault="00AD4949" w:rsidP="002263D0">
      <w:pPr>
        <w:pStyle w:val="EndNoteBibliography"/>
        <w:spacing w:after="0"/>
        <w:jc w:val="both"/>
      </w:pPr>
    </w:p>
    <w:p w14:paraId="3B95A192" w14:textId="77777777" w:rsidR="00AD4949" w:rsidRDefault="00AD4949" w:rsidP="002263D0">
      <w:pPr>
        <w:pStyle w:val="EndNoteBibliography"/>
        <w:spacing w:after="0"/>
        <w:jc w:val="both"/>
      </w:pPr>
      <w:r w:rsidRPr="002A7B46">
        <w:t xml:space="preserve">Nguyen, K. Q. and P. D. Winger (2019). "Artificial Light in Commercial Industrialized Fishing Applications: A Review." </w:t>
      </w:r>
      <w:r w:rsidRPr="002A7B46">
        <w:rPr>
          <w:u w:val="single"/>
        </w:rPr>
        <w:t>Reviews in Fisheries Science &amp; Aquaculture</w:t>
      </w:r>
      <w:r w:rsidRPr="002A7B46">
        <w:t xml:space="preserve"> </w:t>
      </w:r>
      <w:r w:rsidRPr="002A7B46">
        <w:rPr>
          <w:b/>
        </w:rPr>
        <w:t>27</w:t>
      </w:r>
      <w:r w:rsidRPr="002A7B46">
        <w:t>(1): 106-126.</w:t>
      </w:r>
    </w:p>
    <w:p w14:paraId="76642DFC" w14:textId="77777777" w:rsidR="00AD4949" w:rsidRPr="002A7B46" w:rsidRDefault="00AD4949" w:rsidP="002263D0">
      <w:pPr>
        <w:pStyle w:val="EndNoteBibliography"/>
        <w:spacing w:after="0"/>
        <w:jc w:val="both"/>
      </w:pPr>
    </w:p>
    <w:p w14:paraId="7C45157A" w14:textId="77777777" w:rsidR="00AD4949" w:rsidRDefault="00AD4949" w:rsidP="002263D0">
      <w:pPr>
        <w:pStyle w:val="EndNoteBibliography"/>
        <w:spacing w:after="0"/>
        <w:jc w:val="both"/>
      </w:pPr>
      <w:r w:rsidRPr="002A7B46">
        <w:t xml:space="preserve">Nunes, D. M., F. H. V. Hazin, I. S. L. Branco-Nunes, H. Hazin, J. C. Pacheco, A. S. Afonso, B. L. Mourato and F. C. Carvalho (2019). "Survivorship of species caught in a longline tuna fishery in the western equatorial Atlantic Ocean." </w:t>
      </w:r>
      <w:r w:rsidRPr="002A7B46">
        <w:rPr>
          <w:u w:val="single"/>
        </w:rPr>
        <w:t>Latin American Journal of Aquatic Research</w:t>
      </w:r>
      <w:r w:rsidRPr="002A7B46">
        <w:t xml:space="preserve"> </w:t>
      </w:r>
      <w:r w:rsidRPr="002A7B46">
        <w:rPr>
          <w:b/>
        </w:rPr>
        <w:t>47</w:t>
      </w:r>
      <w:r w:rsidRPr="002A7B46">
        <w:t>(5): 798-807.</w:t>
      </w:r>
    </w:p>
    <w:p w14:paraId="0155F01F" w14:textId="77777777" w:rsidR="00AD4949" w:rsidRPr="002A7B46" w:rsidRDefault="00AD4949" w:rsidP="002263D0">
      <w:pPr>
        <w:pStyle w:val="EndNoteBibliography"/>
        <w:spacing w:after="0"/>
        <w:jc w:val="both"/>
      </w:pPr>
    </w:p>
    <w:p w14:paraId="58E9800B" w14:textId="77777777" w:rsidR="00AD4949" w:rsidRDefault="00AD4949" w:rsidP="002263D0">
      <w:pPr>
        <w:pStyle w:val="EndNoteBibliography"/>
        <w:spacing w:after="0"/>
        <w:jc w:val="both"/>
      </w:pPr>
      <w:r w:rsidRPr="002A7B46">
        <w:t xml:space="preserve">O'Connell, C. P., D. C. Abel, P. H. Rice, E. M. Stroud and N. C. Simuro (2010). "Responses of the southern stingray (Dasyatis americana) and the nurse shark (Ginglymostoma cirratum) to permanent magnets." </w:t>
      </w:r>
      <w:r w:rsidRPr="002A7B46">
        <w:rPr>
          <w:u w:val="single"/>
        </w:rPr>
        <w:t>Marine and Freshwater Behaviour and Physiology</w:t>
      </w:r>
      <w:r w:rsidRPr="002A7B46">
        <w:t xml:space="preserve"> </w:t>
      </w:r>
      <w:r w:rsidRPr="002A7B46">
        <w:rPr>
          <w:b/>
        </w:rPr>
        <w:t>43</w:t>
      </w:r>
      <w:r w:rsidRPr="002A7B46">
        <w:t>(1): 63-73.</w:t>
      </w:r>
    </w:p>
    <w:p w14:paraId="10E21B57" w14:textId="77777777" w:rsidR="00AD4949" w:rsidRPr="002A7B46" w:rsidRDefault="00AD4949" w:rsidP="002263D0">
      <w:pPr>
        <w:pStyle w:val="EndNoteBibliography"/>
        <w:spacing w:after="0"/>
        <w:jc w:val="both"/>
      </w:pPr>
    </w:p>
    <w:p w14:paraId="4D3F826A" w14:textId="77777777" w:rsidR="00AD4949" w:rsidRDefault="00AD4949" w:rsidP="002263D0">
      <w:pPr>
        <w:pStyle w:val="EndNoteBibliography"/>
        <w:spacing w:after="0"/>
        <w:jc w:val="both"/>
      </w:pPr>
      <w:r w:rsidRPr="002A7B46">
        <w:t xml:space="preserve">O'Connell, C. P., D. C. Abel, E. M. Stroud and P. H. Rice (2011). "Analysis of permanent magnets as elasmobranch bycatch reduction devices in hook-and-line and longline trials." </w:t>
      </w:r>
      <w:r w:rsidRPr="002A7B46">
        <w:rPr>
          <w:u w:val="single"/>
        </w:rPr>
        <w:t>Fishery Bulletin</w:t>
      </w:r>
      <w:r w:rsidRPr="002A7B46">
        <w:t xml:space="preserve"> </w:t>
      </w:r>
      <w:r w:rsidRPr="002A7B46">
        <w:rPr>
          <w:b/>
        </w:rPr>
        <w:t>109</w:t>
      </w:r>
      <w:r w:rsidRPr="002A7B46">
        <w:t>(4): 394-401.</w:t>
      </w:r>
    </w:p>
    <w:p w14:paraId="187B03FD" w14:textId="77777777" w:rsidR="00AD4949" w:rsidRPr="002A7B46" w:rsidRDefault="00AD4949" w:rsidP="002263D0">
      <w:pPr>
        <w:pStyle w:val="EndNoteBibliography"/>
        <w:spacing w:after="0"/>
        <w:jc w:val="both"/>
      </w:pPr>
    </w:p>
    <w:p w14:paraId="4254AE77" w14:textId="77777777" w:rsidR="00AD4949" w:rsidRDefault="00AD4949" w:rsidP="002263D0">
      <w:pPr>
        <w:pStyle w:val="EndNoteBibliography"/>
        <w:spacing w:after="0"/>
        <w:jc w:val="both"/>
      </w:pPr>
      <w:r w:rsidRPr="002A7B46">
        <w:t xml:space="preserve">O'Connell, C. P., P. He, J. Joyce, E. M. Stroud and P. H. Rice (2014). "Effects of the SMART™ (Selective Magnetic and Repellent-Treated) hook on spiny dogfish catch in a longline experiment in the Gulf of Maine." </w:t>
      </w:r>
      <w:r w:rsidRPr="002A7B46">
        <w:rPr>
          <w:u w:val="single"/>
        </w:rPr>
        <w:t>Ocean &amp; Coastal Management</w:t>
      </w:r>
      <w:r w:rsidRPr="002A7B46">
        <w:t xml:space="preserve"> </w:t>
      </w:r>
      <w:r w:rsidRPr="002A7B46">
        <w:rPr>
          <w:b/>
        </w:rPr>
        <w:t>97</w:t>
      </w:r>
      <w:r w:rsidRPr="002A7B46">
        <w:t>: 38-43.</w:t>
      </w:r>
    </w:p>
    <w:p w14:paraId="45B5F5DA" w14:textId="77777777" w:rsidR="00AD4949" w:rsidRPr="002A7B46" w:rsidRDefault="00AD4949" w:rsidP="002263D0">
      <w:pPr>
        <w:pStyle w:val="EndNoteBibliography"/>
        <w:spacing w:after="0"/>
        <w:jc w:val="both"/>
      </w:pPr>
    </w:p>
    <w:p w14:paraId="70A5983D" w14:textId="77777777" w:rsidR="00AD4949" w:rsidRDefault="00AD4949" w:rsidP="002263D0">
      <w:pPr>
        <w:pStyle w:val="EndNoteBibliography"/>
        <w:spacing w:after="0"/>
        <w:jc w:val="both"/>
      </w:pPr>
      <w:r w:rsidRPr="002A7B46">
        <w:t xml:space="preserve">O'Farrell, H. B. and E. A. Babcock (2021). "Shortfin mako hot sets–Defining high bycatch conditions as a basis for bycatch mitigation." </w:t>
      </w:r>
      <w:r w:rsidRPr="002A7B46">
        <w:rPr>
          <w:u w:val="single"/>
        </w:rPr>
        <w:t>Fisheries Research</w:t>
      </w:r>
      <w:r w:rsidRPr="002A7B46">
        <w:t xml:space="preserve"> </w:t>
      </w:r>
      <w:r w:rsidRPr="002A7B46">
        <w:rPr>
          <w:b/>
        </w:rPr>
        <w:t>244</w:t>
      </w:r>
      <w:r w:rsidRPr="002A7B46">
        <w:t>: 106123.</w:t>
      </w:r>
    </w:p>
    <w:p w14:paraId="1BCE5985" w14:textId="77777777" w:rsidR="00AD4949" w:rsidRPr="002A7B46" w:rsidRDefault="00AD4949" w:rsidP="002263D0">
      <w:pPr>
        <w:pStyle w:val="EndNoteBibliography"/>
        <w:spacing w:after="0"/>
        <w:jc w:val="both"/>
      </w:pPr>
    </w:p>
    <w:p w14:paraId="564CF272" w14:textId="77777777" w:rsidR="00AD4949" w:rsidRDefault="00AD4949" w:rsidP="002263D0">
      <w:pPr>
        <w:pStyle w:val="EndNoteBibliography"/>
        <w:spacing w:after="0"/>
        <w:jc w:val="both"/>
      </w:pPr>
      <w:r w:rsidRPr="002A7B46">
        <w:t xml:space="preserve">Patterson, H., S. Hansen and J. Larcombe (2014). A review of shark bycatch mitigation in tuna longline fisheries. Majuro, Republic of the Marshall Islands., Western and Central Pacific Fisheries Commission. </w:t>
      </w:r>
      <w:r w:rsidRPr="002A7B46">
        <w:rPr>
          <w:b/>
        </w:rPr>
        <w:t>WCPFC-SC10-2014/ EB-WP-05</w:t>
      </w:r>
      <w:r w:rsidRPr="002A7B46">
        <w:t>.</w:t>
      </w:r>
    </w:p>
    <w:p w14:paraId="60FDE2EB" w14:textId="77777777" w:rsidR="00AD4949" w:rsidRPr="002A7B46" w:rsidRDefault="00AD4949" w:rsidP="002263D0">
      <w:pPr>
        <w:pStyle w:val="EndNoteBibliography"/>
        <w:spacing w:after="0"/>
        <w:jc w:val="both"/>
      </w:pPr>
    </w:p>
    <w:p w14:paraId="06F7339B" w14:textId="77777777" w:rsidR="00AD4949" w:rsidRDefault="00AD4949" w:rsidP="002263D0">
      <w:pPr>
        <w:pStyle w:val="EndNoteBibliography"/>
        <w:spacing w:after="0"/>
        <w:jc w:val="both"/>
      </w:pPr>
      <w:r w:rsidRPr="002A7B46">
        <w:t xml:space="preserve">Poisson, F., P. Budan, S. Coudray, E. Gilman, T. Kojima, M. Musyl and T. Takagi (2021). "New technologies to improve bycatch mitigation in industrial tuna fisheries." </w:t>
      </w:r>
      <w:r w:rsidRPr="002A7B46">
        <w:rPr>
          <w:u w:val="single"/>
        </w:rPr>
        <w:t>Fish and Fisheries</w:t>
      </w:r>
      <w:r w:rsidRPr="002A7B46">
        <w:t xml:space="preserve"> </w:t>
      </w:r>
      <w:r w:rsidRPr="002A7B46">
        <w:rPr>
          <w:b/>
        </w:rPr>
        <w:t>23</w:t>
      </w:r>
      <w:r w:rsidRPr="002A7B46">
        <w:t>(3): 545-563.</w:t>
      </w:r>
    </w:p>
    <w:p w14:paraId="548379CE" w14:textId="77777777" w:rsidR="00AD4949" w:rsidRPr="002A7B46" w:rsidRDefault="00AD4949" w:rsidP="002263D0">
      <w:pPr>
        <w:pStyle w:val="EndNoteBibliography"/>
        <w:spacing w:after="0"/>
        <w:jc w:val="both"/>
      </w:pPr>
    </w:p>
    <w:p w14:paraId="52E4AC07" w14:textId="77777777" w:rsidR="00AD4949" w:rsidRDefault="00AD4949" w:rsidP="002263D0">
      <w:pPr>
        <w:pStyle w:val="EndNoteBibliography"/>
        <w:spacing w:after="0"/>
        <w:jc w:val="both"/>
      </w:pPr>
      <w:r w:rsidRPr="002A7B46">
        <w:t xml:space="preserve">Poisson, F., J. D. Filmalter, A.-L. Vernet and L. Dagorn (2014). "Mortality rate of silky sharks (Carcharhinus falciformis) caught in the tropical tuna purse seine fishery in the Indian Ocean." </w:t>
      </w:r>
      <w:r w:rsidRPr="002A7B46">
        <w:rPr>
          <w:u w:val="single"/>
        </w:rPr>
        <w:t>Canadian Journal of Fisheries and Aquatic Sciences</w:t>
      </w:r>
      <w:r w:rsidRPr="002A7B46">
        <w:t xml:space="preserve"> </w:t>
      </w:r>
      <w:r w:rsidRPr="002A7B46">
        <w:rPr>
          <w:b/>
        </w:rPr>
        <w:t>71</w:t>
      </w:r>
      <w:r w:rsidRPr="002A7B46">
        <w:t>(6): 795-798.</w:t>
      </w:r>
    </w:p>
    <w:p w14:paraId="29A85A5E" w14:textId="77777777" w:rsidR="00AD4949" w:rsidRPr="002A7B46" w:rsidRDefault="00AD4949" w:rsidP="002263D0">
      <w:pPr>
        <w:pStyle w:val="EndNoteBibliography"/>
        <w:spacing w:after="0"/>
        <w:jc w:val="both"/>
      </w:pPr>
    </w:p>
    <w:p w14:paraId="3A9F891D" w14:textId="77777777" w:rsidR="00AD4949" w:rsidRDefault="00AD4949" w:rsidP="002263D0">
      <w:pPr>
        <w:pStyle w:val="EndNoteBibliography"/>
        <w:spacing w:after="0"/>
        <w:jc w:val="both"/>
      </w:pPr>
      <w:r w:rsidRPr="002A7B46">
        <w:t xml:space="preserve">Poisson, F., A.-L. Vernet, J. Filmalter, M. Goujon and L. Dagorn (2011). Survival rate of silky sharks ( Carcharhinus falciformis) caught incidentally onboard French tropical purse seiners. Victoria, Seychelles., Indian Ocean Tuna Commission. </w:t>
      </w:r>
      <w:r w:rsidRPr="002A7B46">
        <w:rPr>
          <w:b/>
        </w:rPr>
        <w:t>IOTC-2011-WPEB07-28</w:t>
      </w:r>
      <w:r w:rsidRPr="002A7B46">
        <w:t>.</w:t>
      </w:r>
    </w:p>
    <w:p w14:paraId="155BE385" w14:textId="77777777" w:rsidR="00AD4949" w:rsidRPr="002A7B46" w:rsidRDefault="00AD4949" w:rsidP="002263D0">
      <w:pPr>
        <w:pStyle w:val="EndNoteBibliography"/>
        <w:spacing w:after="0"/>
        <w:jc w:val="both"/>
      </w:pPr>
    </w:p>
    <w:p w14:paraId="013431D3" w14:textId="77777777" w:rsidR="00AD4949" w:rsidRDefault="00AD4949" w:rsidP="002263D0">
      <w:pPr>
        <w:pStyle w:val="EndNoteBibliography"/>
        <w:spacing w:after="0"/>
        <w:jc w:val="both"/>
      </w:pPr>
      <w:r w:rsidRPr="002A7B46">
        <w:t xml:space="preserve">Poisson, F., A. Vernet, B. Séret and L. Dagorn (2012). "Good practices to reduce the mortality of sharks and rays caught incidentally by the tropical tuna purse seiners." </w:t>
      </w:r>
      <w:r w:rsidRPr="002A7B46">
        <w:rPr>
          <w:u w:val="single"/>
        </w:rPr>
        <w:t>EU FP7 project #210496 MADE</w:t>
      </w:r>
      <w:r w:rsidRPr="002A7B46">
        <w:t xml:space="preserve"> </w:t>
      </w:r>
      <w:r w:rsidRPr="002A7B46">
        <w:rPr>
          <w:b/>
        </w:rPr>
        <w:t>Deliverable 7.2</w:t>
      </w:r>
      <w:r w:rsidRPr="002A7B46">
        <w:t>.</w:t>
      </w:r>
    </w:p>
    <w:p w14:paraId="4A680A39" w14:textId="77777777" w:rsidR="00AD4949" w:rsidRPr="002A7B46" w:rsidRDefault="00AD4949" w:rsidP="002263D0">
      <w:pPr>
        <w:pStyle w:val="EndNoteBibliography"/>
        <w:spacing w:after="0"/>
        <w:jc w:val="both"/>
      </w:pPr>
    </w:p>
    <w:p w14:paraId="145D0ABF" w14:textId="77777777" w:rsidR="00AD4949" w:rsidRDefault="00AD4949" w:rsidP="002263D0">
      <w:pPr>
        <w:pStyle w:val="EndNoteBibliography"/>
        <w:spacing w:after="0"/>
        <w:jc w:val="both"/>
      </w:pPr>
      <w:r w:rsidRPr="002A7B46">
        <w:lastRenderedPageBreak/>
        <w:t xml:space="preserve">Polpetta, M., F. Piva, S. Gridelli and F. Bargnesi (2021). "Behavioural responses in the sand tiger shark (Carcharias taurus) to permanent magnets and pulsed magnetic fields." </w:t>
      </w:r>
      <w:r w:rsidRPr="002A7B46">
        <w:rPr>
          <w:u w:val="single"/>
        </w:rPr>
        <w:t>Marine Biology Research</w:t>
      </w:r>
      <w:r w:rsidRPr="002A7B46">
        <w:t xml:space="preserve"> </w:t>
      </w:r>
      <w:r w:rsidRPr="002A7B46">
        <w:rPr>
          <w:b/>
        </w:rPr>
        <w:t>17</w:t>
      </w:r>
      <w:r w:rsidRPr="002A7B46">
        <w:t>(1): 41-56.</w:t>
      </w:r>
    </w:p>
    <w:p w14:paraId="5071FEC1" w14:textId="77777777" w:rsidR="00AD4949" w:rsidRPr="002A7B46" w:rsidRDefault="00AD4949" w:rsidP="002263D0">
      <w:pPr>
        <w:pStyle w:val="EndNoteBibliography"/>
        <w:spacing w:after="0"/>
        <w:jc w:val="both"/>
      </w:pPr>
    </w:p>
    <w:p w14:paraId="404702E3" w14:textId="77777777" w:rsidR="00AD4949" w:rsidRDefault="00AD4949" w:rsidP="002263D0">
      <w:pPr>
        <w:pStyle w:val="EndNoteBibliography"/>
        <w:spacing w:after="0"/>
        <w:jc w:val="both"/>
      </w:pPr>
      <w:r w:rsidRPr="00AD4949">
        <w:rPr>
          <w:lang w:val="fr-FR"/>
        </w:rPr>
        <w:t xml:space="preserve">Porsmoguer, S. B., D. Bănaru, C. F. Boudouresque, I. Dekeyser and C. Almarcha (2015). </w:t>
      </w:r>
      <w:r w:rsidRPr="002A7B46">
        <w:t xml:space="preserve">"Hooks equipped with magnets can increase catches of blue shark (Prionace glauca) by longline fishery." </w:t>
      </w:r>
      <w:r w:rsidRPr="002A7B46">
        <w:rPr>
          <w:u w:val="single"/>
        </w:rPr>
        <w:t>Fisheries Research</w:t>
      </w:r>
      <w:r w:rsidRPr="002A7B46">
        <w:t xml:space="preserve"> </w:t>
      </w:r>
      <w:r w:rsidRPr="002A7B46">
        <w:rPr>
          <w:b/>
        </w:rPr>
        <w:t>172</w:t>
      </w:r>
      <w:r w:rsidRPr="002A7B46">
        <w:t>: 345-351.</w:t>
      </w:r>
    </w:p>
    <w:p w14:paraId="7F4690F5" w14:textId="77777777" w:rsidR="00AD4949" w:rsidRPr="002A7B46" w:rsidRDefault="00AD4949" w:rsidP="002263D0">
      <w:pPr>
        <w:pStyle w:val="EndNoteBibliography"/>
        <w:spacing w:after="0"/>
        <w:jc w:val="both"/>
      </w:pPr>
    </w:p>
    <w:p w14:paraId="513406AE" w14:textId="77777777" w:rsidR="00AD4949" w:rsidRDefault="00AD4949" w:rsidP="002263D0">
      <w:pPr>
        <w:pStyle w:val="EndNoteBibliography"/>
        <w:spacing w:after="0"/>
        <w:jc w:val="both"/>
      </w:pPr>
      <w:r w:rsidRPr="002A7B46">
        <w:t xml:space="preserve">Restrepo, V., L. Dagorn and G. Moreno (2016). Mitigation of Silky Shark Bycatch in Tropical Tuna Purse Seine Fisheries. </w:t>
      </w:r>
      <w:r w:rsidRPr="002A7B46">
        <w:rPr>
          <w:u w:val="single"/>
        </w:rPr>
        <w:t>ISSF Technical Report 2016-17</w:t>
      </w:r>
      <w:r w:rsidRPr="002A7B46">
        <w:t>. Washington, D.C., USA., International Seafood Sustainability Foundation.</w:t>
      </w:r>
    </w:p>
    <w:p w14:paraId="53F12ED5" w14:textId="77777777" w:rsidR="00AD4949" w:rsidRPr="002A7B46" w:rsidRDefault="00AD4949" w:rsidP="002263D0">
      <w:pPr>
        <w:pStyle w:val="EndNoteBibliography"/>
        <w:spacing w:after="0"/>
        <w:jc w:val="both"/>
      </w:pPr>
    </w:p>
    <w:p w14:paraId="669E7140" w14:textId="77777777" w:rsidR="00AD4949" w:rsidRDefault="00AD4949" w:rsidP="002263D0">
      <w:pPr>
        <w:pStyle w:val="EndNoteBibliography"/>
        <w:spacing w:after="0"/>
        <w:jc w:val="both"/>
      </w:pPr>
      <w:r w:rsidRPr="002A7B46">
        <w:t xml:space="preserve">Restrepo, V., H. Koehler, G. Moreno and H. Murua (2019). Recommended Best Practices for FAD Management in Tropical Tuna Purse Seine Fisheries. </w:t>
      </w:r>
      <w:r w:rsidRPr="002A7B46">
        <w:rPr>
          <w:u w:val="single"/>
        </w:rPr>
        <w:t>ISSF Technical Report 2019-11</w:t>
      </w:r>
      <w:r w:rsidRPr="002A7B46">
        <w:t>. Washington, D.C., USA., International Seafood Sustainability Foundation.</w:t>
      </w:r>
    </w:p>
    <w:p w14:paraId="676B9637" w14:textId="77777777" w:rsidR="00AD4949" w:rsidRPr="002A7B46" w:rsidRDefault="00AD4949" w:rsidP="002263D0">
      <w:pPr>
        <w:pStyle w:val="EndNoteBibliography"/>
        <w:spacing w:after="0"/>
        <w:jc w:val="both"/>
      </w:pPr>
    </w:p>
    <w:p w14:paraId="256EA063" w14:textId="77777777" w:rsidR="00AD4949" w:rsidRDefault="00AD4949" w:rsidP="002263D0">
      <w:pPr>
        <w:pStyle w:val="EndNoteBibliography"/>
        <w:spacing w:after="0"/>
        <w:jc w:val="both"/>
      </w:pPr>
      <w:r w:rsidRPr="002A7B46">
        <w:t xml:space="preserve">Rice, P., B. DeSanti and E. M. Stroud (2014). Performance of a long lasting shark repellent bait for elasmobranch bycatch reduction during commercial pelagic longline fishing. </w:t>
      </w:r>
      <w:r w:rsidRPr="002A7B46">
        <w:rPr>
          <w:u w:val="single"/>
        </w:rPr>
        <w:t>Report to the Bycatch Reduction Engineering Program</w:t>
      </w:r>
      <w:r w:rsidRPr="002A7B46">
        <w:t>. Silver Spring, MD, USA., National Marine Fisheries Service, Office of Sustainable Fisheries.</w:t>
      </w:r>
    </w:p>
    <w:p w14:paraId="200BB8BA" w14:textId="77777777" w:rsidR="00AD4949" w:rsidRPr="002A7B46" w:rsidRDefault="00AD4949" w:rsidP="002263D0">
      <w:pPr>
        <w:pStyle w:val="EndNoteBibliography"/>
        <w:spacing w:after="0"/>
        <w:jc w:val="both"/>
      </w:pPr>
    </w:p>
    <w:p w14:paraId="7CBA8B56" w14:textId="77777777" w:rsidR="00AD4949" w:rsidRPr="002A7B46" w:rsidRDefault="00AD4949" w:rsidP="002263D0">
      <w:pPr>
        <w:pStyle w:val="EndNoteBibliography"/>
        <w:spacing w:after="0"/>
        <w:jc w:val="both"/>
      </w:pPr>
      <w:r w:rsidRPr="002A7B46">
        <w:t xml:space="preserve">Richards, R. J., V. Raoult, D. M. Powter and T. F. Gaston (2018). "Permanent magnets reduce bycatch of benthic sharks in an ocean trap fishery." </w:t>
      </w:r>
      <w:r w:rsidRPr="002A7B46">
        <w:rPr>
          <w:u w:val="single"/>
        </w:rPr>
        <w:t>Fisheries Research</w:t>
      </w:r>
      <w:r w:rsidRPr="002A7B46">
        <w:t xml:space="preserve"> </w:t>
      </w:r>
      <w:r w:rsidRPr="002A7B46">
        <w:rPr>
          <w:b/>
        </w:rPr>
        <w:t>208</w:t>
      </w:r>
      <w:r w:rsidRPr="002A7B46">
        <w:t>: 16-21.</w:t>
      </w:r>
    </w:p>
    <w:p w14:paraId="1B80654B" w14:textId="77777777" w:rsidR="00AD4949" w:rsidRDefault="00AD4949" w:rsidP="002263D0">
      <w:pPr>
        <w:pStyle w:val="EndNoteBibliography"/>
        <w:spacing w:after="0"/>
        <w:jc w:val="both"/>
      </w:pPr>
      <w:r w:rsidRPr="002A7B46">
        <w:t xml:space="preserve">Rigg, D. P., S. C. Peverell, M. Hearndon and J. E. Seymour (2009). "Do elasmobranch reactions to magnetic fields in water show promise for bycatch mitigation?" </w:t>
      </w:r>
      <w:r w:rsidRPr="002A7B46">
        <w:rPr>
          <w:u w:val="single"/>
        </w:rPr>
        <w:t>Marine and Freshwater Research</w:t>
      </w:r>
      <w:r w:rsidRPr="002A7B46">
        <w:t xml:space="preserve"> </w:t>
      </w:r>
      <w:r w:rsidRPr="002A7B46">
        <w:rPr>
          <w:b/>
        </w:rPr>
        <w:t>60</w:t>
      </w:r>
      <w:r w:rsidRPr="002A7B46">
        <w:t>(9): 942-948.</w:t>
      </w:r>
    </w:p>
    <w:p w14:paraId="27BABC40" w14:textId="77777777" w:rsidR="00AD4949" w:rsidRPr="002A7B46" w:rsidRDefault="00AD4949" w:rsidP="002263D0">
      <w:pPr>
        <w:pStyle w:val="EndNoteBibliography"/>
        <w:spacing w:after="0"/>
        <w:jc w:val="both"/>
      </w:pPr>
    </w:p>
    <w:p w14:paraId="41D49A19" w14:textId="77777777" w:rsidR="00AD4949" w:rsidRDefault="00AD4949" w:rsidP="002263D0">
      <w:pPr>
        <w:pStyle w:val="EndNoteBibliography"/>
        <w:spacing w:after="0"/>
        <w:jc w:val="both"/>
      </w:pPr>
      <w:r w:rsidRPr="002A7B46">
        <w:t xml:space="preserve">Robbins, W., V. Peddemors and S. Kennelly (2011). "Assessment of permanent magnets and electropositive metals to reduce the line-based capture of Galapagos sharks, Carcharhinus galapagensis." </w:t>
      </w:r>
      <w:r w:rsidRPr="002A7B46">
        <w:rPr>
          <w:u w:val="single"/>
        </w:rPr>
        <w:t>Fisheries Research</w:t>
      </w:r>
      <w:r w:rsidRPr="002A7B46">
        <w:t xml:space="preserve"> </w:t>
      </w:r>
      <w:r w:rsidRPr="002A7B46">
        <w:rPr>
          <w:b/>
        </w:rPr>
        <w:t>109</w:t>
      </w:r>
      <w:r w:rsidRPr="002A7B46">
        <w:t>(1): 100-106.</w:t>
      </w:r>
    </w:p>
    <w:p w14:paraId="1428896D" w14:textId="77777777" w:rsidR="00AD4949" w:rsidRPr="002A7B46" w:rsidRDefault="00AD4949" w:rsidP="002263D0">
      <w:pPr>
        <w:pStyle w:val="EndNoteBibliography"/>
        <w:spacing w:after="0"/>
        <w:jc w:val="both"/>
      </w:pPr>
    </w:p>
    <w:p w14:paraId="722CD3FD" w14:textId="77777777" w:rsidR="00AD4949" w:rsidRDefault="00AD4949" w:rsidP="002263D0">
      <w:pPr>
        <w:pStyle w:val="EndNoteBibliography"/>
        <w:spacing w:after="0"/>
        <w:jc w:val="both"/>
      </w:pPr>
      <w:r w:rsidRPr="002A7B46">
        <w:t xml:space="preserve">Rulifson, R. A. (2007). "Spiny dogfish mortality induced by gill-net and trawl capture and tag and release." </w:t>
      </w:r>
      <w:r w:rsidRPr="002A7B46">
        <w:rPr>
          <w:u w:val="single"/>
        </w:rPr>
        <w:t>North American Journal of Fisheries Management</w:t>
      </w:r>
      <w:r w:rsidRPr="002A7B46">
        <w:t xml:space="preserve"> </w:t>
      </w:r>
      <w:r w:rsidRPr="002A7B46">
        <w:rPr>
          <w:b/>
        </w:rPr>
        <w:t>27</w:t>
      </w:r>
      <w:r w:rsidRPr="002A7B46">
        <w:t>(1): 279-285.</w:t>
      </w:r>
    </w:p>
    <w:p w14:paraId="3CCD965C" w14:textId="77777777" w:rsidR="00AD4949" w:rsidRPr="002A7B46" w:rsidRDefault="00AD4949" w:rsidP="002263D0">
      <w:pPr>
        <w:pStyle w:val="EndNoteBibliography"/>
        <w:spacing w:after="0"/>
        <w:jc w:val="both"/>
      </w:pPr>
    </w:p>
    <w:p w14:paraId="360E0E3B" w14:textId="77777777" w:rsidR="00AD4949" w:rsidRDefault="00AD4949" w:rsidP="002263D0">
      <w:pPr>
        <w:pStyle w:val="EndNoteBibliography"/>
        <w:spacing w:after="0"/>
        <w:jc w:val="both"/>
      </w:pPr>
      <w:r w:rsidRPr="002A7B46">
        <w:t xml:space="preserve">Ryan, L. A., L. Chapuis, J. M. Hemmi, S. P. Collin, R. D. McCauley, K. E. Yopak, E. Gennari, C. Huveneers, R. M. Kempster, C. C. Kerr, C. Schmidt, C. A. Egeberg and N. S. Hart (2018). "Effects of auditory and visual stimuli on shark feeding behaviour: the disco effect." </w:t>
      </w:r>
      <w:r w:rsidRPr="002A7B46">
        <w:rPr>
          <w:u w:val="single"/>
        </w:rPr>
        <w:t>Marine Biology</w:t>
      </w:r>
      <w:r w:rsidRPr="002A7B46">
        <w:t xml:space="preserve"> </w:t>
      </w:r>
      <w:r w:rsidRPr="002A7B46">
        <w:rPr>
          <w:b/>
        </w:rPr>
        <w:t>165</w:t>
      </w:r>
      <w:r w:rsidRPr="002A7B46">
        <w:t>(1): 1-1.</w:t>
      </w:r>
    </w:p>
    <w:p w14:paraId="5444B9DC" w14:textId="77777777" w:rsidR="00AD4949" w:rsidRPr="002A7B46" w:rsidRDefault="00AD4949" w:rsidP="002263D0">
      <w:pPr>
        <w:pStyle w:val="EndNoteBibliography"/>
        <w:spacing w:after="0"/>
        <w:jc w:val="both"/>
      </w:pPr>
    </w:p>
    <w:p w14:paraId="6B9B1140" w14:textId="77777777" w:rsidR="00AD4949" w:rsidRDefault="00AD4949" w:rsidP="002263D0">
      <w:pPr>
        <w:pStyle w:val="EndNoteBibliography"/>
        <w:spacing w:after="0"/>
        <w:jc w:val="both"/>
      </w:pPr>
      <w:r w:rsidRPr="00AD4949">
        <w:rPr>
          <w:lang w:val="es-ES"/>
        </w:rPr>
        <w:t xml:space="preserve">Santos, M., P. Lino and R. Coelho (2017). </w:t>
      </w:r>
      <w:r w:rsidRPr="002A7B46">
        <w:t xml:space="preserve">"Effects of leader material on catches of shallow pelagic longline fisheries in the southwest Indian Ocean." </w:t>
      </w:r>
      <w:r w:rsidRPr="002A7B46">
        <w:rPr>
          <w:u w:val="single"/>
        </w:rPr>
        <w:t>Fishery Bulletin</w:t>
      </w:r>
      <w:r w:rsidRPr="002A7B46">
        <w:t xml:space="preserve"> </w:t>
      </w:r>
      <w:r w:rsidRPr="002A7B46">
        <w:rPr>
          <w:b/>
        </w:rPr>
        <w:t>115</w:t>
      </w:r>
      <w:r w:rsidRPr="002A7B46">
        <w:t>: 219-232.</w:t>
      </w:r>
    </w:p>
    <w:p w14:paraId="36F1A668" w14:textId="77777777" w:rsidR="00AD4949" w:rsidRPr="002A7B46" w:rsidRDefault="00AD4949" w:rsidP="002263D0">
      <w:pPr>
        <w:pStyle w:val="EndNoteBibliography"/>
        <w:spacing w:after="0"/>
        <w:jc w:val="both"/>
      </w:pPr>
    </w:p>
    <w:p w14:paraId="6F89BBD2" w14:textId="77777777" w:rsidR="00AD4949" w:rsidRDefault="00AD4949" w:rsidP="002263D0">
      <w:pPr>
        <w:pStyle w:val="EndNoteBibliography"/>
        <w:spacing w:after="0"/>
        <w:jc w:val="both"/>
      </w:pPr>
      <w:r w:rsidRPr="002A7B46">
        <w:t xml:space="preserve">Senko, J. F., S. H. Peckham, D. Aguilar-Ramirez and J. H. Wang (2022). "Net illumination reduces fisheries bycatch, maintains catch value, and increases operational efficiency." </w:t>
      </w:r>
      <w:r w:rsidRPr="002A7B46">
        <w:rPr>
          <w:u w:val="single"/>
        </w:rPr>
        <w:t>Current Biology</w:t>
      </w:r>
      <w:r w:rsidRPr="002A7B46">
        <w:t xml:space="preserve"> </w:t>
      </w:r>
      <w:r w:rsidRPr="002A7B46">
        <w:rPr>
          <w:b/>
        </w:rPr>
        <w:t>32</w:t>
      </w:r>
      <w:r w:rsidRPr="002A7B46">
        <w:t>: 1-8.</w:t>
      </w:r>
    </w:p>
    <w:p w14:paraId="11F7518A" w14:textId="77777777" w:rsidR="00AD4949" w:rsidRPr="002A7B46" w:rsidRDefault="00AD4949" w:rsidP="002263D0">
      <w:pPr>
        <w:pStyle w:val="EndNoteBibliography"/>
        <w:spacing w:after="0"/>
        <w:jc w:val="both"/>
      </w:pPr>
    </w:p>
    <w:p w14:paraId="57FFE47D" w14:textId="77777777" w:rsidR="00AD4949" w:rsidRDefault="00AD4949" w:rsidP="002263D0">
      <w:pPr>
        <w:pStyle w:val="EndNoteBibliography"/>
        <w:spacing w:after="0"/>
        <w:jc w:val="both"/>
      </w:pPr>
      <w:r w:rsidRPr="002A7B46">
        <w:t xml:space="preserve">Sepulveda, C., C. Heberer, S. Aalbers, N. Spear, M. Kinney, D. Bernal and S. Kohin (2015). "Post-release survivorship studies on common thresher sharks (Alopias vulpinus) captured in the southern California recreational fishery." </w:t>
      </w:r>
      <w:r w:rsidRPr="002A7B46">
        <w:rPr>
          <w:u w:val="single"/>
        </w:rPr>
        <w:t>Fisheries Research</w:t>
      </w:r>
      <w:r w:rsidRPr="002A7B46">
        <w:t xml:space="preserve"> </w:t>
      </w:r>
      <w:r w:rsidRPr="002A7B46">
        <w:rPr>
          <w:b/>
        </w:rPr>
        <w:t>161</w:t>
      </w:r>
      <w:r w:rsidRPr="002A7B46">
        <w:t>: 102-108.</w:t>
      </w:r>
    </w:p>
    <w:p w14:paraId="0EED6295" w14:textId="77777777" w:rsidR="00AD4949" w:rsidRPr="002A7B46" w:rsidRDefault="00AD4949" w:rsidP="002263D0">
      <w:pPr>
        <w:pStyle w:val="EndNoteBibliography"/>
        <w:spacing w:after="0"/>
        <w:jc w:val="both"/>
      </w:pPr>
    </w:p>
    <w:p w14:paraId="43EBB96F" w14:textId="77777777" w:rsidR="00AD4949" w:rsidRDefault="00AD4949" w:rsidP="002263D0">
      <w:pPr>
        <w:pStyle w:val="EndNoteBibliography"/>
        <w:spacing w:after="0"/>
        <w:jc w:val="both"/>
      </w:pPr>
      <w:r w:rsidRPr="002A7B46">
        <w:lastRenderedPageBreak/>
        <w:t xml:space="preserve">Stephenson, P. C., S. Wells and J. King (2008). Evaluation of Exclusion Grids to Reduce the Bycatch of Dolphins, Turtles, Sharks, and Rays in the Pilbara Trawl Fishery. </w:t>
      </w:r>
      <w:r w:rsidRPr="002A7B46">
        <w:rPr>
          <w:u w:val="single"/>
        </w:rPr>
        <w:t>Fisheries Research Report No. 171</w:t>
      </w:r>
      <w:r w:rsidRPr="002A7B46">
        <w:t>. North Beach, WA, Australia., Department of Fisheries, Government of Western Australia.</w:t>
      </w:r>
    </w:p>
    <w:p w14:paraId="45359FDB" w14:textId="77777777" w:rsidR="00AD4949" w:rsidRPr="002A7B46" w:rsidRDefault="00AD4949" w:rsidP="002263D0">
      <w:pPr>
        <w:pStyle w:val="EndNoteBibliography"/>
        <w:spacing w:after="0"/>
        <w:jc w:val="both"/>
      </w:pPr>
    </w:p>
    <w:p w14:paraId="354267CE" w14:textId="77777777" w:rsidR="00AD4949" w:rsidRDefault="00AD4949" w:rsidP="002263D0">
      <w:pPr>
        <w:pStyle w:val="EndNoteBibliography"/>
        <w:spacing w:after="0"/>
        <w:jc w:val="both"/>
        <w:rPr>
          <w:b/>
        </w:rPr>
      </w:pPr>
      <w:r w:rsidRPr="002A7B46">
        <w:t xml:space="preserve">Stobutzki, I., E. Lawrence, N. Bensley and W. Norris (2006). Bycatch mitigation approaches in Australia’s eastern tuna and billfish fishery: Seabirds, turtles, marine mammals, sharks, and non-target fish. </w:t>
      </w:r>
      <w:r w:rsidRPr="002A7B46">
        <w:rPr>
          <w:u w:val="single"/>
        </w:rPr>
        <w:t>Information Paper presented at the Ecosystem and Bycatch Specialist Working Group of the Second Meeting of the Scientific Committee of the WCPFC, Manila 2006.</w:t>
      </w:r>
      <w:r w:rsidRPr="002A7B46">
        <w:t xml:space="preserve"> Canberra, Australia., Australian Fisheries Management Authority. </w:t>
      </w:r>
      <w:r w:rsidRPr="002A7B46">
        <w:rPr>
          <w:b/>
        </w:rPr>
        <w:t xml:space="preserve">WCPFCSC2/EBSWG–IP5 </w:t>
      </w:r>
    </w:p>
    <w:p w14:paraId="4F951C1B" w14:textId="77777777" w:rsidR="00AD4949" w:rsidRPr="002A7B46" w:rsidRDefault="00AD4949" w:rsidP="002263D0">
      <w:pPr>
        <w:pStyle w:val="EndNoteBibliography"/>
        <w:spacing w:after="0"/>
        <w:jc w:val="both"/>
        <w:rPr>
          <w:b/>
        </w:rPr>
      </w:pPr>
    </w:p>
    <w:p w14:paraId="26642295" w14:textId="77777777" w:rsidR="00AD4949" w:rsidRDefault="00AD4949" w:rsidP="002263D0">
      <w:pPr>
        <w:pStyle w:val="EndNoteBibliography"/>
        <w:spacing w:after="0"/>
        <w:jc w:val="both"/>
      </w:pPr>
      <w:r w:rsidRPr="002A7B46">
        <w:t xml:space="preserve">Stobutzki, I. C., M. J. Miller, D. S. Heales and D. T. Brewer (2002). "Sustainability of elasmobranchs caught as bycatch in a tropical prawn (shrimp) trawl fishery." </w:t>
      </w:r>
      <w:r w:rsidRPr="002A7B46">
        <w:rPr>
          <w:u w:val="single"/>
        </w:rPr>
        <w:t>Fishery Bulletin</w:t>
      </w:r>
      <w:r w:rsidRPr="002A7B46">
        <w:t xml:space="preserve"> </w:t>
      </w:r>
      <w:r w:rsidRPr="002A7B46">
        <w:rPr>
          <w:b/>
        </w:rPr>
        <w:t>100</w:t>
      </w:r>
      <w:r w:rsidRPr="002A7B46">
        <w:t>(4): 800-821.</w:t>
      </w:r>
    </w:p>
    <w:p w14:paraId="6A8F81BF" w14:textId="77777777" w:rsidR="00AD4949" w:rsidRPr="002A7B46" w:rsidRDefault="00AD4949" w:rsidP="002263D0">
      <w:pPr>
        <w:pStyle w:val="EndNoteBibliography"/>
        <w:spacing w:after="0"/>
        <w:jc w:val="both"/>
      </w:pPr>
    </w:p>
    <w:p w14:paraId="1E717181" w14:textId="77777777" w:rsidR="00AD4949" w:rsidRDefault="00AD4949" w:rsidP="002263D0">
      <w:pPr>
        <w:pStyle w:val="EndNoteBibliography"/>
        <w:spacing w:after="0"/>
        <w:jc w:val="both"/>
      </w:pPr>
      <w:r w:rsidRPr="002A7B46">
        <w:t xml:space="preserve">Stone, H. H. and L. K. Dixon (2001). "A comparison of catches of swordfish, Xiphias gladius, and other pelagic species from Canadian longline gear configured with alternating monofilament and multifilament nylon gangions." </w:t>
      </w:r>
      <w:r w:rsidRPr="002A7B46">
        <w:rPr>
          <w:u w:val="single"/>
        </w:rPr>
        <w:t>Fishery Bulletin</w:t>
      </w:r>
      <w:r w:rsidRPr="002A7B46">
        <w:t xml:space="preserve"> </w:t>
      </w:r>
      <w:r w:rsidRPr="002A7B46">
        <w:rPr>
          <w:b/>
        </w:rPr>
        <w:t>99</w:t>
      </w:r>
      <w:r w:rsidRPr="002A7B46">
        <w:t>(1): 210-216.</w:t>
      </w:r>
    </w:p>
    <w:p w14:paraId="011C11AC" w14:textId="77777777" w:rsidR="00AD4949" w:rsidRPr="002A7B46" w:rsidRDefault="00AD4949" w:rsidP="002263D0">
      <w:pPr>
        <w:pStyle w:val="EndNoteBibliography"/>
        <w:spacing w:after="0"/>
        <w:jc w:val="both"/>
      </w:pPr>
    </w:p>
    <w:p w14:paraId="2CDEA29E" w14:textId="77777777" w:rsidR="00AD4949" w:rsidRDefault="00AD4949" w:rsidP="002263D0">
      <w:pPr>
        <w:pStyle w:val="EndNoteBibliography"/>
        <w:spacing w:after="0"/>
        <w:jc w:val="both"/>
      </w:pPr>
      <w:r w:rsidRPr="002A7B46">
        <w:t xml:space="preserve">Stroud, E. M., C. P. O'Connell, P. H. Rice, N. H. Snow, B. B. Barnes, M. R. Elshaer and J. E. Hanson (2014). "Chemical shark repellent: Myth or fact? The effect of a shark necromone on shark feeding behavior." </w:t>
      </w:r>
      <w:r w:rsidRPr="002A7B46">
        <w:rPr>
          <w:u w:val="single"/>
        </w:rPr>
        <w:t>Ocean &amp; Coastal Management</w:t>
      </w:r>
      <w:r w:rsidRPr="002A7B46">
        <w:t xml:space="preserve"> </w:t>
      </w:r>
      <w:r w:rsidRPr="002A7B46">
        <w:rPr>
          <w:b/>
        </w:rPr>
        <w:t>97</w:t>
      </w:r>
      <w:r w:rsidRPr="002A7B46">
        <w:t>: 50-57.</w:t>
      </w:r>
    </w:p>
    <w:p w14:paraId="7411448A" w14:textId="77777777" w:rsidR="00AD4949" w:rsidRPr="002A7B46" w:rsidRDefault="00AD4949" w:rsidP="002263D0">
      <w:pPr>
        <w:pStyle w:val="EndNoteBibliography"/>
        <w:spacing w:after="0"/>
        <w:jc w:val="both"/>
      </w:pPr>
    </w:p>
    <w:p w14:paraId="557F4FDD" w14:textId="77777777" w:rsidR="00AD4949" w:rsidRDefault="00AD4949" w:rsidP="002263D0">
      <w:pPr>
        <w:pStyle w:val="EndNoteBibliography"/>
        <w:spacing w:after="0"/>
        <w:jc w:val="both"/>
      </w:pPr>
      <w:r w:rsidRPr="002A7B46">
        <w:t xml:space="preserve">Swimmer, Y., J. Suter, R. Arauz, K. Bigelow, A. López, I. Zanela, A. Bolaños, J. Ballestero, R. Suárez, J. Wang and C. Boggs (2011). "Sustainable fishing gear: the case of modified circle hooks in a Costa Rican longline fishery." </w:t>
      </w:r>
      <w:r w:rsidRPr="002A7B46">
        <w:rPr>
          <w:u w:val="single"/>
        </w:rPr>
        <w:t>Marine Biology</w:t>
      </w:r>
      <w:r w:rsidRPr="002A7B46">
        <w:t xml:space="preserve"> </w:t>
      </w:r>
      <w:r w:rsidRPr="002A7B46">
        <w:rPr>
          <w:b/>
        </w:rPr>
        <w:t>158</w:t>
      </w:r>
      <w:r w:rsidRPr="002A7B46">
        <w:t>(4): 757-767.</w:t>
      </w:r>
    </w:p>
    <w:p w14:paraId="1027BEE9" w14:textId="77777777" w:rsidR="00AD4949" w:rsidRPr="002A7B46" w:rsidRDefault="00AD4949" w:rsidP="002263D0">
      <w:pPr>
        <w:pStyle w:val="EndNoteBibliography"/>
        <w:spacing w:after="0"/>
        <w:jc w:val="both"/>
      </w:pPr>
    </w:p>
    <w:p w14:paraId="5FD39A27" w14:textId="77777777" w:rsidR="00AD4949" w:rsidRDefault="00AD4949" w:rsidP="002263D0">
      <w:pPr>
        <w:pStyle w:val="EndNoteBibliography"/>
        <w:spacing w:after="0"/>
        <w:jc w:val="both"/>
      </w:pPr>
      <w:r w:rsidRPr="002A7B46">
        <w:t xml:space="preserve">Swimmer, Y., J. Wang and L. Mcnaughton (2008). Shark Deterrent and incidental capture workshop, April 10–11, 2008. </w:t>
      </w:r>
      <w:r w:rsidRPr="002A7B46">
        <w:rPr>
          <w:u w:val="single"/>
        </w:rPr>
        <w:t>NOAA Technical Memorandum</w:t>
      </w:r>
      <w:r w:rsidRPr="002A7B46">
        <w:t xml:space="preserve">. Washington, D.C., USA., US Department of Commerce. </w:t>
      </w:r>
      <w:r w:rsidRPr="002A7B46">
        <w:rPr>
          <w:b/>
        </w:rPr>
        <w:t>NOAA-TM-NMFS-PIFSC-16</w:t>
      </w:r>
      <w:r w:rsidRPr="002A7B46">
        <w:t>.</w:t>
      </w:r>
    </w:p>
    <w:p w14:paraId="53CDBC22" w14:textId="77777777" w:rsidR="00AD4949" w:rsidRPr="002A7B46" w:rsidRDefault="00AD4949" w:rsidP="002263D0">
      <w:pPr>
        <w:pStyle w:val="EndNoteBibliography"/>
        <w:spacing w:after="0"/>
        <w:jc w:val="both"/>
      </w:pPr>
    </w:p>
    <w:p w14:paraId="16B748C2" w14:textId="77777777" w:rsidR="00AD4949" w:rsidRDefault="00AD4949" w:rsidP="002263D0">
      <w:pPr>
        <w:pStyle w:val="EndNoteBibliography"/>
        <w:spacing w:after="0"/>
        <w:jc w:val="both"/>
      </w:pPr>
      <w:r w:rsidRPr="002A7B46">
        <w:t xml:space="preserve">Tallack, S. M. and J. W. Mandelman (2009). "Do rare-earth metals deter spiny dogfish? A feasibility study on the use of electropositive “mischmetal” to reduce the bycatch of Squalus acanthias by hook gear in the Gulf of Maine." </w:t>
      </w:r>
      <w:r w:rsidRPr="002A7B46">
        <w:rPr>
          <w:u w:val="single"/>
        </w:rPr>
        <w:t>ICES Journal of Marine Science</w:t>
      </w:r>
      <w:r w:rsidRPr="002A7B46">
        <w:t xml:space="preserve"> </w:t>
      </w:r>
      <w:r w:rsidRPr="002A7B46">
        <w:rPr>
          <w:b/>
        </w:rPr>
        <w:t>66</w:t>
      </w:r>
      <w:r w:rsidRPr="002A7B46">
        <w:t>(2): 315-322.</w:t>
      </w:r>
    </w:p>
    <w:p w14:paraId="106EFD3E" w14:textId="77777777" w:rsidR="00AD4949" w:rsidRPr="002A7B46" w:rsidRDefault="00AD4949" w:rsidP="002263D0">
      <w:pPr>
        <w:pStyle w:val="EndNoteBibliography"/>
        <w:spacing w:after="0"/>
        <w:jc w:val="both"/>
      </w:pPr>
    </w:p>
    <w:p w14:paraId="0CF5E0EF" w14:textId="77777777" w:rsidR="00AD4949" w:rsidRDefault="00AD4949" w:rsidP="002263D0">
      <w:pPr>
        <w:pStyle w:val="EndNoteBibliography"/>
        <w:spacing w:after="0"/>
        <w:jc w:val="both"/>
      </w:pPr>
      <w:r w:rsidRPr="002A7B46">
        <w:t xml:space="preserve">Thiele, M., J. Mourier, Y. Papastamatiou, L. Ballesta, E. Chateauminois and C. Huveneers (2020). "Response of blacktip reef sharks Carcharhinus melanopterus to shark bite mitigation products." </w:t>
      </w:r>
      <w:r w:rsidRPr="002A7B46">
        <w:rPr>
          <w:u w:val="single"/>
        </w:rPr>
        <w:t>Scientific Reports</w:t>
      </w:r>
      <w:r w:rsidRPr="002A7B46">
        <w:t xml:space="preserve"> </w:t>
      </w:r>
      <w:r w:rsidRPr="002A7B46">
        <w:rPr>
          <w:b/>
        </w:rPr>
        <w:t>10</w:t>
      </w:r>
      <w:r w:rsidRPr="002A7B46">
        <w:t>(1): 3563.</w:t>
      </w:r>
    </w:p>
    <w:p w14:paraId="4FC2E726" w14:textId="77777777" w:rsidR="00AD4949" w:rsidRPr="002A7B46" w:rsidRDefault="00AD4949" w:rsidP="002263D0">
      <w:pPr>
        <w:pStyle w:val="EndNoteBibliography"/>
        <w:spacing w:after="0"/>
        <w:jc w:val="both"/>
      </w:pPr>
    </w:p>
    <w:p w14:paraId="032A6ABC" w14:textId="77777777" w:rsidR="00AD4949" w:rsidRDefault="00AD4949" w:rsidP="002263D0">
      <w:pPr>
        <w:pStyle w:val="EndNoteBibliography"/>
        <w:spacing w:after="0"/>
        <w:jc w:val="both"/>
      </w:pPr>
      <w:r w:rsidRPr="002A7B46">
        <w:t xml:space="preserve">Thorpe, T. and D. Frierson (2009). "Bycatch mitigation assessment for sharks caught in coastal anchored gillnets." </w:t>
      </w:r>
      <w:r w:rsidRPr="002A7B46">
        <w:rPr>
          <w:u w:val="single"/>
        </w:rPr>
        <w:t>Fisheries Research</w:t>
      </w:r>
      <w:r w:rsidRPr="002A7B46">
        <w:t xml:space="preserve"> </w:t>
      </w:r>
      <w:r w:rsidRPr="002A7B46">
        <w:rPr>
          <w:b/>
        </w:rPr>
        <w:t>98</w:t>
      </w:r>
      <w:r w:rsidRPr="002A7B46">
        <w:t>(1-3): 102-112.</w:t>
      </w:r>
    </w:p>
    <w:p w14:paraId="0D4D5E2E" w14:textId="77777777" w:rsidR="00AD4949" w:rsidRPr="002A7B46" w:rsidRDefault="00AD4949" w:rsidP="002263D0">
      <w:pPr>
        <w:pStyle w:val="EndNoteBibliography"/>
        <w:spacing w:after="0"/>
        <w:jc w:val="both"/>
      </w:pPr>
    </w:p>
    <w:p w14:paraId="6C22C0CF" w14:textId="77777777" w:rsidR="00AD4949" w:rsidRDefault="00AD4949" w:rsidP="002263D0">
      <w:pPr>
        <w:pStyle w:val="EndNoteBibliography"/>
        <w:spacing w:after="0"/>
        <w:jc w:val="both"/>
      </w:pPr>
      <w:r w:rsidRPr="00AD4949">
        <w:rPr>
          <w:lang w:val="it-IT"/>
        </w:rPr>
        <w:t xml:space="preserve">Vasapollo, C., M. Virgili, A. Petetta, G. Bargione, A. Sala and A. Lucchetti (2019). </w:t>
      </w:r>
      <w:r w:rsidRPr="002A7B46">
        <w:t xml:space="preserve">"Bottom trawl catch comparison in the Mediterranean Sea: Flexible Turtle Excluder Device (TED) vs traditional gear." </w:t>
      </w:r>
      <w:r w:rsidRPr="002A7B46">
        <w:rPr>
          <w:u w:val="single"/>
        </w:rPr>
        <w:t>PLoS ONE</w:t>
      </w:r>
      <w:r w:rsidRPr="002A7B46">
        <w:t xml:space="preserve"> </w:t>
      </w:r>
      <w:r w:rsidRPr="002A7B46">
        <w:rPr>
          <w:b/>
        </w:rPr>
        <w:t>14</w:t>
      </w:r>
      <w:r w:rsidRPr="002A7B46">
        <w:t>(12): 1-19.</w:t>
      </w:r>
    </w:p>
    <w:p w14:paraId="0C4BBB94" w14:textId="77777777" w:rsidR="00AD4949" w:rsidRPr="002A7B46" w:rsidRDefault="00AD4949" w:rsidP="002263D0">
      <w:pPr>
        <w:pStyle w:val="EndNoteBibliography"/>
        <w:spacing w:after="0"/>
        <w:jc w:val="both"/>
      </w:pPr>
    </w:p>
    <w:p w14:paraId="5067E72B" w14:textId="77777777" w:rsidR="00AD4949" w:rsidRDefault="00AD4949" w:rsidP="002263D0">
      <w:pPr>
        <w:pStyle w:val="EndNoteBibliography"/>
        <w:spacing w:after="0"/>
        <w:jc w:val="both"/>
      </w:pPr>
      <w:r w:rsidRPr="002A7B46">
        <w:t xml:space="preserve">Wakefield, C. B., J. Santana-Garcon, S. R. Dorman, S. Blight, A. Denham, J. Wakeford, B. W. Molony and S. J. Newman (2017). "Performance of bycatch reduction devices varies for chondrichthyan, reptile, and cetacean mitigation in demersal fish trawls: assimilating subsurface interactions and unaccounted mortality." </w:t>
      </w:r>
      <w:r w:rsidRPr="002A7B46">
        <w:rPr>
          <w:u w:val="single"/>
        </w:rPr>
        <w:t>ICES Journal of Marine Science</w:t>
      </w:r>
      <w:r w:rsidRPr="002A7B46">
        <w:t xml:space="preserve"> </w:t>
      </w:r>
      <w:r w:rsidRPr="002A7B46">
        <w:rPr>
          <w:b/>
        </w:rPr>
        <w:t>74</w:t>
      </w:r>
      <w:r w:rsidRPr="002A7B46">
        <w:t>(1): 343-358.</w:t>
      </w:r>
    </w:p>
    <w:p w14:paraId="3D1C449F" w14:textId="77777777" w:rsidR="00AD4949" w:rsidRPr="002A7B46" w:rsidRDefault="00AD4949" w:rsidP="002263D0">
      <w:pPr>
        <w:pStyle w:val="EndNoteBibliography"/>
        <w:spacing w:after="0"/>
        <w:jc w:val="both"/>
      </w:pPr>
    </w:p>
    <w:p w14:paraId="0081661A" w14:textId="77777777" w:rsidR="00AD4949" w:rsidRDefault="00AD4949" w:rsidP="002263D0">
      <w:pPr>
        <w:pStyle w:val="EndNoteBibliography"/>
        <w:spacing w:after="0"/>
        <w:jc w:val="both"/>
      </w:pPr>
      <w:r w:rsidRPr="002A7B46">
        <w:t xml:space="preserve">Ward, P., S. Epe, D. Kreutz, E. Lawrence, C. Robins and A. Sands (2009). "The effects of circle hooks on bycatch and target catches in Australia's pelagic longline fishery." </w:t>
      </w:r>
      <w:r w:rsidRPr="002A7B46">
        <w:rPr>
          <w:u w:val="single"/>
        </w:rPr>
        <w:t>Fisheries Research</w:t>
      </w:r>
      <w:r w:rsidRPr="002A7B46">
        <w:t xml:space="preserve"> </w:t>
      </w:r>
      <w:r w:rsidRPr="002A7B46">
        <w:rPr>
          <w:b/>
        </w:rPr>
        <w:t>97</w:t>
      </w:r>
      <w:r w:rsidRPr="002A7B46">
        <w:t>(3): 253-262.</w:t>
      </w:r>
    </w:p>
    <w:p w14:paraId="7F369ADB" w14:textId="77777777" w:rsidR="00AD4949" w:rsidRPr="002A7B46" w:rsidRDefault="00AD4949" w:rsidP="002263D0">
      <w:pPr>
        <w:pStyle w:val="EndNoteBibliography"/>
        <w:spacing w:after="0"/>
        <w:jc w:val="both"/>
      </w:pPr>
    </w:p>
    <w:p w14:paraId="6CDFB23A" w14:textId="77777777" w:rsidR="00AD4949" w:rsidRDefault="00AD4949" w:rsidP="002263D0">
      <w:pPr>
        <w:pStyle w:val="EndNoteBibliography"/>
        <w:spacing w:after="0"/>
        <w:jc w:val="both"/>
      </w:pPr>
      <w:r w:rsidRPr="002A7B46">
        <w:t xml:space="preserve">Ward, P., E. Lawrence, R. Darbyshire and S. Hindmarsh (2008). "Large-scale experiment shows that nylon leaders reduce shark bycatch and benefit pelagic longline fishers." </w:t>
      </w:r>
      <w:r w:rsidRPr="002A7B46">
        <w:rPr>
          <w:u w:val="single"/>
        </w:rPr>
        <w:t>Fisheries Research</w:t>
      </w:r>
      <w:r w:rsidRPr="002A7B46">
        <w:t xml:space="preserve"> </w:t>
      </w:r>
      <w:r w:rsidRPr="002A7B46">
        <w:rPr>
          <w:b/>
        </w:rPr>
        <w:t>90</w:t>
      </w:r>
      <w:r w:rsidRPr="002A7B46">
        <w:t>(1-3): 100-108.</w:t>
      </w:r>
    </w:p>
    <w:p w14:paraId="5CC54B63" w14:textId="77777777" w:rsidR="00AD4949" w:rsidRPr="002A7B46" w:rsidRDefault="00AD4949" w:rsidP="002263D0">
      <w:pPr>
        <w:pStyle w:val="EndNoteBibliography"/>
        <w:spacing w:after="0"/>
        <w:jc w:val="both"/>
      </w:pPr>
    </w:p>
    <w:p w14:paraId="17E9F999" w14:textId="77777777" w:rsidR="00AD4949" w:rsidRDefault="00AD4949" w:rsidP="002263D0">
      <w:pPr>
        <w:pStyle w:val="EndNoteBibliography"/>
        <w:spacing w:after="0"/>
        <w:jc w:val="both"/>
      </w:pPr>
      <w:r w:rsidRPr="002A7B46">
        <w:t xml:space="preserve">Ward, P., R. A. Myers and W. Blanchard (2004). "Fish lost at sea: the effect of soak time on pelagic longline catches." </w:t>
      </w:r>
      <w:r w:rsidRPr="002A7B46">
        <w:rPr>
          <w:u w:val="single"/>
        </w:rPr>
        <w:t>Fishery Bulletin</w:t>
      </w:r>
      <w:r w:rsidRPr="002A7B46">
        <w:t xml:space="preserve"> </w:t>
      </w:r>
      <w:r w:rsidRPr="002A7B46">
        <w:rPr>
          <w:b/>
        </w:rPr>
        <w:t>102</w:t>
      </w:r>
      <w:r w:rsidRPr="002A7B46">
        <w:t>(1): 179-195.</w:t>
      </w:r>
    </w:p>
    <w:p w14:paraId="061913E4" w14:textId="77777777" w:rsidR="00AD4949" w:rsidRPr="002A7B46" w:rsidRDefault="00AD4949" w:rsidP="002263D0">
      <w:pPr>
        <w:pStyle w:val="EndNoteBibliography"/>
        <w:spacing w:after="0"/>
        <w:jc w:val="both"/>
      </w:pPr>
    </w:p>
    <w:p w14:paraId="0B1CB2E0" w14:textId="77777777" w:rsidR="00AD4949" w:rsidRDefault="00AD4949" w:rsidP="002263D0">
      <w:pPr>
        <w:pStyle w:val="EndNoteBibliography"/>
        <w:spacing w:after="0"/>
        <w:jc w:val="both"/>
      </w:pPr>
      <w:r w:rsidRPr="002A7B46">
        <w:t xml:space="preserve">Watson, J. W., S. P. Epperly, A. K. Shah and D. G. Foster (2005). "Fishing methods to reduce sea turtle mortality associated with pelagic longlines." </w:t>
      </w:r>
      <w:r w:rsidRPr="002A7B46">
        <w:rPr>
          <w:u w:val="single"/>
        </w:rPr>
        <w:t>Canadian Journal of Fisheries and Aquatic Sciences</w:t>
      </w:r>
      <w:r w:rsidRPr="002A7B46">
        <w:t xml:space="preserve"> </w:t>
      </w:r>
      <w:r w:rsidRPr="002A7B46">
        <w:rPr>
          <w:b/>
        </w:rPr>
        <w:t>62</w:t>
      </w:r>
      <w:r w:rsidRPr="002A7B46">
        <w:t>(5): 965-981.</w:t>
      </w:r>
    </w:p>
    <w:p w14:paraId="6706F2D2" w14:textId="77777777" w:rsidR="00AD4949" w:rsidRPr="002A7B46" w:rsidRDefault="00AD4949" w:rsidP="002263D0">
      <w:pPr>
        <w:pStyle w:val="EndNoteBibliography"/>
        <w:spacing w:after="0"/>
        <w:jc w:val="both"/>
      </w:pPr>
    </w:p>
    <w:p w14:paraId="109E4C04" w14:textId="77777777" w:rsidR="00AD4949" w:rsidRDefault="00AD4949" w:rsidP="002263D0">
      <w:pPr>
        <w:pStyle w:val="EndNoteBibliography"/>
        <w:spacing w:after="0"/>
        <w:jc w:val="both"/>
      </w:pPr>
      <w:r w:rsidRPr="002A7B46">
        <w:t xml:space="preserve">Westlake, E. L., M. Williams and N. Rawlinson (2018). "Behavioural responses of draughtboard sharks (Cephaloscyllium laticeps) to rare earth magnets: Implications for shark bycatch management within the Tasmanian southern rock lobster fishery." </w:t>
      </w:r>
      <w:r w:rsidRPr="002A7B46">
        <w:rPr>
          <w:u w:val="single"/>
        </w:rPr>
        <w:t>Fisheries Research</w:t>
      </w:r>
      <w:r w:rsidRPr="002A7B46">
        <w:t xml:space="preserve"> </w:t>
      </w:r>
      <w:r w:rsidRPr="002A7B46">
        <w:rPr>
          <w:b/>
        </w:rPr>
        <w:t>200</w:t>
      </w:r>
      <w:r w:rsidRPr="002A7B46">
        <w:t>: 84-92.</w:t>
      </w:r>
    </w:p>
    <w:p w14:paraId="23D6F43F" w14:textId="77777777" w:rsidR="00AD4949" w:rsidRPr="002A7B46" w:rsidRDefault="00AD4949" w:rsidP="002263D0">
      <w:pPr>
        <w:pStyle w:val="EndNoteBibliography"/>
        <w:spacing w:after="0"/>
        <w:jc w:val="both"/>
      </w:pPr>
    </w:p>
    <w:p w14:paraId="0864D09C" w14:textId="77777777" w:rsidR="00AD4949" w:rsidRDefault="00AD4949" w:rsidP="002263D0">
      <w:pPr>
        <w:pStyle w:val="EndNoteBibliography"/>
        <w:spacing w:after="0"/>
        <w:jc w:val="both"/>
      </w:pPr>
      <w:r w:rsidRPr="002A7B46">
        <w:t xml:space="preserve">Yokota, K., M. Kiyota and H. Minami (2006). "Shark catch in a pelagic longline fishery: comparison of circle and tuna hooks." </w:t>
      </w:r>
      <w:r w:rsidRPr="002A7B46">
        <w:rPr>
          <w:u w:val="single"/>
        </w:rPr>
        <w:t>Fisheries Research</w:t>
      </w:r>
      <w:r w:rsidRPr="002A7B46">
        <w:t xml:space="preserve"> </w:t>
      </w:r>
      <w:r w:rsidRPr="002A7B46">
        <w:rPr>
          <w:b/>
        </w:rPr>
        <w:t>81</w:t>
      </w:r>
      <w:r w:rsidRPr="002A7B46">
        <w:t>(2-3): 337-341.</w:t>
      </w:r>
    </w:p>
    <w:p w14:paraId="1EA39B3C" w14:textId="77777777" w:rsidR="00AD4949" w:rsidRPr="002A7B46" w:rsidRDefault="00AD4949" w:rsidP="002263D0">
      <w:pPr>
        <w:pStyle w:val="EndNoteBibliography"/>
        <w:spacing w:after="0"/>
        <w:jc w:val="both"/>
      </w:pPr>
    </w:p>
    <w:p w14:paraId="058706DF" w14:textId="77777777" w:rsidR="00AD4949" w:rsidRDefault="00AD4949" w:rsidP="002263D0">
      <w:pPr>
        <w:pStyle w:val="EndNoteBibliography"/>
        <w:spacing w:after="0"/>
        <w:jc w:val="both"/>
      </w:pPr>
      <w:r w:rsidRPr="002A7B46">
        <w:t xml:space="preserve">Yokota, K., M. Kiyota and H. Okamura (2009). "Effect of bait species and color on sea turtle bycatch and fish catch in a pelagic longline fishery." </w:t>
      </w:r>
      <w:r w:rsidRPr="002A7B46">
        <w:rPr>
          <w:u w:val="single"/>
        </w:rPr>
        <w:t>Fisheries Research</w:t>
      </w:r>
      <w:r w:rsidRPr="002A7B46">
        <w:t xml:space="preserve"> </w:t>
      </w:r>
      <w:r w:rsidRPr="002A7B46">
        <w:rPr>
          <w:b/>
        </w:rPr>
        <w:t>97</w:t>
      </w:r>
      <w:r w:rsidRPr="002A7B46">
        <w:t>(1-2): 53-58.</w:t>
      </w:r>
    </w:p>
    <w:p w14:paraId="281F43B9" w14:textId="77777777" w:rsidR="00AD4949" w:rsidRPr="002A7B46" w:rsidRDefault="00AD4949" w:rsidP="002263D0">
      <w:pPr>
        <w:pStyle w:val="EndNoteBibliography"/>
        <w:spacing w:after="0"/>
        <w:jc w:val="both"/>
      </w:pPr>
    </w:p>
    <w:p w14:paraId="5275D836" w14:textId="77777777" w:rsidR="00AD4949" w:rsidRDefault="00AD4949" w:rsidP="002263D0">
      <w:pPr>
        <w:pStyle w:val="EndNoteBibliography"/>
        <w:spacing w:after="0"/>
        <w:jc w:val="both"/>
      </w:pPr>
      <w:r w:rsidRPr="002A7B46">
        <w:t xml:space="preserve">Zeeberg, J., A. Corten and E. de Graaf (2006). "Bycatch and release of pelagic megafauna in industrial trawler fisheries off Northwest Africa." </w:t>
      </w:r>
      <w:r w:rsidRPr="002A7B46">
        <w:rPr>
          <w:u w:val="single"/>
        </w:rPr>
        <w:t>Fisheries Research</w:t>
      </w:r>
      <w:r w:rsidRPr="002A7B46">
        <w:t xml:space="preserve"> </w:t>
      </w:r>
      <w:r w:rsidRPr="002A7B46">
        <w:rPr>
          <w:b/>
        </w:rPr>
        <w:t>78</w:t>
      </w:r>
      <w:r w:rsidRPr="002A7B46">
        <w:t>(2-3): 186-195.</w:t>
      </w:r>
    </w:p>
    <w:p w14:paraId="0DF47ED0" w14:textId="77777777" w:rsidR="00AD4949" w:rsidRPr="002A7B46" w:rsidRDefault="00AD4949" w:rsidP="002263D0">
      <w:pPr>
        <w:pStyle w:val="EndNoteBibliography"/>
        <w:spacing w:after="0"/>
        <w:jc w:val="both"/>
      </w:pPr>
    </w:p>
    <w:p w14:paraId="77B1BA51" w14:textId="77777777" w:rsidR="00AD4949" w:rsidRDefault="00AD4949" w:rsidP="002263D0">
      <w:pPr>
        <w:pStyle w:val="EndNoteBibliography"/>
        <w:spacing w:after="0"/>
        <w:jc w:val="both"/>
      </w:pPr>
      <w:r w:rsidRPr="002A7B46">
        <w:t xml:space="preserve">Zollett, E. A. and Y. Swimmer (2019). "Safe handling practices to increase post-capture survival of cetaceans, sea turtles, seabirds, sharks, and billfish in tuna fisheries." </w:t>
      </w:r>
      <w:r w:rsidRPr="002A7B46">
        <w:rPr>
          <w:u w:val="single"/>
        </w:rPr>
        <w:t>Endangered Species Research</w:t>
      </w:r>
      <w:r w:rsidRPr="002A7B46">
        <w:t xml:space="preserve"> </w:t>
      </w:r>
      <w:r w:rsidRPr="002A7B46">
        <w:rPr>
          <w:b/>
        </w:rPr>
        <w:t>38</w:t>
      </w:r>
      <w:r w:rsidRPr="002A7B46">
        <w:t>: 115-125.</w:t>
      </w:r>
    </w:p>
    <w:p w14:paraId="78459D93" w14:textId="77777777" w:rsidR="00AD4949" w:rsidRPr="002A7B46" w:rsidRDefault="00AD4949" w:rsidP="002263D0">
      <w:pPr>
        <w:pStyle w:val="EndNoteBibliography"/>
        <w:spacing w:after="0"/>
        <w:jc w:val="both"/>
      </w:pPr>
    </w:p>
    <w:p w14:paraId="21BAFCD3" w14:textId="77777777" w:rsidR="00AD4949" w:rsidRPr="002A7B46" w:rsidRDefault="00AD4949" w:rsidP="002263D0">
      <w:pPr>
        <w:pStyle w:val="EndNoteBibliography"/>
        <w:jc w:val="both"/>
      </w:pPr>
      <w:r w:rsidRPr="002A7B46">
        <w:t xml:space="preserve">Zudaire, I., G. Moreno, J. Murua, H. Murua, M. Tolotti, M. Roman, M. Hall, J. Lopez, M. Grande and G. Merino (2021). Biodegradable DFADs: Current Status and Prospects. </w:t>
      </w:r>
      <w:r w:rsidRPr="002A7B46">
        <w:rPr>
          <w:u w:val="single"/>
        </w:rPr>
        <w:t>2nd IOTC Ad Hoc Working Group on FADs, 4-6/10/2021</w:t>
      </w:r>
      <w:r w:rsidRPr="002A7B46">
        <w:t xml:space="preserve">. Victoria, Seychelles., Indian Ocean Tuna Commission. </w:t>
      </w:r>
      <w:r w:rsidRPr="002A7B46">
        <w:rPr>
          <w:b/>
        </w:rPr>
        <w:t>IOTC-2021-WGFAD02-09</w:t>
      </w:r>
      <w:r w:rsidRPr="002A7B46">
        <w:t>.</w:t>
      </w:r>
    </w:p>
    <w:p w14:paraId="1D81FE33" w14:textId="77777777" w:rsidR="00AD4949" w:rsidRDefault="00AD4949" w:rsidP="002263D0">
      <w:pPr>
        <w:jc w:val="both"/>
      </w:pPr>
    </w:p>
    <w:p w14:paraId="65549E8E" w14:textId="4F20DCFD" w:rsidR="00EA446E" w:rsidRPr="00E13001" w:rsidRDefault="00EA446E" w:rsidP="002263D0">
      <w:pPr>
        <w:pStyle w:val="EndNoteBibliography"/>
        <w:spacing w:after="80"/>
        <w:ind w:left="540" w:hanging="540"/>
        <w:jc w:val="both"/>
        <w:rPr>
          <w:rFonts w:ascii="Arial" w:hAnsi="Arial" w:cs="Arial"/>
          <w:sz w:val="20"/>
          <w:szCs w:val="20"/>
        </w:rPr>
      </w:pPr>
    </w:p>
    <w:sectPr w:rsidR="00EA446E" w:rsidRPr="00E13001" w:rsidSect="002263D0">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05F8" w14:textId="77777777" w:rsidR="00F00621" w:rsidRDefault="00F00621" w:rsidP="00360615">
      <w:pPr>
        <w:spacing w:after="0" w:line="240" w:lineRule="auto"/>
      </w:pPr>
      <w:r>
        <w:separator/>
      </w:r>
    </w:p>
  </w:endnote>
  <w:endnote w:type="continuationSeparator" w:id="0">
    <w:p w14:paraId="7E572E41" w14:textId="77777777" w:rsidR="00F00621" w:rsidRDefault="00F00621" w:rsidP="00360615">
      <w:pPr>
        <w:spacing w:after="0" w:line="240" w:lineRule="auto"/>
      </w:pPr>
      <w:r>
        <w:continuationSeparator/>
      </w:r>
    </w:p>
  </w:endnote>
  <w:endnote w:type="continuationNotice" w:id="1">
    <w:p w14:paraId="30A4502E" w14:textId="77777777" w:rsidR="00F00621" w:rsidRDefault="00F00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8CAF" w14:textId="44D9D29A" w:rsidR="009779DF" w:rsidRPr="000D56D0" w:rsidRDefault="009779DF">
    <w:pPr>
      <w:pStyle w:val="Footer"/>
      <w:jc w:val="center"/>
      <w:rPr>
        <w:rFonts w:ascii="Arial" w:hAnsi="Arial" w:cs="Arial"/>
        <w:sz w:val="18"/>
        <w:szCs w:val="18"/>
      </w:rPr>
    </w:pPr>
    <w:r w:rsidRPr="000D56D0">
      <w:rPr>
        <w:rFonts w:ascii="Arial" w:hAnsi="Arial" w:cs="Arial"/>
        <w:sz w:val="18"/>
        <w:szCs w:val="18"/>
      </w:rPr>
      <w:fldChar w:fldCharType="begin"/>
    </w:r>
    <w:r w:rsidRPr="000D56D0">
      <w:rPr>
        <w:rFonts w:ascii="Arial" w:hAnsi="Arial" w:cs="Arial"/>
        <w:sz w:val="18"/>
        <w:szCs w:val="18"/>
      </w:rPr>
      <w:instrText xml:space="preserve"> PAGE   \* MERGEFORMAT </w:instrText>
    </w:r>
    <w:r w:rsidRPr="000D56D0">
      <w:rPr>
        <w:rFonts w:ascii="Arial" w:hAnsi="Arial" w:cs="Arial"/>
        <w:sz w:val="18"/>
        <w:szCs w:val="18"/>
      </w:rPr>
      <w:fldChar w:fldCharType="separate"/>
    </w:r>
    <w:r w:rsidRPr="000D56D0">
      <w:rPr>
        <w:rFonts w:ascii="Arial" w:hAnsi="Arial" w:cs="Arial"/>
        <w:noProof/>
        <w:sz w:val="18"/>
        <w:szCs w:val="18"/>
      </w:rPr>
      <w:t>2</w:t>
    </w:r>
    <w:r w:rsidRPr="000D56D0">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637115"/>
      <w:docPartObj>
        <w:docPartGallery w:val="Page Numbers (Bottom of Page)"/>
        <w:docPartUnique/>
      </w:docPartObj>
    </w:sdtPr>
    <w:sdtEndPr>
      <w:rPr>
        <w:rFonts w:ascii="Arial" w:hAnsi="Arial" w:cs="Arial"/>
        <w:noProof/>
        <w:sz w:val="18"/>
        <w:szCs w:val="18"/>
      </w:rPr>
    </w:sdtEndPr>
    <w:sdtContent>
      <w:p w14:paraId="672DB894" w14:textId="36FB1F97" w:rsidR="00360615" w:rsidRPr="000D56D0" w:rsidRDefault="00360615">
        <w:pPr>
          <w:pStyle w:val="Footer"/>
          <w:jc w:val="center"/>
          <w:rPr>
            <w:rFonts w:ascii="Arial" w:hAnsi="Arial" w:cs="Arial"/>
            <w:sz w:val="18"/>
            <w:szCs w:val="18"/>
          </w:rPr>
        </w:pPr>
        <w:r w:rsidRPr="000D56D0">
          <w:rPr>
            <w:rFonts w:ascii="Arial" w:hAnsi="Arial" w:cs="Arial"/>
            <w:sz w:val="18"/>
            <w:szCs w:val="18"/>
          </w:rPr>
          <w:fldChar w:fldCharType="begin"/>
        </w:r>
        <w:r w:rsidRPr="000D56D0">
          <w:rPr>
            <w:rFonts w:ascii="Arial" w:hAnsi="Arial" w:cs="Arial"/>
            <w:sz w:val="18"/>
            <w:szCs w:val="18"/>
          </w:rPr>
          <w:instrText xml:space="preserve"> PAGE   \* MERGEFORMAT </w:instrText>
        </w:r>
        <w:r w:rsidRPr="000D56D0">
          <w:rPr>
            <w:rFonts w:ascii="Arial" w:hAnsi="Arial" w:cs="Arial"/>
            <w:sz w:val="18"/>
            <w:szCs w:val="18"/>
          </w:rPr>
          <w:fldChar w:fldCharType="separate"/>
        </w:r>
        <w:r w:rsidRPr="000D56D0">
          <w:rPr>
            <w:rFonts w:ascii="Arial" w:hAnsi="Arial" w:cs="Arial"/>
            <w:noProof/>
            <w:sz w:val="18"/>
            <w:szCs w:val="18"/>
          </w:rPr>
          <w:t>2</w:t>
        </w:r>
        <w:r w:rsidRPr="000D56D0">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720840"/>
      <w:docPartObj>
        <w:docPartGallery w:val="Page Numbers (Bottom of Page)"/>
        <w:docPartUnique/>
      </w:docPartObj>
    </w:sdtPr>
    <w:sdtEndPr>
      <w:rPr>
        <w:noProof/>
      </w:rPr>
    </w:sdtEndPr>
    <w:sdtContent>
      <w:p w14:paraId="04097108" w14:textId="77777777" w:rsidR="003955D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420091" w14:textId="77777777" w:rsidR="003955D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77A3" w14:textId="77777777" w:rsidR="00F00621" w:rsidRDefault="00F00621" w:rsidP="00360615">
      <w:pPr>
        <w:spacing w:after="0" w:line="240" w:lineRule="auto"/>
      </w:pPr>
      <w:r>
        <w:separator/>
      </w:r>
    </w:p>
  </w:footnote>
  <w:footnote w:type="continuationSeparator" w:id="0">
    <w:p w14:paraId="1A123888" w14:textId="77777777" w:rsidR="00F00621" w:rsidRDefault="00F00621" w:rsidP="00360615">
      <w:pPr>
        <w:spacing w:after="0" w:line="240" w:lineRule="auto"/>
      </w:pPr>
      <w:r>
        <w:continuationSeparator/>
      </w:r>
    </w:p>
  </w:footnote>
  <w:footnote w:type="continuationNotice" w:id="1">
    <w:p w14:paraId="1440DB39" w14:textId="77777777" w:rsidR="00F00621" w:rsidRDefault="00F006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B034" w14:textId="77777777" w:rsidR="009779DF" w:rsidRPr="001D52DA" w:rsidRDefault="009779DF" w:rsidP="009779DF">
    <w:pPr>
      <w:pStyle w:val="Header"/>
      <w:pBdr>
        <w:bottom w:val="single" w:sz="4" w:space="1" w:color="auto"/>
      </w:pBdr>
      <w:rPr>
        <w:rFonts w:ascii="Arial" w:hAnsi="Arial" w:cs="Arial"/>
        <w:i/>
        <w:sz w:val="18"/>
        <w:szCs w:val="18"/>
        <w:lang w:val="fr-FR"/>
      </w:rPr>
    </w:pPr>
    <w:r w:rsidRPr="001D52DA">
      <w:rPr>
        <w:rFonts w:ascii="Arial" w:hAnsi="Arial" w:cs="Arial"/>
        <w:i/>
        <w:sz w:val="18"/>
        <w:szCs w:val="18"/>
        <w:lang w:val="fr-FR"/>
      </w:rPr>
      <w:t>UNEP/CMS/COP14/Doc.27.1.1/Annex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99CA" w14:textId="66E46668" w:rsidR="00FF2D3B" w:rsidRPr="001D52DA" w:rsidRDefault="00FF2D3B" w:rsidP="00FF2D3B">
    <w:pPr>
      <w:pStyle w:val="Header"/>
      <w:pBdr>
        <w:bottom w:val="single" w:sz="4" w:space="1" w:color="auto"/>
      </w:pBdr>
      <w:jc w:val="right"/>
      <w:rPr>
        <w:rFonts w:ascii="Arial" w:hAnsi="Arial" w:cs="Arial"/>
        <w:i/>
        <w:sz w:val="18"/>
        <w:szCs w:val="18"/>
        <w:lang w:val="fr-FR"/>
      </w:rPr>
    </w:pPr>
    <w:r w:rsidRPr="001D52DA">
      <w:rPr>
        <w:rFonts w:ascii="Arial" w:hAnsi="Arial" w:cs="Arial"/>
        <w:i/>
        <w:sz w:val="18"/>
        <w:szCs w:val="18"/>
        <w:lang w:val="fr-FR"/>
      </w:rPr>
      <w:t>UNEP/CMS/COP14/Doc.27.1.1/Annex 1</w:t>
    </w:r>
  </w:p>
  <w:p w14:paraId="09891FEB" w14:textId="7ECBDA48" w:rsidR="00D33D26" w:rsidRPr="00FF2D3B" w:rsidRDefault="00D33D26">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8372" w14:textId="77777777" w:rsidR="00A66DF0" w:rsidRPr="001D52DA" w:rsidRDefault="00A66DF0" w:rsidP="00A66DF0">
    <w:pPr>
      <w:pStyle w:val="Header"/>
      <w:pBdr>
        <w:bottom w:val="single" w:sz="4" w:space="1" w:color="auto"/>
      </w:pBdr>
      <w:jc w:val="right"/>
      <w:rPr>
        <w:rFonts w:ascii="Arial" w:hAnsi="Arial" w:cs="Arial"/>
        <w:i/>
        <w:sz w:val="18"/>
        <w:szCs w:val="18"/>
        <w:lang w:val="fr-FR"/>
      </w:rPr>
    </w:pPr>
    <w:r w:rsidRPr="001D52DA">
      <w:rPr>
        <w:rFonts w:ascii="Arial" w:hAnsi="Arial" w:cs="Arial"/>
        <w:i/>
        <w:sz w:val="18"/>
        <w:szCs w:val="18"/>
        <w:lang w:val="fr-FR"/>
      </w:rPr>
      <w:t>UNEP/CMS/COP14/Doc.27.1.1/Annex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F072" w14:textId="77777777" w:rsidR="009779DF" w:rsidRPr="001D52DA" w:rsidRDefault="009779DF" w:rsidP="009779DF">
    <w:pPr>
      <w:pStyle w:val="Header"/>
      <w:pBdr>
        <w:bottom w:val="single" w:sz="4" w:space="1" w:color="auto"/>
      </w:pBdr>
      <w:jc w:val="right"/>
      <w:rPr>
        <w:rFonts w:ascii="Arial" w:hAnsi="Arial" w:cs="Arial"/>
        <w:i/>
        <w:sz w:val="18"/>
        <w:szCs w:val="18"/>
        <w:lang w:val="fr-FR"/>
      </w:rPr>
    </w:pPr>
    <w:r w:rsidRPr="001D52DA">
      <w:rPr>
        <w:rFonts w:ascii="Arial" w:hAnsi="Arial" w:cs="Arial"/>
        <w:i/>
        <w:sz w:val="18"/>
        <w:szCs w:val="18"/>
        <w:lang w:val="fr-FR"/>
      </w:rPr>
      <w:t>UNEP/CMS/COP14/Doc.27.1.1/Annex 1</w:t>
    </w:r>
  </w:p>
  <w:p w14:paraId="1C6F03FB" w14:textId="60A2AB9C" w:rsidR="00EE6A3B" w:rsidRDefault="00EE6A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B63E" w14:textId="77777777" w:rsidR="009779DF" w:rsidRPr="001D52DA" w:rsidRDefault="009779DF" w:rsidP="009779DF">
    <w:pPr>
      <w:pStyle w:val="Header"/>
      <w:pBdr>
        <w:bottom w:val="single" w:sz="4" w:space="1" w:color="auto"/>
      </w:pBdr>
      <w:jc w:val="right"/>
      <w:rPr>
        <w:rFonts w:ascii="Arial" w:hAnsi="Arial" w:cs="Arial"/>
        <w:i/>
        <w:sz w:val="18"/>
        <w:szCs w:val="18"/>
        <w:lang w:val="fr-FR"/>
      </w:rPr>
    </w:pPr>
    <w:r w:rsidRPr="001D52DA">
      <w:rPr>
        <w:rFonts w:ascii="Arial" w:hAnsi="Arial" w:cs="Arial"/>
        <w:i/>
        <w:sz w:val="18"/>
        <w:szCs w:val="18"/>
        <w:lang w:val="fr-FR"/>
      </w:rPr>
      <w:t>UNEP/CMS/COP14/Doc.27.1.1/Annex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9BAE" w14:textId="77777777" w:rsidR="002263D0" w:rsidRPr="001D52DA" w:rsidRDefault="002263D0" w:rsidP="002263D0">
    <w:pPr>
      <w:pStyle w:val="Header"/>
      <w:pBdr>
        <w:bottom w:val="single" w:sz="4" w:space="1" w:color="auto"/>
      </w:pBdr>
      <w:jc w:val="right"/>
      <w:rPr>
        <w:rFonts w:ascii="Arial" w:hAnsi="Arial" w:cs="Arial"/>
        <w:i/>
        <w:sz w:val="18"/>
        <w:szCs w:val="18"/>
        <w:lang w:val="fr-FR"/>
      </w:rPr>
    </w:pPr>
    <w:r w:rsidRPr="001D52DA">
      <w:rPr>
        <w:rFonts w:ascii="Arial" w:hAnsi="Arial" w:cs="Arial"/>
        <w:i/>
        <w:sz w:val="18"/>
        <w:szCs w:val="18"/>
        <w:lang w:val="fr-FR"/>
      </w:rPr>
      <w:t>UNEP/CMS/COP14/Doc.27.1.1/Annex 1</w:t>
    </w:r>
  </w:p>
  <w:p w14:paraId="1F01B250" w14:textId="77777777" w:rsidR="005E059A" w:rsidRDefault="000000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E1F1" w14:textId="77777777" w:rsidR="002263D0" w:rsidRPr="001D52DA" w:rsidRDefault="002263D0" w:rsidP="002263D0">
    <w:pPr>
      <w:pStyle w:val="Header"/>
      <w:pBdr>
        <w:bottom w:val="single" w:sz="4" w:space="1" w:color="auto"/>
      </w:pBdr>
      <w:jc w:val="right"/>
      <w:rPr>
        <w:rFonts w:ascii="Arial" w:hAnsi="Arial" w:cs="Arial"/>
        <w:i/>
        <w:sz w:val="18"/>
        <w:szCs w:val="18"/>
        <w:lang w:val="fr-FR"/>
      </w:rPr>
    </w:pPr>
    <w:r w:rsidRPr="001D52DA">
      <w:rPr>
        <w:rFonts w:ascii="Arial" w:hAnsi="Arial" w:cs="Arial"/>
        <w:i/>
        <w:sz w:val="18"/>
        <w:szCs w:val="18"/>
        <w:lang w:val="fr-FR"/>
      </w:rPr>
      <w:t>UNEP/CMS/COP14/Doc.27.1.1/Annex 1</w:t>
    </w:r>
  </w:p>
  <w:p w14:paraId="4BE7E6D1" w14:textId="77777777" w:rsidR="002263D0" w:rsidRDefault="002263D0">
    <w:pPr>
      <w:pStyle w:val="Header"/>
    </w:pPr>
  </w:p>
</w:hdr>
</file>

<file path=word/intelligence2.xml><?xml version="1.0" encoding="utf-8"?>
<int2:intelligence xmlns:int2="http://schemas.microsoft.com/office/intelligence/2020/intelligence" xmlns:oel="http://schemas.microsoft.com/office/2019/extlst">
  <int2:observations>
    <int2:textHash int2:hashCode="o6RY8C5Az5brdf" int2:id="1srKNaJZ">
      <int2:state int2:value="Rejected" int2:type="AugLoop_Text_Critique"/>
    </int2:textHash>
    <int2:textHash int2:hashCode="Se9utTmQgjATwU" int2:id="1wrozPWT">
      <int2:state int2:value="Rejected" int2:type="AugLoop_Text_Critique"/>
    </int2:textHash>
    <int2:textHash int2:hashCode="0JcVfGsnLsZ4/A" int2:id="4gJm7ktx">
      <int2:state int2:value="Rejected" int2:type="AugLoop_Text_Critique"/>
    </int2:textHash>
    <int2:textHash int2:hashCode="+pOqN1ZKhZqaJe" int2:id="5SKajBgs">
      <int2:state int2:value="Rejected" int2:type="AugLoop_Text_Critique"/>
    </int2:textHash>
    <int2:textHash int2:hashCode="+glbwX2JbqbWAn" int2:id="6ofypRlv">
      <int2:state int2:value="Rejected" int2:type="AugLoop_Text_Critique"/>
    </int2:textHash>
    <int2:textHash int2:hashCode="pz2QIEqb0rZQkg" int2:id="CPGzi4HZ">
      <int2:state int2:value="Rejected" int2:type="AugLoop_Text_Critique"/>
    </int2:textHash>
    <int2:textHash int2:hashCode="9x/D8vx7gucRJn" int2:id="DIEYOn7v">
      <int2:state int2:value="Rejected" int2:type="AugLoop_Text_Critique"/>
    </int2:textHash>
    <int2:textHash int2:hashCode="d9E8XNh3QdK/TV" int2:id="FozgtFvZ">
      <int2:state int2:value="Rejected" int2:type="AugLoop_Text_Critique"/>
    </int2:textHash>
    <int2:textHash int2:hashCode="9Cv1etVhzY8iyn" int2:id="FxIF8wF0">
      <int2:state int2:value="Rejected" int2:type="AugLoop_Text_Critique"/>
    </int2:textHash>
    <int2:textHash int2:hashCode="hN6B5b8f/AaH/i" int2:id="Ges77RLG">
      <int2:state int2:value="Rejected" int2:type="AugLoop_Text_Critique"/>
    </int2:textHash>
    <int2:textHash int2:hashCode="hGak13qtQLAZn1" int2:id="IO8lgzQ7">
      <int2:state int2:value="Rejected" int2:type="AugLoop_Text_Critique"/>
    </int2:textHash>
    <int2:textHash int2:hashCode="fmQl6nTdvLGnV0" int2:id="J4hvRZE0">
      <int2:state int2:value="Rejected" int2:type="AugLoop_Text_Critique"/>
    </int2:textHash>
    <int2:textHash int2:hashCode="m/C6mGJeQTWOW1" int2:id="JavyQdeA">
      <int2:state int2:value="Rejected" int2:type="AugLoop_Text_Critique"/>
    </int2:textHash>
    <int2:textHash int2:hashCode="d6vvkjI26POa0b" int2:id="OfBSPW9v">
      <int2:state int2:value="Rejected" int2:type="AugLoop_Text_Critique"/>
    </int2:textHash>
    <int2:textHash int2:hashCode="76swINB3Hr+W0j" int2:id="PN8At4Au">
      <int2:state int2:value="Rejected" int2:type="AugLoop_Text_Critique"/>
    </int2:textHash>
    <int2:textHash int2:hashCode="m/ahzF1ZLx6S5x" int2:id="R8st4XsC">
      <int2:state int2:value="Rejected" int2:type="AugLoop_Text_Critique"/>
    </int2:textHash>
    <int2:textHash int2:hashCode="MXhfePa9V0Ot9A" int2:id="RHhj0B72">
      <int2:state int2:value="Rejected" int2:type="AugLoop_Text_Critique"/>
    </int2:textHash>
    <int2:textHash int2:hashCode="ijv75/W0L5aDO7" int2:id="RO6rQOam">
      <int2:state int2:value="Rejected" int2:type="AugLoop_Text_Critique"/>
    </int2:textHash>
    <int2:textHash int2:hashCode="edQaR+j+xVhWpq" int2:id="T305RnOO">
      <int2:state int2:value="Rejected" int2:type="AugLoop_Text_Critique"/>
    </int2:textHash>
    <int2:textHash int2:hashCode="+QRLTn+roHryUp" int2:id="TTngjkCQ">
      <int2:state int2:value="Rejected" int2:type="AugLoop_Text_Critique"/>
    </int2:textHash>
    <int2:textHash int2:hashCode="7s5lDZCFhV+jkT" int2:id="U9IHwwjW">
      <int2:state int2:value="Rejected" int2:type="AugLoop_Text_Critique"/>
    </int2:textHash>
    <int2:textHash int2:hashCode="BOfsvBQ4F9uylB" int2:id="UQUhSpI4">
      <int2:state int2:value="Rejected" int2:type="AugLoop_Text_Critique"/>
    </int2:textHash>
    <int2:textHash int2:hashCode="TwLI802q9bJUYs" int2:id="VdiU4iNd">
      <int2:state int2:value="Rejected" int2:type="AugLoop_Text_Critique"/>
    </int2:textHash>
    <int2:textHash int2:hashCode="OlcAdB3VeOqEZj" int2:id="Wt0taZGG">
      <int2:state int2:value="Rejected" int2:type="AugLoop_Text_Critique"/>
    </int2:textHash>
    <int2:textHash int2:hashCode="G6Uk4dmG67NRG5" int2:id="Xt5YYT39">
      <int2:state int2:value="Rejected" int2:type="AugLoop_Text_Critique"/>
    </int2:textHash>
    <int2:textHash int2:hashCode="HEXtz+T4PyFSoL" int2:id="Y7q7pBRK">
      <int2:state int2:value="Rejected" int2:type="AugLoop_Text_Critique"/>
    </int2:textHash>
    <int2:textHash int2:hashCode="3kCh/Ikd0nnOh9" int2:id="ZYSppSR4">
      <int2:state int2:value="Rejected" int2:type="AugLoop_Text_Critique"/>
    </int2:textHash>
    <int2:textHash int2:hashCode="SgXep3sS4TWKn9" int2:id="bbJ7XAEU">
      <int2:state int2:value="Rejected" int2:type="AugLoop_Text_Critique"/>
    </int2:textHash>
    <int2:textHash int2:hashCode="XmVuT62Ptgayb7" int2:id="bmN57jOT">
      <int2:state int2:value="Rejected" int2:type="AugLoop_Text_Critique"/>
    </int2:textHash>
    <int2:textHash int2:hashCode="zkFNtRKcH0bmbP" int2:id="cgNdy2PU">
      <int2:state int2:value="Rejected" int2:type="AugLoop_Text_Critique"/>
    </int2:textHash>
    <int2:textHash int2:hashCode="wzd9coUU8r8Jk3" int2:id="kq2CihCO">
      <int2:state int2:value="Rejected" int2:type="AugLoop_Text_Critique"/>
    </int2:textHash>
    <int2:textHash int2:hashCode="cecrqlL8Ei2VbV" int2:id="lpjhq5vk">
      <int2:state int2:value="Rejected" int2:type="AugLoop_Text_Critique"/>
    </int2:textHash>
    <int2:textHash int2:hashCode="k7G5NgwxLlCnnc" int2:id="ml79TLYv">
      <int2:state int2:value="Rejected" int2:type="AugLoop_Text_Critique"/>
    </int2:textHash>
    <int2:textHash int2:hashCode="N9DyhXM7h1J6Yd" int2:id="mznZ29y3">
      <int2:state int2:value="Rejected" int2:type="AugLoop_Text_Critique"/>
    </int2:textHash>
    <int2:textHash int2:hashCode="C+c51yKxecMCRC" int2:id="o6lnumTw">
      <int2:state int2:value="Rejected" int2:type="AugLoop_Text_Critique"/>
    </int2:textHash>
    <int2:textHash int2:hashCode="snfjDM3KuxABD6" int2:id="oKco2MPr">
      <int2:state int2:value="Rejected" int2:type="AugLoop_Text_Critique"/>
    </int2:textHash>
    <int2:textHash int2:hashCode="PLZtS9B8ew8ND3" int2:id="q6nJKkzn">
      <int2:state int2:value="Rejected" int2:type="AugLoop_Text_Critique"/>
    </int2:textHash>
    <int2:textHash int2:hashCode="CsD37wf2+5driz" int2:id="qbKUebCj">
      <int2:state int2:value="Rejected" int2:type="AugLoop_Text_Critique"/>
    </int2:textHash>
    <int2:textHash int2:hashCode="96y2yo5dTqkS/4" int2:id="s1VZShwS">
      <int2:state int2:value="Rejected" int2:type="AugLoop_Text_Critique"/>
    </int2:textHash>
    <int2:textHash int2:hashCode="6KSZM0AqT0mnf2" int2:id="s6R2WJsI">
      <int2:state int2:value="Rejected" int2:type="AugLoop_Text_Critique"/>
    </int2:textHash>
    <int2:textHash int2:hashCode="v3jXqOAVqWKVSe" int2:id="wZGX09rj">
      <int2:state int2:value="Rejected" int2:type="AugLoop_Text_Critique"/>
    </int2:textHash>
    <int2:textHash int2:hashCode="ETXXnZby0yYLy9" int2:id="x8QDMh23">
      <int2:state int2:value="Rejected" int2:type="AugLoop_Text_Critique"/>
    </int2:textHash>
    <int2:textHash int2:hashCode="7WvDyTDFc/0bwu" int2:id="yzmHJo1g">
      <int2:state int2:value="Rejected" int2:type="AugLoop_Text_Critique"/>
    </int2:textHash>
    <int2:bookmark int2:bookmarkName="_Int_sfnx1wx3" int2:invalidationBookmarkName="" int2:hashCode="8EYiCaMhp2bDt3" int2:id="59MsjJhb">
      <int2:state int2:value="Rejected" int2:type="AugLoop_Acronyms_AcronymsCritique"/>
    </int2:bookmark>
    <int2:bookmark int2:bookmarkName="_Int_K6ObNPgO" int2:invalidationBookmarkName="" int2:hashCode="Pf0QoFJtQAY8OO" int2:id="jb57DGLI">
      <int2:state int2:value="Rejected" int2:type="AugLoop_Acronyms_AcronymsCritique"/>
    </int2:bookmark>
    <int2:bookmark int2:bookmarkName="_Int_O6OB3gWH" int2:invalidationBookmarkName="" int2:hashCode="4GbcFIo68LuG7Z" int2:id="zzctmyWg">
      <int2:state int2:value="Rejected" int2:type="AugLoop_Acronyms_AcronymsCritique"/>
    </int2:bookmark>
    <int2:bookmark int2:bookmarkName="_Int_Os6OOADf" int2:invalidationBookmarkName="" int2:hashCode="wfT9EvrdqOnxHS" int2:id="lXORPbHm">
      <int2:state int2:value="Rejected" int2:type="AugLoop_Acronyms_AcronymsCritique"/>
    </int2:bookmark>
    <int2:bookmark int2:bookmarkName="_Int_cVRHboZN" int2:invalidationBookmarkName="" int2:hashCode="bCNJjMA+dE21eH" int2:id="FnrMk6xY">
      <int2:state int2:value="Rejected" int2:type="AugLoop_Acronyms_AcronymsCritique"/>
    </int2:bookmark>
    <int2:bookmark int2:bookmarkName="_Int_JH2ynBdW" int2:invalidationBookmarkName="" int2:hashCode="GLxZVtvxzGyaW6" int2:id="FObJMVZg">
      <int2:state int2:value="Rejected" int2:type="AugLoop_Acronyms_AcronymsCritique"/>
    </int2:bookmark>
    <int2:bookmark int2:bookmarkName="_Int_UY9m1WUT" int2:invalidationBookmarkName="" int2:hashCode="fEa+KfgE/a+Zv8" int2:id="B4CdjJ7g">
      <int2:state int2:value="Rejected" int2:type="AugLoop_Acronyms_AcronymsCritique"/>
    </int2:bookmark>
    <int2:bookmark int2:bookmarkName="_Int_DfwB2iCB" int2:invalidationBookmarkName="" int2:hashCode="yC0bCc8yKRdh1N" int2:id="TGTVVX8w">
      <int2:state int2:value="Rejected" int2:type="AugLoop_Acronyms_AcronymsCritique"/>
    </int2:bookmark>
    <int2:bookmark int2:bookmarkName="_Int_j7Ij2neE" int2:invalidationBookmarkName="" int2:hashCode="qjCTVURy/RExNb" int2:id="Bpj1A46t">
      <int2:state int2:value="Rejected" int2:type="AugLoop_Acronyms_AcronymsCritique"/>
    </int2:bookmark>
    <int2:bookmark int2:bookmarkName="_Int_axE6bDby" int2:invalidationBookmarkName="" int2:hashCode="EGAnS8kAdoCXGM" int2:id="duD0O470">
      <int2:state int2:value="Rejected" int2:type="AugLoop_Acronyms_AcronymsCritique"/>
    </int2:bookmark>
    <int2:bookmark int2:bookmarkName="_Int_R0UXe4sW" int2:invalidationBookmarkName="" int2:hashCode="S3OvQzCqroV2V4" int2:id="OW0XbZdQ">
      <int2:state int2:value="Rejected" int2:type="AugLoop_Acronyms_AcronymsCritique"/>
    </int2:bookmark>
    <int2:bookmark int2:bookmarkName="_Int_NxKwDXQd" int2:invalidationBookmarkName="" int2:hashCode="n70pfaPHGunrZW" int2:id="YkVJS5OF">
      <int2:state int2:value="Rejected" int2:type="AugLoop_Acronyms_AcronymsCritique"/>
    </int2:bookmark>
    <int2:bookmark int2:bookmarkName="_Int_wjDlKb0z" int2:invalidationBookmarkName="" int2:hashCode="KQl/DbPjS4HA04" int2:id="LYS3KDGn">
      <int2:state int2:value="Rejected" int2:type="AugLoop_Acronyms_AcronymsCritique"/>
    </int2:bookmark>
    <int2:bookmark int2:bookmarkName="_Int_FjBcJ8og" int2:invalidationBookmarkName="" int2:hashCode="s+1/lsMoTA60+f" int2:id="L6dHOsfE">
      <int2:state int2:value="Rejected" int2:type="AugLoop_Acronyms_AcronymsCritique"/>
    </int2:bookmark>
    <int2:bookmark int2:bookmarkName="_Int_1KtxCHC5" int2:invalidationBookmarkName="" int2:hashCode="byUO70IRi2Mjww" int2:id="P2A7i9ag">
      <int2:state int2:value="Rejected" int2:type="AugLoop_Acronyms_AcronymsCritique"/>
    </int2:bookmark>
    <int2:bookmark int2:bookmarkName="_Int_JbYEhxlk" int2:invalidationBookmarkName="" int2:hashCode="Va9ETdDjQ8FB93" int2:id="1EnRi4gt">
      <int2:state int2:value="Rejected" int2:type="AugLoop_Acronyms_AcronymsCritique"/>
    </int2:bookmark>
    <int2:bookmark int2:bookmarkName="_Int_cDBgP0DM" int2:invalidationBookmarkName="" int2:hashCode="UFpE+sqj51iEX2" int2:id="8obG391E">
      <int2:state int2:value="Rejected" int2:type="AugLoop_Acronyms_AcronymsCritique"/>
    </int2:bookmark>
    <int2:bookmark int2:bookmarkName="_Int_CoRfzxUR" int2:invalidationBookmarkName="" int2:hashCode="pwPEnuwN6rT2ud" int2:id="S37qLpvU">
      <int2:state int2:value="Rejected" int2:type="AugLoop_Acronyms_AcronymsCritique"/>
    </int2:bookmark>
    <int2:bookmark int2:bookmarkName="_Int_iqMqBHZy" int2:invalidationBookmarkName="" int2:hashCode="Gb7f6D5PiznQhh" int2:id="chSir5E8">
      <int2:state int2:value="Rejected" int2:type="AugLoop_Acronyms_AcronymsCritique"/>
    </int2:bookmark>
    <int2:bookmark int2:bookmarkName="_Int_sa76egC0" int2:invalidationBookmarkName="" int2:hashCode="U719mS7X7fmicQ" int2:id="eEHjnJvm">
      <int2:state int2:value="Rejected" int2:type="AugLoop_Text_Critique"/>
    </int2:bookmark>
    <int2:bookmark int2:bookmarkName="_Int_uSvAKZ9R" int2:invalidationBookmarkName="" int2:hashCode="AcftaPVZcGJEgu" int2:id="vShv4NN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D6C3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B0E60"/>
    <w:multiLevelType w:val="multilevel"/>
    <w:tmpl w:val="12B64D2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457542"/>
    <w:multiLevelType w:val="hybridMultilevel"/>
    <w:tmpl w:val="7C9C11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714F60"/>
    <w:multiLevelType w:val="multilevel"/>
    <w:tmpl w:val="12B64D2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8F766A"/>
    <w:multiLevelType w:val="multilevel"/>
    <w:tmpl w:val="2BCEF8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A75171"/>
    <w:multiLevelType w:val="multilevel"/>
    <w:tmpl w:val="12B64D2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D002259"/>
    <w:multiLevelType w:val="hybridMultilevel"/>
    <w:tmpl w:val="7C9C11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3162B3"/>
    <w:multiLevelType w:val="hybridMultilevel"/>
    <w:tmpl w:val="4FFE2A2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2517E0C"/>
    <w:multiLevelType w:val="hybridMultilevel"/>
    <w:tmpl w:val="7C9C11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8229A0"/>
    <w:multiLevelType w:val="multilevel"/>
    <w:tmpl w:val="DCB464C6"/>
    <w:lvl w:ilvl="0">
      <w:start w:val="3"/>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1A0563B"/>
    <w:multiLevelType w:val="hybridMultilevel"/>
    <w:tmpl w:val="49E8AA4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20072F"/>
    <w:multiLevelType w:val="hybridMultilevel"/>
    <w:tmpl w:val="7C9C11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A51133"/>
    <w:multiLevelType w:val="hybridMultilevel"/>
    <w:tmpl w:val="8370E6B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4B1EF5"/>
    <w:multiLevelType w:val="hybridMultilevel"/>
    <w:tmpl w:val="7C9C11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8875804">
    <w:abstractNumId w:val="2"/>
  </w:num>
  <w:num w:numId="2" w16cid:durableId="173544886">
    <w:abstractNumId w:val="0"/>
  </w:num>
  <w:num w:numId="3" w16cid:durableId="152987428">
    <w:abstractNumId w:val="6"/>
  </w:num>
  <w:num w:numId="4" w16cid:durableId="1802452270">
    <w:abstractNumId w:val="11"/>
  </w:num>
  <w:num w:numId="5" w16cid:durableId="1284574658">
    <w:abstractNumId w:val="8"/>
  </w:num>
  <w:num w:numId="6" w16cid:durableId="1275361648">
    <w:abstractNumId w:val="13"/>
  </w:num>
  <w:num w:numId="7" w16cid:durableId="1270158365">
    <w:abstractNumId w:val="3"/>
  </w:num>
  <w:num w:numId="8" w16cid:durableId="63530204">
    <w:abstractNumId w:val="5"/>
  </w:num>
  <w:num w:numId="9" w16cid:durableId="666521179">
    <w:abstractNumId w:val="9"/>
  </w:num>
  <w:num w:numId="10" w16cid:durableId="109935071">
    <w:abstractNumId w:val="1"/>
  </w:num>
  <w:num w:numId="11" w16cid:durableId="1485899197">
    <w:abstractNumId w:val="12"/>
  </w:num>
  <w:num w:numId="12" w16cid:durableId="1251698792">
    <w:abstractNumId w:val="10"/>
  </w:num>
  <w:num w:numId="13" w16cid:durableId="960381278">
    <w:abstractNumId w:val="4"/>
  </w:num>
  <w:num w:numId="14" w16cid:durableId="533467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uthor-Date Dave Vers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2faspzrafdxzhezasbvded3za5pxdw55wzt&quot;&gt;My EndNote Library-Saved&lt;record-ids&gt;&lt;item&gt;1&lt;/item&gt;&lt;item&gt;2&lt;/item&gt;&lt;item&gt;3&lt;/item&gt;&lt;item&gt;4&lt;/item&gt;&lt;item&gt;6&lt;/item&gt;&lt;item&gt;7&lt;/item&gt;&lt;item&gt;8&lt;/item&gt;&lt;item&gt;9&lt;/item&gt;&lt;item&gt;10&lt;/item&gt;&lt;item&gt;11&lt;/item&gt;&lt;item&gt;12&lt;/item&gt;&lt;item&gt;13&lt;/item&gt;&lt;item&gt;14&lt;/item&gt;&lt;item&gt;16&lt;/item&gt;&lt;item&gt;17&lt;/item&gt;&lt;item&gt;18&lt;/item&gt;&lt;item&gt;21&lt;/item&gt;&lt;item&gt;22&lt;/item&gt;&lt;item&gt;23&lt;/item&gt;&lt;item&gt;25&lt;/item&gt;&lt;item&gt;28&lt;/item&gt;&lt;item&gt;29&lt;/item&gt;&lt;item&gt;30&lt;/item&gt;&lt;item&gt;31&lt;/item&gt;&lt;item&gt;33&lt;/item&gt;&lt;item&gt;34&lt;/item&gt;&lt;item&gt;35&lt;/item&gt;&lt;item&gt;37&lt;/item&gt;&lt;item&gt;38&lt;/item&gt;&lt;item&gt;39&lt;/item&gt;&lt;item&gt;40&lt;/item&gt;&lt;item&gt;41&lt;/item&gt;&lt;item&gt;42&lt;/item&gt;&lt;item&gt;44&lt;/item&gt;&lt;item&gt;45&lt;/item&gt;&lt;item&gt;47&lt;/item&gt;&lt;item&gt;48&lt;/item&gt;&lt;item&gt;49&lt;/item&gt;&lt;item&gt;50&lt;/item&gt;&lt;item&gt;51&lt;/item&gt;&lt;item&gt;52&lt;/item&gt;&lt;item&gt;53&lt;/item&gt;&lt;item&gt;54&lt;/item&gt;&lt;item&gt;55&lt;/item&gt;&lt;item&gt;56&lt;/item&gt;&lt;item&gt;57&lt;/item&gt;&lt;item&gt;59&lt;/item&gt;&lt;item&gt;62&lt;/item&gt;&lt;item&gt;65&lt;/item&gt;&lt;item&gt;66&lt;/item&gt;&lt;item&gt;68&lt;/item&gt;&lt;item&gt;69&lt;/item&gt;&lt;item&gt;70&lt;/item&gt;&lt;item&gt;72&lt;/item&gt;&lt;item&gt;74&lt;/item&gt;&lt;item&gt;76&lt;/item&gt;&lt;item&gt;77&lt;/item&gt;&lt;item&gt;79&lt;/item&gt;&lt;item&gt;81&lt;/item&gt;&lt;item&gt;82&lt;/item&gt;&lt;item&gt;83&lt;/item&gt;&lt;item&gt;84&lt;/item&gt;&lt;item&gt;85&lt;/item&gt;&lt;item&gt;86&lt;/item&gt;&lt;item&gt;88&lt;/item&gt;&lt;item&gt;89&lt;/item&gt;&lt;item&gt;90&lt;/item&gt;&lt;item&gt;91&lt;/item&gt;&lt;item&gt;92&lt;/item&gt;&lt;item&gt;94&lt;/item&gt;&lt;item&gt;95&lt;/item&gt;&lt;item&gt;97&lt;/item&gt;&lt;item&gt;98&lt;/item&gt;&lt;item&gt;100&lt;/item&gt;&lt;item&gt;103&lt;/item&gt;&lt;item&gt;104&lt;/item&gt;&lt;item&gt;105&lt;/item&gt;&lt;item&gt;106&lt;/item&gt;&lt;item&gt;109&lt;/item&gt;&lt;item&gt;111&lt;/item&gt;&lt;item&gt;113&lt;/item&gt;&lt;item&gt;114&lt;/item&gt;&lt;item&gt;116&lt;/item&gt;&lt;item&gt;117&lt;/item&gt;&lt;item&gt;119&lt;/item&gt;&lt;item&gt;122&lt;/item&gt;&lt;item&gt;124&lt;/item&gt;&lt;item&gt;125&lt;/item&gt;&lt;item&gt;126&lt;/item&gt;&lt;item&gt;129&lt;/item&gt;&lt;item&gt;130&lt;/item&gt;&lt;item&gt;132&lt;/item&gt;&lt;item&gt;133&lt;/item&gt;&lt;item&gt;134&lt;/item&gt;&lt;item&gt;135&lt;/item&gt;&lt;item&gt;136&lt;/item&gt;&lt;item&gt;138&lt;/item&gt;&lt;item&gt;139&lt;/item&gt;&lt;item&gt;140&lt;/item&gt;&lt;item&gt;141&lt;/item&gt;&lt;item&gt;142&lt;/item&gt;&lt;item&gt;144&lt;/item&gt;&lt;item&gt;145&lt;/item&gt;&lt;item&gt;148&lt;/item&gt;&lt;item&gt;149&lt;/item&gt;&lt;item&gt;154&lt;/item&gt;&lt;item&gt;156&lt;/item&gt;&lt;item&gt;157&lt;/item&gt;&lt;item&gt;158&lt;/item&gt;&lt;item&gt;159&lt;/item&gt;&lt;item&gt;160&lt;/item&gt;&lt;item&gt;162&lt;/item&gt;&lt;item&gt;165&lt;/item&gt;&lt;item&gt;168&lt;/item&gt;&lt;item&gt;169&lt;/item&gt;&lt;item&gt;171&lt;/item&gt;&lt;item&gt;172&lt;/item&gt;&lt;item&gt;174&lt;/item&gt;&lt;item&gt;175&lt;/item&gt;&lt;item&gt;176&lt;/item&gt;&lt;item&gt;177&lt;/item&gt;&lt;item&gt;178&lt;/item&gt;&lt;item&gt;179&lt;/item&gt;&lt;item&gt;180&lt;/item&gt;&lt;item&gt;183&lt;/item&gt;&lt;item&gt;184&lt;/item&gt;&lt;item&gt;185&lt;/item&gt;&lt;item&gt;186&lt;/item&gt;&lt;item&gt;189&lt;/item&gt;&lt;item&gt;190&lt;/item&gt;&lt;item&gt;191&lt;/item&gt;&lt;item&gt;192&lt;/item&gt;&lt;item&gt;193&lt;/item&gt;&lt;item&gt;194&lt;/item&gt;&lt;item&gt;196&lt;/item&gt;&lt;item&gt;197&lt;/item&gt;&lt;item&gt;198&lt;/item&gt;&lt;item&gt;199&lt;/item&gt;&lt;item&gt;203&lt;/item&gt;&lt;item&gt;209&lt;/item&gt;&lt;item&gt;212&lt;/item&gt;&lt;item&gt;214&lt;/item&gt;&lt;item&gt;215&lt;/item&gt;&lt;item&gt;218&lt;/item&gt;&lt;item&gt;219&lt;/item&gt;&lt;item&gt;220&lt;/item&gt;&lt;item&gt;221&lt;/item&gt;&lt;item&gt;222&lt;/item&gt;&lt;item&gt;224&lt;/item&gt;&lt;item&gt;225&lt;/item&gt;&lt;item&gt;226&lt;/item&gt;&lt;item&gt;227&lt;/item&gt;&lt;item&gt;228&lt;/item&gt;&lt;item&gt;230&lt;/item&gt;&lt;item&gt;231&lt;/item&gt;&lt;item&gt;233&lt;/item&gt;&lt;item&gt;234&lt;/item&gt;&lt;item&gt;235&lt;/item&gt;&lt;item&gt;236&lt;/item&gt;&lt;item&gt;237&lt;/item&gt;&lt;item&gt;238&lt;/item&gt;&lt;item&gt;244&lt;/item&gt;&lt;item&gt;246&lt;/item&gt;&lt;item&gt;248&lt;/item&gt;&lt;item&gt;249&lt;/item&gt;&lt;item&gt;260&lt;/item&gt;&lt;item&gt;262&lt;/item&gt;&lt;item&gt;264&lt;/item&gt;&lt;item&gt;265&lt;/item&gt;&lt;item&gt;267&lt;/item&gt;&lt;item&gt;268&lt;/item&gt;&lt;item&gt;269&lt;/item&gt;&lt;item&gt;270&lt;/item&gt;&lt;item&gt;271&lt;/item&gt;&lt;item&gt;274&lt;/item&gt;&lt;item&gt;278&lt;/item&gt;&lt;item&gt;280&lt;/item&gt;&lt;item&gt;281&lt;/item&gt;&lt;item&gt;282&lt;/item&gt;&lt;item&gt;283&lt;/item&gt;&lt;item&gt;284&lt;/item&gt;&lt;item&gt;285&lt;/item&gt;&lt;item&gt;286&lt;/item&gt;&lt;item&gt;287&lt;/item&gt;&lt;/record-ids&gt;&lt;/item&gt;&lt;/Libraries&gt;"/>
  </w:docVars>
  <w:rsids>
    <w:rsidRoot w:val="00497F60"/>
    <w:rsid w:val="00000221"/>
    <w:rsid w:val="00000379"/>
    <w:rsid w:val="00000784"/>
    <w:rsid w:val="00000DE6"/>
    <w:rsid w:val="0000184E"/>
    <w:rsid w:val="00001FCE"/>
    <w:rsid w:val="000023A4"/>
    <w:rsid w:val="00002EC6"/>
    <w:rsid w:val="00003088"/>
    <w:rsid w:val="000034E0"/>
    <w:rsid w:val="00003E36"/>
    <w:rsid w:val="00003F9C"/>
    <w:rsid w:val="0000437D"/>
    <w:rsid w:val="00004930"/>
    <w:rsid w:val="00004D7A"/>
    <w:rsid w:val="00004D94"/>
    <w:rsid w:val="00005019"/>
    <w:rsid w:val="0000536E"/>
    <w:rsid w:val="00005ECA"/>
    <w:rsid w:val="00006672"/>
    <w:rsid w:val="00006816"/>
    <w:rsid w:val="0000690B"/>
    <w:rsid w:val="00006D63"/>
    <w:rsid w:val="00006F8B"/>
    <w:rsid w:val="000071CD"/>
    <w:rsid w:val="00007816"/>
    <w:rsid w:val="00007B50"/>
    <w:rsid w:val="00007D0C"/>
    <w:rsid w:val="000100DA"/>
    <w:rsid w:val="000101C2"/>
    <w:rsid w:val="00010533"/>
    <w:rsid w:val="00010D12"/>
    <w:rsid w:val="00010D38"/>
    <w:rsid w:val="000116FE"/>
    <w:rsid w:val="00011B26"/>
    <w:rsid w:val="000120A0"/>
    <w:rsid w:val="0001211B"/>
    <w:rsid w:val="00013230"/>
    <w:rsid w:val="0001350D"/>
    <w:rsid w:val="00013B77"/>
    <w:rsid w:val="00013E05"/>
    <w:rsid w:val="00013E6E"/>
    <w:rsid w:val="0001431C"/>
    <w:rsid w:val="00014CAA"/>
    <w:rsid w:val="00014DAF"/>
    <w:rsid w:val="0001531C"/>
    <w:rsid w:val="00015648"/>
    <w:rsid w:val="00015810"/>
    <w:rsid w:val="00016362"/>
    <w:rsid w:val="00016DB2"/>
    <w:rsid w:val="00016E81"/>
    <w:rsid w:val="00016E84"/>
    <w:rsid w:val="0001705A"/>
    <w:rsid w:val="00017391"/>
    <w:rsid w:val="0001761C"/>
    <w:rsid w:val="00017BF9"/>
    <w:rsid w:val="00020D03"/>
    <w:rsid w:val="00020EE3"/>
    <w:rsid w:val="000216B4"/>
    <w:rsid w:val="00021BCF"/>
    <w:rsid w:val="00021BF1"/>
    <w:rsid w:val="000221B6"/>
    <w:rsid w:val="0002240C"/>
    <w:rsid w:val="000227AB"/>
    <w:rsid w:val="00022878"/>
    <w:rsid w:val="00022977"/>
    <w:rsid w:val="00022DBB"/>
    <w:rsid w:val="0002328D"/>
    <w:rsid w:val="00023B79"/>
    <w:rsid w:val="00023BAA"/>
    <w:rsid w:val="00023C2E"/>
    <w:rsid w:val="00023F86"/>
    <w:rsid w:val="00024226"/>
    <w:rsid w:val="0002478D"/>
    <w:rsid w:val="00025AF7"/>
    <w:rsid w:val="00025D29"/>
    <w:rsid w:val="00026053"/>
    <w:rsid w:val="00026065"/>
    <w:rsid w:val="000265B1"/>
    <w:rsid w:val="000267B9"/>
    <w:rsid w:val="00026869"/>
    <w:rsid w:val="000268E2"/>
    <w:rsid w:val="00026957"/>
    <w:rsid w:val="00026CF6"/>
    <w:rsid w:val="00027033"/>
    <w:rsid w:val="000272B9"/>
    <w:rsid w:val="00027906"/>
    <w:rsid w:val="000279DD"/>
    <w:rsid w:val="00027A41"/>
    <w:rsid w:val="000301C3"/>
    <w:rsid w:val="0003071B"/>
    <w:rsid w:val="000307B8"/>
    <w:rsid w:val="00030931"/>
    <w:rsid w:val="00030952"/>
    <w:rsid w:val="00030B36"/>
    <w:rsid w:val="000310BC"/>
    <w:rsid w:val="000315BD"/>
    <w:rsid w:val="00031935"/>
    <w:rsid w:val="00031AD5"/>
    <w:rsid w:val="00031F12"/>
    <w:rsid w:val="000320DA"/>
    <w:rsid w:val="00032514"/>
    <w:rsid w:val="00032DCC"/>
    <w:rsid w:val="00033645"/>
    <w:rsid w:val="00033A2B"/>
    <w:rsid w:val="00033E96"/>
    <w:rsid w:val="000340CF"/>
    <w:rsid w:val="00034F9F"/>
    <w:rsid w:val="00035750"/>
    <w:rsid w:val="00035B81"/>
    <w:rsid w:val="00035B9C"/>
    <w:rsid w:val="00036C9B"/>
    <w:rsid w:val="00036DC2"/>
    <w:rsid w:val="0003742F"/>
    <w:rsid w:val="00037439"/>
    <w:rsid w:val="000378A7"/>
    <w:rsid w:val="000403C9"/>
    <w:rsid w:val="00040A92"/>
    <w:rsid w:val="00040AC1"/>
    <w:rsid w:val="000412BD"/>
    <w:rsid w:val="00041848"/>
    <w:rsid w:val="000418D2"/>
    <w:rsid w:val="00041AD0"/>
    <w:rsid w:val="00041F3A"/>
    <w:rsid w:val="000425AB"/>
    <w:rsid w:val="000434B9"/>
    <w:rsid w:val="000437A9"/>
    <w:rsid w:val="0004383D"/>
    <w:rsid w:val="000438D5"/>
    <w:rsid w:val="000440BA"/>
    <w:rsid w:val="000440CA"/>
    <w:rsid w:val="000441C7"/>
    <w:rsid w:val="00044298"/>
    <w:rsid w:val="00046035"/>
    <w:rsid w:val="00046379"/>
    <w:rsid w:val="00046A92"/>
    <w:rsid w:val="00046AFC"/>
    <w:rsid w:val="000470FB"/>
    <w:rsid w:val="0004767B"/>
    <w:rsid w:val="00047ACF"/>
    <w:rsid w:val="00047DE4"/>
    <w:rsid w:val="0005001B"/>
    <w:rsid w:val="00051259"/>
    <w:rsid w:val="00051F98"/>
    <w:rsid w:val="00052542"/>
    <w:rsid w:val="000525C6"/>
    <w:rsid w:val="00052BDA"/>
    <w:rsid w:val="00053138"/>
    <w:rsid w:val="0005395C"/>
    <w:rsid w:val="00054074"/>
    <w:rsid w:val="00054356"/>
    <w:rsid w:val="0005438A"/>
    <w:rsid w:val="000545A6"/>
    <w:rsid w:val="000547A3"/>
    <w:rsid w:val="0005504B"/>
    <w:rsid w:val="00055A93"/>
    <w:rsid w:val="00055C00"/>
    <w:rsid w:val="00055C06"/>
    <w:rsid w:val="00056777"/>
    <w:rsid w:val="00056971"/>
    <w:rsid w:val="000571BC"/>
    <w:rsid w:val="00057C96"/>
    <w:rsid w:val="00057D1A"/>
    <w:rsid w:val="00060B3E"/>
    <w:rsid w:val="00060BF1"/>
    <w:rsid w:val="00061395"/>
    <w:rsid w:val="00061766"/>
    <w:rsid w:val="00061A91"/>
    <w:rsid w:val="00061D11"/>
    <w:rsid w:val="00061FBC"/>
    <w:rsid w:val="00061FE3"/>
    <w:rsid w:val="000622EB"/>
    <w:rsid w:val="000623C9"/>
    <w:rsid w:val="00062450"/>
    <w:rsid w:val="000628A6"/>
    <w:rsid w:val="00062AFC"/>
    <w:rsid w:val="00063193"/>
    <w:rsid w:val="00063751"/>
    <w:rsid w:val="00063855"/>
    <w:rsid w:val="0006399C"/>
    <w:rsid w:val="00065164"/>
    <w:rsid w:val="000651DB"/>
    <w:rsid w:val="00065795"/>
    <w:rsid w:val="000658C5"/>
    <w:rsid w:val="000659FD"/>
    <w:rsid w:val="00065E44"/>
    <w:rsid w:val="000660FC"/>
    <w:rsid w:val="000661C0"/>
    <w:rsid w:val="000662BC"/>
    <w:rsid w:val="0006681F"/>
    <w:rsid w:val="00066936"/>
    <w:rsid w:val="00066BEA"/>
    <w:rsid w:val="00067364"/>
    <w:rsid w:val="00067911"/>
    <w:rsid w:val="00067916"/>
    <w:rsid w:val="00067E55"/>
    <w:rsid w:val="000703E4"/>
    <w:rsid w:val="000706D7"/>
    <w:rsid w:val="00070820"/>
    <w:rsid w:val="00070CC5"/>
    <w:rsid w:val="00070FB3"/>
    <w:rsid w:val="00071042"/>
    <w:rsid w:val="000710A4"/>
    <w:rsid w:val="0007124F"/>
    <w:rsid w:val="0007313F"/>
    <w:rsid w:val="0007376F"/>
    <w:rsid w:val="00073962"/>
    <w:rsid w:val="0007396A"/>
    <w:rsid w:val="00073F60"/>
    <w:rsid w:val="0007466D"/>
    <w:rsid w:val="000746F9"/>
    <w:rsid w:val="0007492D"/>
    <w:rsid w:val="000749C7"/>
    <w:rsid w:val="000753C4"/>
    <w:rsid w:val="000757DE"/>
    <w:rsid w:val="00075FB7"/>
    <w:rsid w:val="0007604F"/>
    <w:rsid w:val="00076D1B"/>
    <w:rsid w:val="000774EC"/>
    <w:rsid w:val="00077B59"/>
    <w:rsid w:val="00077BF8"/>
    <w:rsid w:val="000810F6"/>
    <w:rsid w:val="000814E7"/>
    <w:rsid w:val="0008161A"/>
    <w:rsid w:val="00081700"/>
    <w:rsid w:val="000818D9"/>
    <w:rsid w:val="00081AA2"/>
    <w:rsid w:val="00081F8D"/>
    <w:rsid w:val="00081FE7"/>
    <w:rsid w:val="00082341"/>
    <w:rsid w:val="00082379"/>
    <w:rsid w:val="00082AF8"/>
    <w:rsid w:val="00082F0D"/>
    <w:rsid w:val="00083562"/>
    <w:rsid w:val="00083A37"/>
    <w:rsid w:val="00084440"/>
    <w:rsid w:val="00084514"/>
    <w:rsid w:val="0008479D"/>
    <w:rsid w:val="000849CE"/>
    <w:rsid w:val="00084F80"/>
    <w:rsid w:val="00084F8E"/>
    <w:rsid w:val="000850B6"/>
    <w:rsid w:val="000852D9"/>
    <w:rsid w:val="00085B01"/>
    <w:rsid w:val="00085B29"/>
    <w:rsid w:val="00086157"/>
    <w:rsid w:val="000868BA"/>
    <w:rsid w:val="00086C84"/>
    <w:rsid w:val="0008757F"/>
    <w:rsid w:val="000875B9"/>
    <w:rsid w:val="0008787B"/>
    <w:rsid w:val="00087E07"/>
    <w:rsid w:val="00087E51"/>
    <w:rsid w:val="00087EF5"/>
    <w:rsid w:val="00090B4F"/>
    <w:rsid w:val="00090CBA"/>
    <w:rsid w:val="00091046"/>
    <w:rsid w:val="00091EBF"/>
    <w:rsid w:val="00091EDC"/>
    <w:rsid w:val="00091F6A"/>
    <w:rsid w:val="000921CF"/>
    <w:rsid w:val="00092C85"/>
    <w:rsid w:val="00093108"/>
    <w:rsid w:val="000932F7"/>
    <w:rsid w:val="000934EB"/>
    <w:rsid w:val="00093554"/>
    <w:rsid w:val="000935A1"/>
    <w:rsid w:val="000935A3"/>
    <w:rsid w:val="00093B81"/>
    <w:rsid w:val="0009452D"/>
    <w:rsid w:val="000953AB"/>
    <w:rsid w:val="00095661"/>
    <w:rsid w:val="000956FB"/>
    <w:rsid w:val="00095819"/>
    <w:rsid w:val="00095F4D"/>
    <w:rsid w:val="000960C7"/>
    <w:rsid w:val="0009658D"/>
    <w:rsid w:val="00096D7F"/>
    <w:rsid w:val="00096DCB"/>
    <w:rsid w:val="00096F73"/>
    <w:rsid w:val="00096F8D"/>
    <w:rsid w:val="0009708F"/>
    <w:rsid w:val="00097092"/>
    <w:rsid w:val="000972CD"/>
    <w:rsid w:val="0009753F"/>
    <w:rsid w:val="000979BB"/>
    <w:rsid w:val="000A02AF"/>
    <w:rsid w:val="000A03EB"/>
    <w:rsid w:val="000A0706"/>
    <w:rsid w:val="000A0767"/>
    <w:rsid w:val="000A08D4"/>
    <w:rsid w:val="000A0C96"/>
    <w:rsid w:val="000A0F50"/>
    <w:rsid w:val="000A10FC"/>
    <w:rsid w:val="000A12FD"/>
    <w:rsid w:val="000A1709"/>
    <w:rsid w:val="000A174F"/>
    <w:rsid w:val="000A1B0E"/>
    <w:rsid w:val="000A1F87"/>
    <w:rsid w:val="000A2332"/>
    <w:rsid w:val="000A260B"/>
    <w:rsid w:val="000A3533"/>
    <w:rsid w:val="000A4357"/>
    <w:rsid w:val="000A437F"/>
    <w:rsid w:val="000A4F78"/>
    <w:rsid w:val="000A531C"/>
    <w:rsid w:val="000A54B9"/>
    <w:rsid w:val="000A559F"/>
    <w:rsid w:val="000A5654"/>
    <w:rsid w:val="000A569F"/>
    <w:rsid w:val="000A5DF7"/>
    <w:rsid w:val="000A6A08"/>
    <w:rsid w:val="000A6DBD"/>
    <w:rsid w:val="000A70F2"/>
    <w:rsid w:val="000A7234"/>
    <w:rsid w:val="000A74F6"/>
    <w:rsid w:val="000A7D1D"/>
    <w:rsid w:val="000A7DC0"/>
    <w:rsid w:val="000A7F98"/>
    <w:rsid w:val="000B0142"/>
    <w:rsid w:val="000B0552"/>
    <w:rsid w:val="000B0C04"/>
    <w:rsid w:val="000B1655"/>
    <w:rsid w:val="000B1776"/>
    <w:rsid w:val="000B1C60"/>
    <w:rsid w:val="000B1EF1"/>
    <w:rsid w:val="000B1F24"/>
    <w:rsid w:val="000B211A"/>
    <w:rsid w:val="000B21A8"/>
    <w:rsid w:val="000B24D6"/>
    <w:rsid w:val="000B263E"/>
    <w:rsid w:val="000B2DD8"/>
    <w:rsid w:val="000B2F74"/>
    <w:rsid w:val="000B3041"/>
    <w:rsid w:val="000B30E1"/>
    <w:rsid w:val="000B3A73"/>
    <w:rsid w:val="000B3E7B"/>
    <w:rsid w:val="000B3EE8"/>
    <w:rsid w:val="000B4091"/>
    <w:rsid w:val="000B4556"/>
    <w:rsid w:val="000B4633"/>
    <w:rsid w:val="000B4744"/>
    <w:rsid w:val="000B47C4"/>
    <w:rsid w:val="000B4FC2"/>
    <w:rsid w:val="000B5038"/>
    <w:rsid w:val="000B52B6"/>
    <w:rsid w:val="000B544E"/>
    <w:rsid w:val="000B5B96"/>
    <w:rsid w:val="000B5CB3"/>
    <w:rsid w:val="000B6027"/>
    <w:rsid w:val="000B6E1A"/>
    <w:rsid w:val="000B7933"/>
    <w:rsid w:val="000B7A9C"/>
    <w:rsid w:val="000C01B7"/>
    <w:rsid w:val="000C1157"/>
    <w:rsid w:val="000C1B8F"/>
    <w:rsid w:val="000C1D19"/>
    <w:rsid w:val="000C20F3"/>
    <w:rsid w:val="000C2613"/>
    <w:rsid w:val="000C2D52"/>
    <w:rsid w:val="000C2EDA"/>
    <w:rsid w:val="000C32AD"/>
    <w:rsid w:val="000C3C3A"/>
    <w:rsid w:val="000C3F66"/>
    <w:rsid w:val="000C4AF6"/>
    <w:rsid w:val="000C565D"/>
    <w:rsid w:val="000C570E"/>
    <w:rsid w:val="000C635A"/>
    <w:rsid w:val="000C6779"/>
    <w:rsid w:val="000C6BA5"/>
    <w:rsid w:val="000C6DCB"/>
    <w:rsid w:val="000C702A"/>
    <w:rsid w:val="000C705A"/>
    <w:rsid w:val="000C71F5"/>
    <w:rsid w:val="000C7438"/>
    <w:rsid w:val="000D0065"/>
    <w:rsid w:val="000D0337"/>
    <w:rsid w:val="000D0B33"/>
    <w:rsid w:val="000D1802"/>
    <w:rsid w:val="000D18A8"/>
    <w:rsid w:val="000D1AC0"/>
    <w:rsid w:val="000D1E95"/>
    <w:rsid w:val="000D1EB9"/>
    <w:rsid w:val="000D2035"/>
    <w:rsid w:val="000D223C"/>
    <w:rsid w:val="000D2299"/>
    <w:rsid w:val="000D298C"/>
    <w:rsid w:val="000D2A9E"/>
    <w:rsid w:val="000D2AA7"/>
    <w:rsid w:val="000D3207"/>
    <w:rsid w:val="000D36B0"/>
    <w:rsid w:val="000D3F15"/>
    <w:rsid w:val="000D4531"/>
    <w:rsid w:val="000D4937"/>
    <w:rsid w:val="000D4E09"/>
    <w:rsid w:val="000D51FE"/>
    <w:rsid w:val="000D56D0"/>
    <w:rsid w:val="000D5F1E"/>
    <w:rsid w:val="000D62F3"/>
    <w:rsid w:val="000D68E9"/>
    <w:rsid w:val="000D6C30"/>
    <w:rsid w:val="000D6F64"/>
    <w:rsid w:val="000D7058"/>
    <w:rsid w:val="000D7072"/>
    <w:rsid w:val="000D7414"/>
    <w:rsid w:val="000D753B"/>
    <w:rsid w:val="000D7C5E"/>
    <w:rsid w:val="000E04A3"/>
    <w:rsid w:val="000E07C3"/>
    <w:rsid w:val="000E1464"/>
    <w:rsid w:val="000E174E"/>
    <w:rsid w:val="000E1859"/>
    <w:rsid w:val="000E1B7D"/>
    <w:rsid w:val="000E20EA"/>
    <w:rsid w:val="000E238D"/>
    <w:rsid w:val="000E276E"/>
    <w:rsid w:val="000E2884"/>
    <w:rsid w:val="000E2D6E"/>
    <w:rsid w:val="000E2DC4"/>
    <w:rsid w:val="000E2E01"/>
    <w:rsid w:val="000E2E5F"/>
    <w:rsid w:val="000E333F"/>
    <w:rsid w:val="000E3380"/>
    <w:rsid w:val="000E343D"/>
    <w:rsid w:val="000E35DB"/>
    <w:rsid w:val="000E397A"/>
    <w:rsid w:val="000E39F8"/>
    <w:rsid w:val="000E417A"/>
    <w:rsid w:val="000E4772"/>
    <w:rsid w:val="000E4922"/>
    <w:rsid w:val="000E4D0D"/>
    <w:rsid w:val="000E4DB1"/>
    <w:rsid w:val="000E4F97"/>
    <w:rsid w:val="000E5140"/>
    <w:rsid w:val="000E5194"/>
    <w:rsid w:val="000E5E1E"/>
    <w:rsid w:val="000E5F16"/>
    <w:rsid w:val="000E6384"/>
    <w:rsid w:val="000E6431"/>
    <w:rsid w:val="000E644C"/>
    <w:rsid w:val="000E6BAF"/>
    <w:rsid w:val="000E6EA5"/>
    <w:rsid w:val="000E7A2B"/>
    <w:rsid w:val="000E7BD6"/>
    <w:rsid w:val="000F0823"/>
    <w:rsid w:val="000F141F"/>
    <w:rsid w:val="000F14CB"/>
    <w:rsid w:val="000F182D"/>
    <w:rsid w:val="000F1CC6"/>
    <w:rsid w:val="000F216E"/>
    <w:rsid w:val="000F2319"/>
    <w:rsid w:val="000F30FF"/>
    <w:rsid w:val="000F35BB"/>
    <w:rsid w:val="000F43C1"/>
    <w:rsid w:val="000F4A10"/>
    <w:rsid w:val="000F5444"/>
    <w:rsid w:val="000F54C7"/>
    <w:rsid w:val="000F60A3"/>
    <w:rsid w:val="000F6492"/>
    <w:rsid w:val="000F66A8"/>
    <w:rsid w:val="000F66D2"/>
    <w:rsid w:val="000F6A87"/>
    <w:rsid w:val="000F6E9B"/>
    <w:rsid w:val="000F743C"/>
    <w:rsid w:val="000F753F"/>
    <w:rsid w:val="000F7654"/>
    <w:rsid w:val="000F7DB9"/>
    <w:rsid w:val="000F7FCC"/>
    <w:rsid w:val="001005F9"/>
    <w:rsid w:val="00100658"/>
    <w:rsid w:val="00100D27"/>
    <w:rsid w:val="00100E76"/>
    <w:rsid w:val="0010102A"/>
    <w:rsid w:val="00101544"/>
    <w:rsid w:val="00101E6F"/>
    <w:rsid w:val="00102784"/>
    <w:rsid w:val="00102915"/>
    <w:rsid w:val="00102AEE"/>
    <w:rsid w:val="00104198"/>
    <w:rsid w:val="00104468"/>
    <w:rsid w:val="00104600"/>
    <w:rsid w:val="001049CB"/>
    <w:rsid w:val="001050D2"/>
    <w:rsid w:val="001050DC"/>
    <w:rsid w:val="00105C7B"/>
    <w:rsid w:val="00105D21"/>
    <w:rsid w:val="0010645C"/>
    <w:rsid w:val="001065C7"/>
    <w:rsid w:val="00106722"/>
    <w:rsid w:val="00106728"/>
    <w:rsid w:val="0010678B"/>
    <w:rsid w:val="00106A0D"/>
    <w:rsid w:val="00106ABB"/>
    <w:rsid w:val="0010713F"/>
    <w:rsid w:val="001073F3"/>
    <w:rsid w:val="00107882"/>
    <w:rsid w:val="00107EA8"/>
    <w:rsid w:val="001100E0"/>
    <w:rsid w:val="001101D9"/>
    <w:rsid w:val="001103BD"/>
    <w:rsid w:val="001105AB"/>
    <w:rsid w:val="001105DB"/>
    <w:rsid w:val="00110686"/>
    <w:rsid w:val="00110F84"/>
    <w:rsid w:val="0011102E"/>
    <w:rsid w:val="001110FE"/>
    <w:rsid w:val="0011118F"/>
    <w:rsid w:val="001118A8"/>
    <w:rsid w:val="001124E9"/>
    <w:rsid w:val="00112558"/>
    <w:rsid w:val="00112962"/>
    <w:rsid w:val="00112CB8"/>
    <w:rsid w:val="00112E98"/>
    <w:rsid w:val="00113013"/>
    <w:rsid w:val="0011314B"/>
    <w:rsid w:val="0011329B"/>
    <w:rsid w:val="0011340C"/>
    <w:rsid w:val="001140CB"/>
    <w:rsid w:val="00114212"/>
    <w:rsid w:val="001144A2"/>
    <w:rsid w:val="0011461A"/>
    <w:rsid w:val="001147D8"/>
    <w:rsid w:val="00114CF9"/>
    <w:rsid w:val="00115E1B"/>
    <w:rsid w:val="00115F22"/>
    <w:rsid w:val="001160CA"/>
    <w:rsid w:val="001160F1"/>
    <w:rsid w:val="00116AB9"/>
    <w:rsid w:val="00116EB9"/>
    <w:rsid w:val="00117326"/>
    <w:rsid w:val="0011774E"/>
    <w:rsid w:val="00117EAC"/>
    <w:rsid w:val="0012037B"/>
    <w:rsid w:val="00121076"/>
    <w:rsid w:val="0012110B"/>
    <w:rsid w:val="0012179B"/>
    <w:rsid w:val="00121C1C"/>
    <w:rsid w:val="00121F7B"/>
    <w:rsid w:val="001221A3"/>
    <w:rsid w:val="0012264A"/>
    <w:rsid w:val="00122682"/>
    <w:rsid w:val="001230BB"/>
    <w:rsid w:val="00123322"/>
    <w:rsid w:val="00123856"/>
    <w:rsid w:val="00123A7A"/>
    <w:rsid w:val="00123C19"/>
    <w:rsid w:val="00123CB3"/>
    <w:rsid w:val="00123D9A"/>
    <w:rsid w:val="00124867"/>
    <w:rsid w:val="00124B06"/>
    <w:rsid w:val="00124B2A"/>
    <w:rsid w:val="00124BF8"/>
    <w:rsid w:val="00124CC8"/>
    <w:rsid w:val="00125141"/>
    <w:rsid w:val="00125423"/>
    <w:rsid w:val="00126538"/>
    <w:rsid w:val="001272F3"/>
    <w:rsid w:val="0012768F"/>
    <w:rsid w:val="0013002A"/>
    <w:rsid w:val="00130C85"/>
    <w:rsid w:val="001312CC"/>
    <w:rsid w:val="00131825"/>
    <w:rsid w:val="001321C5"/>
    <w:rsid w:val="00132759"/>
    <w:rsid w:val="001333E7"/>
    <w:rsid w:val="001333F7"/>
    <w:rsid w:val="001338EC"/>
    <w:rsid w:val="00133DCB"/>
    <w:rsid w:val="00133F53"/>
    <w:rsid w:val="00134184"/>
    <w:rsid w:val="00134278"/>
    <w:rsid w:val="001342FF"/>
    <w:rsid w:val="00134B71"/>
    <w:rsid w:val="00134C77"/>
    <w:rsid w:val="00134FAD"/>
    <w:rsid w:val="0013501B"/>
    <w:rsid w:val="001357EA"/>
    <w:rsid w:val="00136098"/>
    <w:rsid w:val="001363A7"/>
    <w:rsid w:val="001365E0"/>
    <w:rsid w:val="00136601"/>
    <w:rsid w:val="001367F8"/>
    <w:rsid w:val="00136D7F"/>
    <w:rsid w:val="00136F16"/>
    <w:rsid w:val="0013747F"/>
    <w:rsid w:val="0013749A"/>
    <w:rsid w:val="001375FE"/>
    <w:rsid w:val="00137756"/>
    <w:rsid w:val="00137778"/>
    <w:rsid w:val="001379D3"/>
    <w:rsid w:val="001400D3"/>
    <w:rsid w:val="001406AD"/>
    <w:rsid w:val="001408CE"/>
    <w:rsid w:val="00140CCC"/>
    <w:rsid w:val="00140F2F"/>
    <w:rsid w:val="0014192B"/>
    <w:rsid w:val="00141A44"/>
    <w:rsid w:val="00141BA9"/>
    <w:rsid w:val="00141DEB"/>
    <w:rsid w:val="0014216A"/>
    <w:rsid w:val="001424FC"/>
    <w:rsid w:val="00142E9F"/>
    <w:rsid w:val="00143020"/>
    <w:rsid w:val="0014314B"/>
    <w:rsid w:val="001435A1"/>
    <w:rsid w:val="00143600"/>
    <w:rsid w:val="00143801"/>
    <w:rsid w:val="00143BDA"/>
    <w:rsid w:val="00143FB8"/>
    <w:rsid w:val="00144079"/>
    <w:rsid w:val="0014447D"/>
    <w:rsid w:val="001444D3"/>
    <w:rsid w:val="00144B27"/>
    <w:rsid w:val="00144DDE"/>
    <w:rsid w:val="001450D5"/>
    <w:rsid w:val="0014554B"/>
    <w:rsid w:val="00145739"/>
    <w:rsid w:val="00146445"/>
    <w:rsid w:val="001464FD"/>
    <w:rsid w:val="001465AA"/>
    <w:rsid w:val="00146B57"/>
    <w:rsid w:val="0014717B"/>
    <w:rsid w:val="00147964"/>
    <w:rsid w:val="00147AEE"/>
    <w:rsid w:val="00147B62"/>
    <w:rsid w:val="00150501"/>
    <w:rsid w:val="001510F6"/>
    <w:rsid w:val="0015121E"/>
    <w:rsid w:val="001516D7"/>
    <w:rsid w:val="00151D23"/>
    <w:rsid w:val="00151D4E"/>
    <w:rsid w:val="00152017"/>
    <w:rsid w:val="001520BA"/>
    <w:rsid w:val="00152507"/>
    <w:rsid w:val="00152755"/>
    <w:rsid w:val="001535E1"/>
    <w:rsid w:val="0015362C"/>
    <w:rsid w:val="00153D7A"/>
    <w:rsid w:val="00154350"/>
    <w:rsid w:val="00154412"/>
    <w:rsid w:val="0015518A"/>
    <w:rsid w:val="0015529A"/>
    <w:rsid w:val="00155653"/>
    <w:rsid w:val="001559A3"/>
    <w:rsid w:val="00155AFC"/>
    <w:rsid w:val="00156078"/>
    <w:rsid w:val="001567AC"/>
    <w:rsid w:val="0015693E"/>
    <w:rsid w:val="00156BC4"/>
    <w:rsid w:val="0015726A"/>
    <w:rsid w:val="001572F1"/>
    <w:rsid w:val="001600A5"/>
    <w:rsid w:val="001602E8"/>
    <w:rsid w:val="00160765"/>
    <w:rsid w:val="00161EB4"/>
    <w:rsid w:val="00161EE6"/>
    <w:rsid w:val="001624E5"/>
    <w:rsid w:val="0016277D"/>
    <w:rsid w:val="00162F26"/>
    <w:rsid w:val="001632CF"/>
    <w:rsid w:val="00163555"/>
    <w:rsid w:val="001638D6"/>
    <w:rsid w:val="00163C01"/>
    <w:rsid w:val="00163D37"/>
    <w:rsid w:val="00164208"/>
    <w:rsid w:val="00164349"/>
    <w:rsid w:val="00164A67"/>
    <w:rsid w:val="00165D1A"/>
    <w:rsid w:val="001663AF"/>
    <w:rsid w:val="001669A5"/>
    <w:rsid w:val="001672CE"/>
    <w:rsid w:val="001673F1"/>
    <w:rsid w:val="0016794B"/>
    <w:rsid w:val="00170168"/>
    <w:rsid w:val="00170449"/>
    <w:rsid w:val="001705B6"/>
    <w:rsid w:val="00170672"/>
    <w:rsid w:val="00170873"/>
    <w:rsid w:val="00170F4A"/>
    <w:rsid w:val="00171368"/>
    <w:rsid w:val="0017162C"/>
    <w:rsid w:val="001717E9"/>
    <w:rsid w:val="001719E9"/>
    <w:rsid w:val="00171F95"/>
    <w:rsid w:val="001723A2"/>
    <w:rsid w:val="00172B32"/>
    <w:rsid w:val="00172C67"/>
    <w:rsid w:val="00173C9E"/>
    <w:rsid w:val="00173DDE"/>
    <w:rsid w:val="0017424A"/>
    <w:rsid w:val="00174272"/>
    <w:rsid w:val="00174650"/>
    <w:rsid w:val="00174774"/>
    <w:rsid w:val="00174A76"/>
    <w:rsid w:val="00174C03"/>
    <w:rsid w:val="00175779"/>
    <w:rsid w:val="00175DE4"/>
    <w:rsid w:val="001765A0"/>
    <w:rsid w:val="00176884"/>
    <w:rsid w:val="00176D5D"/>
    <w:rsid w:val="00176EA3"/>
    <w:rsid w:val="0017749D"/>
    <w:rsid w:val="001774CD"/>
    <w:rsid w:val="001776B8"/>
    <w:rsid w:val="00177ABD"/>
    <w:rsid w:val="00177F16"/>
    <w:rsid w:val="00180B27"/>
    <w:rsid w:val="0018117E"/>
    <w:rsid w:val="001813C8"/>
    <w:rsid w:val="00181684"/>
    <w:rsid w:val="001816DF"/>
    <w:rsid w:val="00181C87"/>
    <w:rsid w:val="00181CCB"/>
    <w:rsid w:val="00181D32"/>
    <w:rsid w:val="00181E03"/>
    <w:rsid w:val="00182E8D"/>
    <w:rsid w:val="00183818"/>
    <w:rsid w:val="00183934"/>
    <w:rsid w:val="001839DF"/>
    <w:rsid w:val="00183B8A"/>
    <w:rsid w:val="00184463"/>
    <w:rsid w:val="001847E3"/>
    <w:rsid w:val="00184C97"/>
    <w:rsid w:val="00185471"/>
    <w:rsid w:val="00186050"/>
    <w:rsid w:val="00186339"/>
    <w:rsid w:val="00186994"/>
    <w:rsid w:val="00186C22"/>
    <w:rsid w:val="00186D91"/>
    <w:rsid w:val="00186EB8"/>
    <w:rsid w:val="0018761B"/>
    <w:rsid w:val="00187916"/>
    <w:rsid w:val="00187E31"/>
    <w:rsid w:val="00190C4C"/>
    <w:rsid w:val="00190FB0"/>
    <w:rsid w:val="00191907"/>
    <w:rsid w:val="00191B52"/>
    <w:rsid w:val="00191CA0"/>
    <w:rsid w:val="00191FEB"/>
    <w:rsid w:val="0019219D"/>
    <w:rsid w:val="00192946"/>
    <w:rsid w:val="001933B9"/>
    <w:rsid w:val="00193758"/>
    <w:rsid w:val="00193C74"/>
    <w:rsid w:val="00193C87"/>
    <w:rsid w:val="00193FF0"/>
    <w:rsid w:val="0019407D"/>
    <w:rsid w:val="00194530"/>
    <w:rsid w:val="00194872"/>
    <w:rsid w:val="00194C5F"/>
    <w:rsid w:val="001954C8"/>
    <w:rsid w:val="00195587"/>
    <w:rsid w:val="00195A51"/>
    <w:rsid w:val="00195AC0"/>
    <w:rsid w:val="00195C6A"/>
    <w:rsid w:val="0019612D"/>
    <w:rsid w:val="001964AA"/>
    <w:rsid w:val="001965AB"/>
    <w:rsid w:val="001A03FB"/>
    <w:rsid w:val="001A065B"/>
    <w:rsid w:val="001A1BFF"/>
    <w:rsid w:val="001A25C7"/>
    <w:rsid w:val="001A2A2C"/>
    <w:rsid w:val="001A2A3B"/>
    <w:rsid w:val="001A2EC3"/>
    <w:rsid w:val="001A3579"/>
    <w:rsid w:val="001A3A99"/>
    <w:rsid w:val="001A3AAD"/>
    <w:rsid w:val="001A410A"/>
    <w:rsid w:val="001A4E7F"/>
    <w:rsid w:val="001A4FAE"/>
    <w:rsid w:val="001A5373"/>
    <w:rsid w:val="001A5627"/>
    <w:rsid w:val="001A59C4"/>
    <w:rsid w:val="001A59CC"/>
    <w:rsid w:val="001A5D81"/>
    <w:rsid w:val="001A5EB1"/>
    <w:rsid w:val="001A6213"/>
    <w:rsid w:val="001A63A4"/>
    <w:rsid w:val="001A66A6"/>
    <w:rsid w:val="001A6A69"/>
    <w:rsid w:val="001A722D"/>
    <w:rsid w:val="001A723C"/>
    <w:rsid w:val="001A72CC"/>
    <w:rsid w:val="001A7401"/>
    <w:rsid w:val="001A7547"/>
    <w:rsid w:val="001A7610"/>
    <w:rsid w:val="001A77A3"/>
    <w:rsid w:val="001A78A7"/>
    <w:rsid w:val="001B0089"/>
    <w:rsid w:val="001B0E37"/>
    <w:rsid w:val="001B0EFC"/>
    <w:rsid w:val="001B12CB"/>
    <w:rsid w:val="001B136C"/>
    <w:rsid w:val="001B1530"/>
    <w:rsid w:val="001B1724"/>
    <w:rsid w:val="001B1FC0"/>
    <w:rsid w:val="001B3B55"/>
    <w:rsid w:val="001B40AC"/>
    <w:rsid w:val="001B43BC"/>
    <w:rsid w:val="001B4458"/>
    <w:rsid w:val="001B455F"/>
    <w:rsid w:val="001B578E"/>
    <w:rsid w:val="001B5A78"/>
    <w:rsid w:val="001B5E6A"/>
    <w:rsid w:val="001B5F1A"/>
    <w:rsid w:val="001B63C3"/>
    <w:rsid w:val="001B6547"/>
    <w:rsid w:val="001B6EA1"/>
    <w:rsid w:val="001B748B"/>
    <w:rsid w:val="001B74E7"/>
    <w:rsid w:val="001B7B13"/>
    <w:rsid w:val="001B7C6B"/>
    <w:rsid w:val="001B7CA4"/>
    <w:rsid w:val="001B7D41"/>
    <w:rsid w:val="001B7EB7"/>
    <w:rsid w:val="001B7FDE"/>
    <w:rsid w:val="001C0868"/>
    <w:rsid w:val="001C094F"/>
    <w:rsid w:val="001C0CA2"/>
    <w:rsid w:val="001C0DF9"/>
    <w:rsid w:val="001C0E69"/>
    <w:rsid w:val="001C118D"/>
    <w:rsid w:val="001C15C1"/>
    <w:rsid w:val="001C17B7"/>
    <w:rsid w:val="001C186B"/>
    <w:rsid w:val="001C1E4A"/>
    <w:rsid w:val="001C1F07"/>
    <w:rsid w:val="001C24D5"/>
    <w:rsid w:val="001C3855"/>
    <w:rsid w:val="001C3ED9"/>
    <w:rsid w:val="001C41A3"/>
    <w:rsid w:val="001C463D"/>
    <w:rsid w:val="001C48A4"/>
    <w:rsid w:val="001C4BC6"/>
    <w:rsid w:val="001C510F"/>
    <w:rsid w:val="001C524E"/>
    <w:rsid w:val="001C53C4"/>
    <w:rsid w:val="001C560F"/>
    <w:rsid w:val="001C57A8"/>
    <w:rsid w:val="001C5908"/>
    <w:rsid w:val="001C5B6C"/>
    <w:rsid w:val="001C5D69"/>
    <w:rsid w:val="001C61C2"/>
    <w:rsid w:val="001C65B4"/>
    <w:rsid w:val="001C6A3D"/>
    <w:rsid w:val="001C70EA"/>
    <w:rsid w:val="001C7649"/>
    <w:rsid w:val="001D02FD"/>
    <w:rsid w:val="001D09F0"/>
    <w:rsid w:val="001D0B90"/>
    <w:rsid w:val="001D0E70"/>
    <w:rsid w:val="001D108F"/>
    <w:rsid w:val="001D14AB"/>
    <w:rsid w:val="001D1A40"/>
    <w:rsid w:val="001D1A41"/>
    <w:rsid w:val="001D1F2F"/>
    <w:rsid w:val="001D2093"/>
    <w:rsid w:val="001D2186"/>
    <w:rsid w:val="001D297A"/>
    <w:rsid w:val="001D2D54"/>
    <w:rsid w:val="001D2D88"/>
    <w:rsid w:val="001D3616"/>
    <w:rsid w:val="001D376D"/>
    <w:rsid w:val="001D41DC"/>
    <w:rsid w:val="001D421A"/>
    <w:rsid w:val="001D4773"/>
    <w:rsid w:val="001D4D88"/>
    <w:rsid w:val="001D4EF0"/>
    <w:rsid w:val="001D4FDC"/>
    <w:rsid w:val="001D511E"/>
    <w:rsid w:val="001D51BF"/>
    <w:rsid w:val="001D52DA"/>
    <w:rsid w:val="001D553F"/>
    <w:rsid w:val="001D5999"/>
    <w:rsid w:val="001D5A9D"/>
    <w:rsid w:val="001D5AFB"/>
    <w:rsid w:val="001D64FC"/>
    <w:rsid w:val="001D66DC"/>
    <w:rsid w:val="001D670C"/>
    <w:rsid w:val="001D71C7"/>
    <w:rsid w:val="001E0066"/>
    <w:rsid w:val="001E0120"/>
    <w:rsid w:val="001E03D1"/>
    <w:rsid w:val="001E0D65"/>
    <w:rsid w:val="001E0FF9"/>
    <w:rsid w:val="001E18D1"/>
    <w:rsid w:val="001E1E21"/>
    <w:rsid w:val="001E1F6E"/>
    <w:rsid w:val="001E237D"/>
    <w:rsid w:val="001E2413"/>
    <w:rsid w:val="001E2F4E"/>
    <w:rsid w:val="001E35EF"/>
    <w:rsid w:val="001E375B"/>
    <w:rsid w:val="001E3915"/>
    <w:rsid w:val="001E4783"/>
    <w:rsid w:val="001E4E28"/>
    <w:rsid w:val="001E4E4B"/>
    <w:rsid w:val="001E529A"/>
    <w:rsid w:val="001E52CF"/>
    <w:rsid w:val="001E5790"/>
    <w:rsid w:val="001E5F23"/>
    <w:rsid w:val="001E635C"/>
    <w:rsid w:val="001E63B0"/>
    <w:rsid w:val="001E6400"/>
    <w:rsid w:val="001E68A0"/>
    <w:rsid w:val="001E6B2B"/>
    <w:rsid w:val="001E6DD4"/>
    <w:rsid w:val="001E70C7"/>
    <w:rsid w:val="001E7355"/>
    <w:rsid w:val="001E737F"/>
    <w:rsid w:val="001E7943"/>
    <w:rsid w:val="001F0506"/>
    <w:rsid w:val="001F09E6"/>
    <w:rsid w:val="001F0E15"/>
    <w:rsid w:val="001F1432"/>
    <w:rsid w:val="001F1442"/>
    <w:rsid w:val="001F18B4"/>
    <w:rsid w:val="001F1975"/>
    <w:rsid w:val="001F1BFA"/>
    <w:rsid w:val="001F1D32"/>
    <w:rsid w:val="001F2991"/>
    <w:rsid w:val="001F36AB"/>
    <w:rsid w:val="001F3702"/>
    <w:rsid w:val="001F3C23"/>
    <w:rsid w:val="001F4495"/>
    <w:rsid w:val="001F4BF2"/>
    <w:rsid w:val="001F4C3D"/>
    <w:rsid w:val="001F4CE2"/>
    <w:rsid w:val="001F4D87"/>
    <w:rsid w:val="001F4FD3"/>
    <w:rsid w:val="001F51EE"/>
    <w:rsid w:val="001F53CA"/>
    <w:rsid w:val="001F5768"/>
    <w:rsid w:val="001F5D0D"/>
    <w:rsid w:val="001F7A9A"/>
    <w:rsid w:val="001F7FF8"/>
    <w:rsid w:val="002002F9"/>
    <w:rsid w:val="00201173"/>
    <w:rsid w:val="002014CE"/>
    <w:rsid w:val="00201700"/>
    <w:rsid w:val="00202017"/>
    <w:rsid w:val="0020231E"/>
    <w:rsid w:val="002028B8"/>
    <w:rsid w:val="00202D00"/>
    <w:rsid w:val="00202DE8"/>
    <w:rsid w:val="002030CE"/>
    <w:rsid w:val="002034D6"/>
    <w:rsid w:val="0020370F"/>
    <w:rsid w:val="00203D6F"/>
    <w:rsid w:val="00204440"/>
    <w:rsid w:val="00204789"/>
    <w:rsid w:val="00204822"/>
    <w:rsid w:val="00204C69"/>
    <w:rsid w:val="00204E81"/>
    <w:rsid w:val="0020521C"/>
    <w:rsid w:val="002056CD"/>
    <w:rsid w:val="002059D2"/>
    <w:rsid w:val="00205A8D"/>
    <w:rsid w:val="0020714D"/>
    <w:rsid w:val="00210706"/>
    <w:rsid w:val="00210950"/>
    <w:rsid w:val="00210B47"/>
    <w:rsid w:val="00210C1D"/>
    <w:rsid w:val="00210C55"/>
    <w:rsid w:val="0021105F"/>
    <w:rsid w:val="0021114D"/>
    <w:rsid w:val="00211D90"/>
    <w:rsid w:val="00211FC3"/>
    <w:rsid w:val="00212968"/>
    <w:rsid w:val="00212F68"/>
    <w:rsid w:val="002135E7"/>
    <w:rsid w:val="00213629"/>
    <w:rsid w:val="002136F9"/>
    <w:rsid w:val="00213F21"/>
    <w:rsid w:val="002140BF"/>
    <w:rsid w:val="00214428"/>
    <w:rsid w:val="002146EB"/>
    <w:rsid w:val="00214910"/>
    <w:rsid w:val="00214B33"/>
    <w:rsid w:val="0021588F"/>
    <w:rsid w:val="002158FB"/>
    <w:rsid w:val="00215BD9"/>
    <w:rsid w:val="00215EB5"/>
    <w:rsid w:val="00216434"/>
    <w:rsid w:val="002168A5"/>
    <w:rsid w:val="0021744F"/>
    <w:rsid w:val="00217878"/>
    <w:rsid w:val="00220030"/>
    <w:rsid w:val="0022037F"/>
    <w:rsid w:val="002204E7"/>
    <w:rsid w:val="00220DAE"/>
    <w:rsid w:val="00221653"/>
    <w:rsid w:val="00222009"/>
    <w:rsid w:val="002220E6"/>
    <w:rsid w:val="00222F5B"/>
    <w:rsid w:val="00222F79"/>
    <w:rsid w:val="002233A7"/>
    <w:rsid w:val="002241A4"/>
    <w:rsid w:val="0022425B"/>
    <w:rsid w:val="0022481E"/>
    <w:rsid w:val="00224884"/>
    <w:rsid w:val="002248A6"/>
    <w:rsid w:val="0022511C"/>
    <w:rsid w:val="0022573C"/>
    <w:rsid w:val="002262DD"/>
    <w:rsid w:val="002263D0"/>
    <w:rsid w:val="00226BCF"/>
    <w:rsid w:val="00226ED6"/>
    <w:rsid w:val="0022778A"/>
    <w:rsid w:val="00227B5B"/>
    <w:rsid w:val="00227DF8"/>
    <w:rsid w:val="00227EF8"/>
    <w:rsid w:val="0023005C"/>
    <w:rsid w:val="002308F1"/>
    <w:rsid w:val="00230BB9"/>
    <w:rsid w:val="00231F1D"/>
    <w:rsid w:val="00232157"/>
    <w:rsid w:val="002323F3"/>
    <w:rsid w:val="00232506"/>
    <w:rsid w:val="00233186"/>
    <w:rsid w:val="0023336D"/>
    <w:rsid w:val="0023343E"/>
    <w:rsid w:val="002335DE"/>
    <w:rsid w:val="00233C50"/>
    <w:rsid w:val="00233EE3"/>
    <w:rsid w:val="002346DA"/>
    <w:rsid w:val="00234868"/>
    <w:rsid w:val="0023487E"/>
    <w:rsid w:val="00234921"/>
    <w:rsid w:val="00234AF3"/>
    <w:rsid w:val="00235488"/>
    <w:rsid w:val="002354B6"/>
    <w:rsid w:val="0023573F"/>
    <w:rsid w:val="0023585C"/>
    <w:rsid w:val="00235A71"/>
    <w:rsid w:val="00236158"/>
    <w:rsid w:val="00236186"/>
    <w:rsid w:val="00236800"/>
    <w:rsid w:val="0023680F"/>
    <w:rsid w:val="00237C37"/>
    <w:rsid w:val="00237D2F"/>
    <w:rsid w:val="00237D46"/>
    <w:rsid w:val="00237EAF"/>
    <w:rsid w:val="00237ED8"/>
    <w:rsid w:val="00240668"/>
    <w:rsid w:val="00240AFD"/>
    <w:rsid w:val="00240C3B"/>
    <w:rsid w:val="00240CF7"/>
    <w:rsid w:val="00241611"/>
    <w:rsid w:val="00241721"/>
    <w:rsid w:val="00241910"/>
    <w:rsid w:val="002421C2"/>
    <w:rsid w:val="002427E5"/>
    <w:rsid w:val="0024286A"/>
    <w:rsid w:val="00243126"/>
    <w:rsid w:val="00243EE1"/>
    <w:rsid w:val="00243FB5"/>
    <w:rsid w:val="0024409F"/>
    <w:rsid w:val="002440CA"/>
    <w:rsid w:val="002445AD"/>
    <w:rsid w:val="00244980"/>
    <w:rsid w:val="00244AD4"/>
    <w:rsid w:val="00244FCA"/>
    <w:rsid w:val="0024515D"/>
    <w:rsid w:val="002453D4"/>
    <w:rsid w:val="00245DB2"/>
    <w:rsid w:val="00245E8D"/>
    <w:rsid w:val="00245FF9"/>
    <w:rsid w:val="0024635C"/>
    <w:rsid w:val="002465DB"/>
    <w:rsid w:val="00246610"/>
    <w:rsid w:val="002477E6"/>
    <w:rsid w:val="00247E21"/>
    <w:rsid w:val="00247E84"/>
    <w:rsid w:val="002501DD"/>
    <w:rsid w:val="002503F7"/>
    <w:rsid w:val="00251754"/>
    <w:rsid w:val="00251E03"/>
    <w:rsid w:val="00252115"/>
    <w:rsid w:val="002523C5"/>
    <w:rsid w:val="00252AF4"/>
    <w:rsid w:val="00252BBB"/>
    <w:rsid w:val="00252D0E"/>
    <w:rsid w:val="00252F67"/>
    <w:rsid w:val="00253420"/>
    <w:rsid w:val="002539B9"/>
    <w:rsid w:val="00253A9C"/>
    <w:rsid w:val="00253BEA"/>
    <w:rsid w:val="00254253"/>
    <w:rsid w:val="00254310"/>
    <w:rsid w:val="002544D8"/>
    <w:rsid w:val="0025461B"/>
    <w:rsid w:val="0025490A"/>
    <w:rsid w:val="00254BCC"/>
    <w:rsid w:val="00254BF4"/>
    <w:rsid w:val="00254D85"/>
    <w:rsid w:val="00255436"/>
    <w:rsid w:val="00255749"/>
    <w:rsid w:val="00255B50"/>
    <w:rsid w:val="00256064"/>
    <w:rsid w:val="002561A8"/>
    <w:rsid w:val="00256648"/>
    <w:rsid w:val="002566DD"/>
    <w:rsid w:val="002569C2"/>
    <w:rsid w:val="00256B7D"/>
    <w:rsid w:val="00257364"/>
    <w:rsid w:val="002577D4"/>
    <w:rsid w:val="00257909"/>
    <w:rsid w:val="002579BB"/>
    <w:rsid w:val="00257B22"/>
    <w:rsid w:val="00257CDA"/>
    <w:rsid w:val="00257F70"/>
    <w:rsid w:val="0026016E"/>
    <w:rsid w:val="00261685"/>
    <w:rsid w:val="00261858"/>
    <w:rsid w:val="00261EC1"/>
    <w:rsid w:val="00262056"/>
    <w:rsid w:val="002620DD"/>
    <w:rsid w:val="00262281"/>
    <w:rsid w:val="0026232C"/>
    <w:rsid w:val="00262396"/>
    <w:rsid w:val="00262550"/>
    <w:rsid w:val="00262C91"/>
    <w:rsid w:val="0026313E"/>
    <w:rsid w:val="0026333E"/>
    <w:rsid w:val="0026381B"/>
    <w:rsid w:val="0026398A"/>
    <w:rsid w:val="00263C3B"/>
    <w:rsid w:val="002641D5"/>
    <w:rsid w:val="00264626"/>
    <w:rsid w:val="002649BB"/>
    <w:rsid w:val="0026507E"/>
    <w:rsid w:val="00265483"/>
    <w:rsid w:val="002658CB"/>
    <w:rsid w:val="00265EC4"/>
    <w:rsid w:val="002666D4"/>
    <w:rsid w:val="00266A90"/>
    <w:rsid w:val="00266F3B"/>
    <w:rsid w:val="00267875"/>
    <w:rsid w:val="00267AA5"/>
    <w:rsid w:val="00267B23"/>
    <w:rsid w:val="00267E69"/>
    <w:rsid w:val="00267F23"/>
    <w:rsid w:val="002700E3"/>
    <w:rsid w:val="00270219"/>
    <w:rsid w:val="00270B5C"/>
    <w:rsid w:val="00270ED8"/>
    <w:rsid w:val="00270F9F"/>
    <w:rsid w:val="00271106"/>
    <w:rsid w:val="00271FC5"/>
    <w:rsid w:val="00271FE3"/>
    <w:rsid w:val="00272189"/>
    <w:rsid w:val="00272A8E"/>
    <w:rsid w:val="0027331E"/>
    <w:rsid w:val="002739E7"/>
    <w:rsid w:val="0027425D"/>
    <w:rsid w:val="0027442A"/>
    <w:rsid w:val="002747D9"/>
    <w:rsid w:val="00274AAA"/>
    <w:rsid w:val="00274D00"/>
    <w:rsid w:val="00275DA0"/>
    <w:rsid w:val="00275E54"/>
    <w:rsid w:val="00276648"/>
    <w:rsid w:val="002768A5"/>
    <w:rsid w:val="00276ED5"/>
    <w:rsid w:val="0027712D"/>
    <w:rsid w:val="00277204"/>
    <w:rsid w:val="0027735F"/>
    <w:rsid w:val="002774C4"/>
    <w:rsid w:val="00277614"/>
    <w:rsid w:val="00277916"/>
    <w:rsid w:val="002779E6"/>
    <w:rsid w:val="0028060B"/>
    <w:rsid w:val="002806A5"/>
    <w:rsid w:val="00280A83"/>
    <w:rsid w:val="0028144F"/>
    <w:rsid w:val="00281658"/>
    <w:rsid w:val="00281AA8"/>
    <w:rsid w:val="00281E4A"/>
    <w:rsid w:val="00281E89"/>
    <w:rsid w:val="002827F4"/>
    <w:rsid w:val="002828C5"/>
    <w:rsid w:val="002829CF"/>
    <w:rsid w:val="00282A12"/>
    <w:rsid w:val="002830B3"/>
    <w:rsid w:val="0028319D"/>
    <w:rsid w:val="0028331F"/>
    <w:rsid w:val="00283B73"/>
    <w:rsid w:val="002840C9"/>
    <w:rsid w:val="0028412F"/>
    <w:rsid w:val="00284167"/>
    <w:rsid w:val="0028424B"/>
    <w:rsid w:val="00284CDC"/>
    <w:rsid w:val="00285273"/>
    <w:rsid w:val="00285655"/>
    <w:rsid w:val="00285C1A"/>
    <w:rsid w:val="00285EE4"/>
    <w:rsid w:val="002878B8"/>
    <w:rsid w:val="0028797E"/>
    <w:rsid w:val="00287EB8"/>
    <w:rsid w:val="0029064F"/>
    <w:rsid w:val="0029065A"/>
    <w:rsid w:val="002908B5"/>
    <w:rsid w:val="00290EDD"/>
    <w:rsid w:val="00290F1E"/>
    <w:rsid w:val="00291045"/>
    <w:rsid w:val="002910CF"/>
    <w:rsid w:val="00291F38"/>
    <w:rsid w:val="00291FDF"/>
    <w:rsid w:val="002929D0"/>
    <w:rsid w:val="00292BC7"/>
    <w:rsid w:val="00292BD2"/>
    <w:rsid w:val="00292FA3"/>
    <w:rsid w:val="00293551"/>
    <w:rsid w:val="0029362B"/>
    <w:rsid w:val="00293816"/>
    <w:rsid w:val="00293A3F"/>
    <w:rsid w:val="00294390"/>
    <w:rsid w:val="002946D9"/>
    <w:rsid w:val="00294868"/>
    <w:rsid w:val="00294952"/>
    <w:rsid w:val="00294AD7"/>
    <w:rsid w:val="00294B12"/>
    <w:rsid w:val="00294CB2"/>
    <w:rsid w:val="00294ECE"/>
    <w:rsid w:val="00295034"/>
    <w:rsid w:val="00295504"/>
    <w:rsid w:val="0029574B"/>
    <w:rsid w:val="00295D58"/>
    <w:rsid w:val="002967F8"/>
    <w:rsid w:val="00297201"/>
    <w:rsid w:val="00297794"/>
    <w:rsid w:val="002A005A"/>
    <w:rsid w:val="002A0570"/>
    <w:rsid w:val="002A062A"/>
    <w:rsid w:val="002A0D3E"/>
    <w:rsid w:val="002A102D"/>
    <w:rsid w:val="002A107D"/>
    <w:rsid w:val="002A14E2"/>
    <w:rsid w:val="002A1731"/>
    <w:rsid w:val="002A2BC9"/>
    <w:rsid w:val="002A3000"/>
    <w:rsid w:val="002A3BEE"/>
    <w:rsid w:val="002A3C4C"/>
    <w:rsid w:val="002A3CFE"/>
    <w:rsid w:val="002A4160"/>
    <w:rsid w:val="002A4685"/>
    <w:rsid w:val="002A4909"/>
    <w:rsid w:val="002A4A26"/>
    <w:rsid w:val="002A4A2A"/>
    <w:rsid w:val="002A5631"/>
    <w:rsid w:val="002A5B1F"/>
    <w:rsid w:val="002A5E52"/>
    <w:rsid w:val="002A731C"/>
    <w:rsid w:val="002A74C1"/>
    <w:rsid w:val="002A7922"/>
    <w:rsid w:val="002A7D40"/>
    <w:rsid w:val="002A7EBE"/>
    <w:rsid w:val="002A7FF4"/>
    <w:rsid w:val="002B022D"/>
    <w:rsid w:val="002B05D6"/>
    <w:rsid w:val="002B0652"/>
    <w:rsid w:val="002B0EA6"/>
    <w:rsid w:val="002B1393"/>
    <w:rsid w:val="002B1C3C"/>
    <w:rsid w:val="002B1F0D"/>
    <w:rsid w:val="002B204E"/>
    <w:rsid w:val="002B23D2"/>
    <w:rsid w:val="002B2411"/>
    <w:rsid w:val="002B2541"/>
    <w:rsid w:val="002B2675"/>
    <w:rsid w:val="002B2BE9"/>
    <w:rsid w:val="002B2E0C"/>
    <w:rsid w:val="002B343E"/>
    <w:rsid w:val="002B3444"/>
    <w:rsid w:val="002B36EC"/>
    <w:rsid w:val="002B39C2"/>
    <w:rsid w:val="002B3F12"/>
    <w:rsid w:val="002B45B5"/>
    <w:rsid w:val="002B4C51"/>
    <w:rsid w:val="002B5094"/>
    <w:rsid w:val="002B5177"/>
    <w:rsid w:val="002B521C"/>
    <w:rsid w:val="002B5510"/>
    <w:rsid w:val="002B5D09"/>
    <w:rsid w:val="002B64C9"/>
    <w:rsid w:val="002B6AD3"/>
    <w:rsid w:val="002B6BBE"/>
    <w:rsid w:val="002B6ED3"/>
    <w:rsid w:val="002B7809"/>
    <w:rsid w:val="002B7DE4"/>
    <w:rsid w:val="002C008B"/>
    <w:rsid w:val="002C04E4"/>
    <w:rsid w:val="002C0761"/>
    <w:rsid w:val="002C08FB"/>
    <w:rsid w:val="002C0A5C"/>
    <w:rsid w:val="002C0D7B"/>
    <w:rsid w:val="002C1184"/>
    <w:rsid w:val="002C1457"/>
    <w:rsid w:val="002C1CB5"/>
    <w:rsid w:val="002C1D5F"/>
    <w:rsid w:val="002C26D2"/>
    <w:rsid w:val="002C27BC"/>
    <w:rsid w:val="002C28E7"/>
    <w:rsid w:val="002C2900"/>
    <w:rsid w:val="002C2972"/>
    <w:rsid w:val="002C2EF3"/>
    <w:rsid w:val="002C2F6D"/>
    <w:rsid w:val="002C3049"/>
    <w:rsid w:val="002C32EA"/>
    <w:rsid w:val="002C3425"/>
    <w:rsid w:val="002C3468"/>
    <w:rsid w:val="002C39C4"/>
    <w:rsid w:val="002C3ED3"/>
    <w:rsid w:val="002C3F4A"/>
    <w:rsid w:val="002C3FB8"/>
    <w:rsid w:val="002C4064"/>
    <w:rsid w:val="002C451F"/>
    <w:rsid w:val="002C47C8"/>
    <w:rsid w:val="002C4A3C"/>
    <w:rsid w:val="002C4C5A"/>
    <w:rsid w:val="002C4FE4"/>
    <w:rsid w:val="002C52D4"/>
    <w:rsid w:val="002C5667"/>
    <w:rsid w:val="002C5FBC"/>
    <w:rsid w:val="002C648A"/>
    <w:rsid w:val="002C6688"/>
    <w:rsid w:val="002C6DB8"/>
    <w:rsid w:val="002C6E3E"/>
    <w:rsid w:val="002C6EC2"/>
    <w:rsid w:val="002C7029"/>
    <w:rsid w:val="002C7AC5"/>
    <w:rsid w:val="002C7C09"/>
    <w:rsid w:val="002C7CD7"/>
    <w:rsid w:val="002D00E3"/>
    <w:rsid w:val="002D019C"/>
    <w:rsid w:val="002D09BB"/>
    <w:rsid w:val="002D0D73"/>
    <w:rsid w:val="002D1358"/>
    <w:rsid w:val="002D15E1"/>
    <w:rsid w:val="002D1B14"/>
    <w:rsid w:val="002D1BD1"/>
    <w:rsid w:val="002D1E5B"/>
    <w:rsid w:val="002D24E5"/>
    <w:rsid w:val="002D251F"/>
    <w:rsid w:val="002D2C1B"/>
    <w:rsid w:val="002D3576"/>
    <w:rsid w:val="002D37DE"/>
    <w:rsid w:val="002D3B0B"/>
    <w:rsid w:val="002D411B"/>
    <w:rsid w:val="002D439E"/>
    <w:rsid w:val="002D4447"/>
    <w:rsid w:val="002D44CC"/>
    <w:rsid w:val="002D51A1"/>
    <w:rsid w:val="002D59FB"/>
    <w:rsid w:val="002D5BB3"/>
    <w:rsid w:val="002D6233"/>
    <w:rsid w:val="002D6304"/>
    <w:rsid w:val="002D6370"/>
    <w:rsid w:val="002D684E"/>
    <w:rsid w:val="002D6EEF"/>
    <w:rsid w:val="002D6F05"/>
    <w:rsid w:val="002D7572"/>
    <w:rsid w:val="002D760A"/>
    <w:rsid w:val="002D7693"/>
    <w:rsid w:val="002E024A"/>
    <w:rsid w:val="002E087D"/>
    <w:rsid w:val="002E08CB"/>
    <w:rsid w:val="002E1115"/>
    <w:rsid w:val="002E1A7F"/>
    <w:rsid w:val="002E23C2"/>
    <w:rsid w:val="002E242A"/>
    <w:rsid w:val="002E2436"/>
    <w:rsid w:val="002E2E38"/>
    <w:rsid w:val="002E2E88"/>
    <w:rsid w:val="002E3186"/>
    <w:rsid w:val="002E3282"/>
    <w:rsid w:val="002E333C"/>
    <w:rsid w:val="002E3A61"/>
    <w:rsid w:val="002E3A8A"/>
    <w:rsid w:val="002E3B88"/>
    <w:rsid w:val="002E3C35"/>
    <w:rsid w:val="002E4122"/>
    <w:rsid w:val="002E4BAA"/>
    <w:rsid w:val="002E4D5C"/>
    <w:rsid w:val="002E5478"/>
    <w:rsid w:val="002E577C"/>
    <w:rsid w:val="002E594E"/>
    <w:rsid w:val="002E5A05"/>
    <w:rsid w:val="002E5C2F"/>
    <w:rsid w:val="002E5DAA"/>
    <w:rsid w:val="002E5EB5"/>
    <w:rsid w:val="002E5FD9"/>
    <w:rsid w:val="002E67BA"/>
    <w:rsid w:val="002E68C0"/>
    <w:rsid w:val="002E69C3"/>
    <w:rsid w:val="002E7334"/>
    <w:rsid w:val="002E75E7"/>
    <w:rsid w:val="002E7C26"/>
    <w:rsid w:val="002E7ECB"/>
    <w:rsid w:val="002F09BE"/>
    <w:rsid w:val="002F0F32"/>
    <w:rsid w:val="002F10F0"/>
    <w:rsid w:val="002F1579"/>
    <w:rsid w:val="002F1BF6"/>
    <w:rsid w:val="002F2BA3"/>
    <w:rsid w:val="002F2D3A"/>
    <w:rsid w:val="002F2DC2"/>
    <w:rsid w:val="002F30EE"/>
    <w:rsid w:val="002F327D"/>
    <w:rsid w:val="002F32DA"/>
    <w:rsid w:val="002F3483"/>
    <w:rsid w:val="002F36B4"/>
    <w:rsid w:val="002F435A"/>
    <w:rsid w:val="002F491F"/>
    <w:rsid w:val="002F4F8D"/>
    <w:rsid w:val="002F5816"/>
    <w:rsid w:val="002F5895"/>
    <w:rsid w:val="002F6162"/>
    <w:rsid w:val="002F6B80"/>
    <w:rsid w:val="002F6C52"/>
    <w:rsid w:val="002F6D88"/>
    <w:rsid w:val="002F71E1"/>
    <w:rsid w:val="002F7445"/>
    <w:rsid w:val="002F7475"/>
    <w:rsid w:val="00300F85"/>
    <w:rsid w:val="003010C7"/>
    <w:rsid w:val="00301272"/>
    <w:rsid w:val="003014F8"/>
    <w:rsid w:val="003020B9"/>
    <w:rsid w:val="00302759"/>
    <w:rsid w:val="003027C7"/>
    <w:rsid w:val="003027D2"/>
    <w:rsid w:val="003027EB"/>
    <w:rsid w:val="00302B4C"/>
    <w:rsid w:val="00302FA3"/>
    <w:rsid w:val="003031CF"/>
    <w:rsid w:val="0030332D"/>
    <w:rsid w:val="00303395"/>
    <w:rsid w:val="00303C3E"/>
    <w:rsid w:val="00303DFB"/>
    <w:rsid w:val="003045AC"/>
    <w:rsid w:val="00304DCE"/>
    <w:rsid w:val="00304DD2"/>
    <w:rsid w:val="00304E70"/>
    <w:rsid w:val="00305114"/>
    <w:rsid w:val="0030543E"/>
    <w:rsid w:val="00305E9E"/>
    <w:rsid w:val="00306042"/>
    <w:rsid w:val="00306643"/>
    <w:rsid w:val="00306C92"/>
    <w:rsid w:val="00306E5A"/>
    <w:rsid w:val="00306FDD"/>
    <w:rsid w:val="00307376"/>
    <w:rsid w:val="00307488"/>
    <w:rsid w:val="003074B5"/>
    <w:rsid w:val="0030770E"/>
    <w:rsid w:val="00310A2E"/>
    <w:rsid w:val="00310F6D"/>
    <w:rsid w:val="00311110"/>
    <w:rsid w:val="003119DE"/>
    <w:rsid w:val="003122DC"/>
    <w:rsid w:val="0031240A"/>
    <w:rsid w:val="003135E9"/>
    <w:rsid w:val="0031383A"/>
    <w:rsid w:val="00313A9E"/>
    <w:rsid w:val="00313BB7"/>
    <w:rsid w:val="00313EC7"/>
    <w:rsid w:val="00314221"/>
    <w:rsid w:val="003142D2"/>
    <w:rsid w:val="003144CE"/>
    <w:rsid w:val="00314739"/>
    <w:rsid w:val="00314B20"/>
    <w:rsid w:val="0031585E"/>
    <w:rsid w:val="00315E44"/>
    <w:rsid w:val="0031608D"/>
    <w:rsid w:val="003161BB"/>
    <w:rsid w:val="00316200"/>
    <w:rsid w:val="00316425"/>
    <w:rsid w:val="00316955"/>
    <w:rsid w:val="00316E72"/>
    <w:rsid w:val="0031719B"/>
    <w:rsid w:val="0031724A"/>
    <w:rsid w:val="00317D40"/>
    <w:rsid w:val="003202B6"/>
    <w:rsid w:val="00320A85"/>
    <w:rsid w:val="00320D85"/>
    <w:rsid w:val="0032105E"/>
    <w:rsid w:val="003214FB"/>
    <w:rsid w:val="0032216B"/>
    <w:rsid w:val="00322376"/>
    <w:rsid w:val="0032253B"/>
    <w:rsid w:val="00322923"/>
    <w:rsid w:val="00322C8A"/>
    <w:rsid w:val="00322C97"/>
    <w:rsid w:val="0032308F"/>
    <w:rsid w:val="00323144"/>
    <w:rsid w:val="003238D5"/>
    <w:rsid w:val="00323E3F"/>
    <w:rsid w:val="00323FC7"/>
    <w:rsid w:val="00323FE1"/>
    <w:rsid w:val="0032436B"/>
    <w:rsid w:val="003251A4"/>
    <w:rsid w:val="00325314"/>
    <w:rsid w:val="003258B5"/>
    <w:rsid w:val="00325C5E"/>
    <w:rsid w:val="00326590"/>
    <w:rsid w:val="003271CF"/>
    <w:rsid w:val="00327EDA"/>
    <w:rsid w:val="00330B37"/>
    <w:rsid w:val="00330C92"/>
    <w:rsid w:val="00331161"/>
    <w:rsid w:val="003311BE"/>
    <w:rsid w:val="00331456"/>
    <w:rsid w:val="0033166B"/>
    <w:rsid w:val="00331787"/>
    <w:rsid w:val="003317F2"/>
    <w:rsid w:val="00331BBD"/>
    <w:rsid w:val="00331BF5"/>
    <w:rsid w:val="00332176"/>
    <w:rsid w:val="00332B49"/>
    <w:rsid w:val="00332E9C"/>
    <w:rsid w:val="003330CD"/>
    <w:rsid w:val="00333362"/>
    <w:rsid w:val="0033348D"/>
    <w:rsid w:val="0033392C"/>
    <w:rsid w:val="00333FE0"/>
    <w:rsid w:val="0033486B"/>
    <w:rsid w:val="003349E4"/>
    <w:rsid w:val="00334F7B"/>
    <w:rsid w:val="00334FB1"/>
    <w:rsid w:val="00335300"/>
    <w:rsid w:val="0033545D"/>
    <w:rsid w:val="00335CBD"/>
    <w:rsid w:val="003365E4"/>
    <w:rsid w:val="003366DD"/>
    <w:rsid w:val="00336A58"/>
    <w:rsid w:val="003372CD"/>
    <w:rsid w:val="00337448"/>
    <w:rsid w:val="003378AB"/>
    <w:rsid w:val="00337B69"/>
    <w:rsid w:val="003400B1"/>
    <w:rsid w:val="003406F0"/>
    <w:rsid w:val="00340795"/>
    <w:rsid w:val="00340D61"/>
    <w:rsid w:val="00341529"/>
    <w:rsid w:val="00341770"/>
    <w:rsid w:val="00341829"/>
    <w:rsid w:val="003419A9"/>
    <w:rsid w:val="00341B3B"/>
    <w:rsid w:val="00341CE4"/>
    <w:rsid w:val="00341EAB"/>
    <w:rsid w:val="00342166"/>
    <w:rsid w:val="0034246A"/>
    <w:rsid w:val="003424F2"/>
    <w:rsid w:val="00342729"/>
    <w:rsid w:val="003427B2"/>
    <w:rsid w:val="00342B9A"/>
    <w:rsid w:val="00342E81"/>
    <w:rsid w:val="003430DE"/>
    <w:rsid w:val="00343628"/>
    <w:rsid w:val="00343804"/>
    <w:rsid w:val="003438B0"/>
    <w:rsid w:val="00343CFE"/>
    <w:rsid w:val="00344278"/>
    <w:rsid w:val="00344BC0"/>
    <w:rsid w:val="00345766"/>
    <w:rsid w:val="00345B80"/>
    <w:rsid w:val="00350420"/>
    <w:rsid w:val="003504AA"/>
    <w:rsid w:val="0035063C"/>
    <w:rsid w:val="0035075F"/>
    <w:rsid w:val="0035148B"/>
    <w:rsid w:val="00351954"/>
    <w:rsid w:val="00352199"/>
    <w:rsid w:val="003522FE"/>
    <w:rsid w:val="00352331"/>
    <w:rsid w:val="003525BF"/>
    <w:rsid w:val="003527C7"/>
    <w:rsid w:val="00352C3B"/>
    <w:rsid w:val="003531D3"/>
    <w:rsid w:val="00353364"/>
    <w:rsid w:val="0035340B"/>
    <w:rsid w:val="003535FE"/>
    <w:rsid w:val="003537EF"/>
    <w:rsid w:val="00353E17"/>
    <w:rsid w:val="00353F2B"/>
    <w:rsid w:val="003541B3"/>
    <w:rsid w:val="00354224"/>
    <w:rsid w:val="00354472"/>
    <w:rsid w:val="0035470E"/>
    <w:rsid w:val="003547D9"/>
    <w:rsid w:val="003548B5"/>
    <w:rsid w:val="00354BA0"/>
    <w:rsid w:val="003550F2"/>
    <w:rsid w:val="003558E9"/>
    <w:rsid w:val="003559F2"/>
    <w:rsid w:val="003560AC"/>
    <w:rsid w:val="0035640B"/>
    <w:rsid w:val="00356BDD"/>
    <w:rsid w:val="00356F1E"/>
    <w:rsid w:val="00357536"/>
    <w:rsid w:val="0035755A"/>
    <w:rsid w:val="00357898"/>
    <w:rsid w:val="00357BAD"/>
    <w:rsid w:val="00357DC9"/>
    <w:rsid w:val="003605E4"/>
    <w:rsid w:val="00360615"/>
    <w:rsid w:val="00360660"/>
    <w:rsid w:val="00360A76"/>
    <w:rsid w:val="0036161D"/>
    <w:rsid w:val="003619B9"/>
    <w:rsid w:val="00361BFB"/>
    <w:rsid w:val="00361F1A"/>
    <w:rsid w:val="0036204A"/>
    <w:rsid w:val="00362605"/>
    <w:rsid w:val="003626B9"/>
    <w:rsid w:val="003627E0"/>
    <w:rsid w:val="0036284E"/>
    <w:rsid w:val="00362A9D"/>
    <w:rsid w:val="003631E1"/>
    <w:rsid w:val="003631FD"/>
    <w:rsid w:val="003633EA"/>
    <w:rsid w:val="00363E10"/>
    <w:rsid w:val="003646BE"/>
    <w:rsid w:val="00364825"/>
    <w:rsid w:val="00364F21"/>
    <w:rsid w:val="0036533A"/>
    <w:rsid w:val="00365BBB"/>
    <w:rsid w:val="00366628"/>
    <w:rsid w:val="003669BC"/>
    <w:rsid w:val="00366BED"/>
    <w:rsid w:val="00366D17"/>
    <w:rsid w:val="00366DE4"/>
    <w:rsid w:val="00366FC6"/>
    <w:rsid w:val="00367369"/>
    <w:rsid w:val="0037088B"/>
    <w:rsid w:val="0037094A"/>
    <w:rsid w:val="00371077"/>
    <w:rsid w:val="003715B3"/>
    <w:rsid w:val="003715C5"/>
    <w:rsid w:val="00371763"/>
    <w:rsid w:val="003721B3"/>
    <w:rsid w:val="00372467"/>
    <w:rsid w:val="0037250D"/>
    <w:rsid w:val="003725F1"/>
    <w:rsid w:val="003726D8"/>
    <w:rsid w:val="00372E79"/>
    <w:rsid w:val="0037312B"/>
    <w:rsid w:val="00373207"/>
    <w:rsid w:val="00373292"/>
    <w:rsid w:val="003746F9"/>
    <w:rsid w:val="003747E7"/>
    <w:rsid w:val="00374B3D"/>
    <w:rsid w:val="00374B4B"/>
    <w:rsid w:val="00374D6D"/>
    <w:rsid w:val="00374F83"/>
    <w:rsid w:val="00375158"/>
    <w:rsid w:val="003769E9"/>
    <w:rsid w:val="00376D83"/>
    <w:rsid w:val="00376EB0"/>
    <w:rsid w:val="00377788"/>
    <w:rsid w:val="00380185"/>
    <w:rsid w:val="003802DE"/>
    <w:rsid w:val="00380338"/>
    <w:rsid w:val="0038144F"/>
    <w:rsid w:val="003815ED"/>
    <w:rsid w:val="003817C4"/>
    <w:rsid w:val="003820C8"/>
    <w:rsid w:val="00382ED9"/>
    <w:rsid w:val="0038310A"/>
    <w:rsid w:val="00383615"/>
    <w:rsid w:val="00383E6A"/>
    <w:rsid w:val="003843A9"/>
    <w:rsid w:val="00384A98"/>
    <w:rsid w:val="00384E8C"/>
    <w:rsid w:val="0038589D"/>
    <w:rsid w:val="00385A4F"/>
    <w:rsid w:val="00385C48"/>
    <w:rsid w:val="00385CC9"/>
    <w:rsid w:val="003866B5"/>
    <w:rsid w:val="00386CD6"/>
    <w:rsid w:val="00386EDB"/>
    <w:rsid w:val="00387016"/>
    <w:rsid w:val="00387683"/>
    <w:rsid w:val="003877F1"/>
    <w:rsid w:val="00387879"/>
    <w:rsid w:val="00387F3A"/>
    <w:rsid w:val="003901AD"/>
    <w:rsid w:val="003903A4"/>
    <w:rsid w:val="00390695"/>
    <w:rsid w:val="00390AB9"/>
    <w:rsid w:val="0039118B"/>
    <w:rsid w:val="0039132D"/>
    <w:rsid w:val="0039157E"/>
    <w:rsid w:val="00391AA7"/>
    <w:rsid w:val="00391B42"/>
    <w:rsid w:val="00391E73"/>
    <w:rsid w:val="003921F7"/>
    <w:rsid w:val="0039227A"/>
    <w:rsid w:val="003923A1"/>
    <w:rsid w:val="00392462"/>
    <w:rsid w:val="00392620"/>
    <w:rsid w:val="00392D1F"/>
    <w:rsid w:val="00392F45"/>
    <w:rsid w:val="003938CD"/>
    <w:rsid w:val="00393CE4"/>
    <w:rsid w:val="00393DF5"/>
    <w:rsid w:val="00394419"/>
    <w:rsid w:val="00394435"/>
    <w:rsid w:val="00394A5E"/>
    <w:rsid w:val="00394AA7"/>
    <w:rsid w:val="00394B41"/>
    <w:rsid w:val="00394D36"/>
    <w:rsid w:val="00394E90"/>
    <w:rsid w:val="0039503A"/>
    <w:rsid w:val="0039549E"/>
    <w:rsid w:val="003954F3"/>
    <w:rsid w:val="00395D63"/>
    <w:rsid w:val="00395ED4"/>
    <w:rsid w:val="0039607D"/>
    <w:rsid w:val="00396248"/>
    <w:rsid w:val="00396CE6"/>
    <w:rsid w:val="003970BE"/>
    <w:rsid w:val="00397310"/>
    <w:rsid w:val="0039752B"/>
    <w:rsid w:val="003979A4"/>
    <w:rsid w:val="003A02F1"/>
    <w:rsid w:val="003A0B52"/>
    <w:rsid w:val="003A17CC"/>
    <w:rsid w:val="003A19DB"/>
    <w:rsid w:val="003A1D62"/>
    <w:rsid w:val="003A1DF6"/>
    <w:rsid w:val="003A250B"/>
    <w:rsid w:val="003A298D"/>
    <w:rsid w:val="003A37E1"/>
    <w:rsid w:val="003A3AD8"/>
    <w:rsid w:val="003A3CC7"/>
    <w:rsid w:val="003A4A78"/>
    <w:rsid w:val="003A5282"/>
    <w:rsid w:val="003A54C0"/>
    <w:rsid w:val="003A554A"/>
    <w:rsid w:val="003A572B"/>
    <w:rsid w:val="003A57F8"/>
    <w:rsid w:val="003A5F26"/>
    <w:rsid w:val="003A60D4"/>
    <w:rsid w:val="003A6349"/>
    <w:rsid w:val="003A6F44"/>
    <w:rsid w:val="003A6FE5"/>
    <w:rsid w:val="003A75B7"/>
    <w:rsid w:val="003A7932"/>
    <w:rsid w:val="003A7DC3"/>
    <w:rsid w:val="003B0EA9"/>
    <w:rsid w:val="003B1077"/>
    <w:rsid w:val="003B11AB"/>
    <w:rsid w:val="003B11C8"/>
    <w:rsid w:val="003B1434"/>
    <w:rsid w:val="003B14C1"/>
    <w:rsid w:val="003B1870"/>
    <w:rsid w:val="003B194C"/>
    <w:rsid w:val="003B205E"/>
    <w:rsid w:val="003B2815"/>
    <w:rsid w:val="003B2EAD"/>
    <w:rsid w:val="003B2F2A"/>
    <w:rsid w:val="003B3A1B"/>
    <w:rsid w:val="003B3B11"/>
    <w:rsid w:val="003B3B3D"/>
    <w:rsid w:val="003B4AA7"/>
    <w:rsid w:val="003B50AC"/>
    <w:rsid w:val="003B5481"/>
    <w:rsid w:val="003B5740"/>
    <w:rsid w:val="003B5796"/>
    <w:rsid w:val="003B58F7"/>
    <w:rsid w:val="003B6A4E"/>
    <w:rsid w:val="003B6B37"/>
    <w:rsid w:val="003B6CC0"/>
    <w:rsid w:val="003B704D"/>
    <w:rsid w:val="003B70B9"/>
    <w:rsid w:val="003B720F"/>
    <w:rsid w:val="003B731D"/>
    <w:rsid w:val="003B784F"/>
    <w:rsid w:val="003B7961"/>
    <w:rsid w:val="003B79D4"/>
    <w:rsid w:val="003B7C07"/>
    <w:rsid w:val="003C0069"/>
    <w:rsid w:val="003C05E0"/>
    <w:rsid w:val="003C08EA"/>
    <w:rsid w:val="003C0AD1"/>
    <w:rsid w:val="003C14A7"/>
    <w:rsid w:val="003C1FD5"/>
    <w:rsid w:val="003C2005"/>
    <w:rsid w:val="003C2B11"/>
    <w:rsid w:val="003C3061"/>
    <w:rsid w:val="003C3281"/>
    <w:rsid w:val="003C370F"/>
    <w:rsid w:val="003C3925"/>
    <w:rsid w:val="003C393C"/>
    <w:rsid w:val="003C3969"/>
    <w:rsid w:val="003C3DCC"/>
    <w:rsid w:val="003C4967"/>
    <w:rsid w:val="003C4D04"/>
    <w:rsid w:val="003C5536"/>
    <w:rsid w:val="003C5953"/>
    <w:rsid w:val="003C64E9"/>
    <w:rsid w:val="003C70A8"/>
    <w:rsid w:val="003C71FA"/>
    <w:rsid w:val="003C77B4"/>
    <w:rsid w:val="003C7ACF"/>
    <w:rsid w:val="003D02AB"/>
    <w:rsid w:val="003D126E"/>
    <w:rsid w:val="003D1518"/>
    <w:rsid w:val="003D1B5E"/>
    <w:rsid w:val="003D2856"/>
    <w:rsid w:val="003D3B9F"/>
    <w:rsid w:val="003D41B5"/>
    <w:rsid w:val="003D44F6"/>
    <w:rsid w:val="003D473B"/>
    <w:rsid w:val="003D48CC"/>
    <w:rsid w:val="003D4924"/>
    <w:rsid w:val="003D5B3F"/>
    <w:rsid w:val="003D5BD6"/>
    <w:rsid w:val="003D64B0"/>
    <w:rsid w:val="003D663C"/>
    <w:rsid w:val="003D6C2F"/>
    <w:rsid w:val="003D6D17"/>
    <w:rsid w:val="003D6D31"/>
    <w:rsid w:val="003D6E9D"/>
    <w:rsid w:val="003D7E6E"/>
    <w:rsid w:val="003D7F40"/>
    <w:rsid w:val="003E027A"/>
    <w:rsid w:val="003E0801"/>
    <w:rsid w:val="003E09F6"/>
    <w:rsid w:val="003E1BC5"/>
    <w:rsid w:val="003E1DDE"/>
    <w:rsid w:val="003E20CD"/>
    <w:rsid w:val="003E2304"/>
    <w:rsid w:val="003E2906"/>
    <w:rsid w:val="003E35F2"/>
    <w:rsid w:val="003E3E3F"/>
    <w:rsid w:val="003E4163"/>
    <w:rsid w:val="003E41C2"/>
    <w:rsid w:val="003E445D"/>
    <w:rsid w:val="003E467F"/>
    <w:rsid w:val="003E47E9"/>
    <w:rsid w:val="003E4F3A"/>
    <w:rsid w:val="003E504D"/>
    <w:rsid w:val="003E50EA"/>
    <w:rsid w:val="003E51C2"/>
    <w:rsid w:val="003E5728"/>
    <w:rsid w:val="003E5C29"/>
    <w:rsid w:val="003E5D92"/>
    <w:rsid w:val="003E63D1"/>
    <w:rsid w:val="003E65DD"/>
    <w:rsid w:val="003E6DBD"/>
    <w:rsid w:val="003E7360"/>
    <w:rsid w:val="003E7375"/>
    <w:rsid w:val="003E79B6"/>
    <w:rsid w:val="003E7B79"/>
    <w:rsid w:val="003F0462"/>
    <w:rsid w:val="003F0C46"/>
    <w:rsid w:val="003F12D1"/>
    <w:rsid w:val="003F14B2"/>
    <w:rsid w:val="003F154A"/>
    <w:rsid w:val="003F18D2"/>
    <w:rsid w:val="003F1CB4"/>
    <w:rsid w:val="003F25A0"/>
    <w:rsid w:val="003F2A00"/>
    <w:rsid w:val="003F2C74"/>
    <w:rsid w:val="003F326C"/>
    <w:rsid w:val="003F3CF5"/>
    <w:rsid w:val="003F3D32"/>
    <w:rsid w:val="003F4F09"/>
    <w:rsid w:val="003F5288"/>
    <w:rsid w:val="003F529E"/>
    <w:rsid w:val="003F5A80"/>
    <w:rsid w:val="003F5CBC"/>
    <w:rsid w:val="003F6B27"/>
    <w:rsid w:val="003F7464"/>
    <w:rsid w:val="003F774C"/>
    <w:rsid w:val="003F7871"/>
    <w:rsid w:val="003F7A34"/>
    <w:rsid w:val="003F7BE6"/>
    <w:rsid w:val="00400021"/>
    <w:rsid w:val="004002BA"/>
    <w:rsid w:val="00401A40"/>
    <w:rsid w:val="00401B5D"/>
    <w:rsid w:val="00401C75"/>
    <w:rsid w:val="00401D52"/>
    <w:rsid w:val="00401F7D"/>
    <w:rsid w:val="004027CC"/>
    <w:rsid w:val="004035C5"/>
    <w:rsid w:val="00403BBA"/>
    <w:rsid w:val="00403DD8"/>
    <w:rsid w:val="00403F79"/>
    <w:rsid w:val="00404680"/>
    <w:rsid w:val="0040484F"/>
    <w:rsid w:val="00404EBE"/>
    <w:rsid w:val="00404FD9"/>
    <w:rsid w:val="0040507A"/>
    <w:rsid w:val="004051E9"/>
    <w:rsid w:val="00405448"/>
    <w:rsid w:val="00405473"/>
    <w:rsid w:val="00405720"/>
    <w:rsid w:val="00405A61"/>
    <w:rsid w:val="00405A7B"/>
    <w:rsid w:val="0040650A"/>
    <w:rsid w:val="00406ECF"/>
    <w:rsid w:val="00406F4C"/>
    <w:rsid w:val="00407527"/>
    <w:rsid w:val="0040774B"/>
    <w:rsid w:val="00407E29"/>
    <w:rsid w:val="00410094"/>
    <w:rsid w:val="00410729"/>
    <w:rsid w:val="00410DC5"/>
    <w:rsid w:val="00410DE7"/>
    <w:rsid w:val="00410ED1"/>
    <w:rsid w:val="00410ED7"/>
    <w:rsid w:val="00411BE7"/>
    <w:rsid w:val="00411F98"/>
    <w:rsid w:val="00412781"/>
    <w:rsid w:val="00412BE9"/>
    <w:rsid w:val="00413045"/>
    <w:rsid w:val="00413312"/>
    <w:rsid w:val="00413646"/>
    <w:rsid w:val="004140D8"/>
    <w:rsid w:val="0041458D"/>
    <w:rsid w:val="00414FED"/>
    <w:rsid w:val="00415600"/>
    <w:rsid w:val="00415BF6"/>
    <w:rsid w:val="00416399"/>
    <w:rsid w:val="00416AC5"/>
    <w:rsid w:val="00416BC6"/>
    <w:rsid w:val="0041715F"/>
    <w:rsid w:val="00417A11"/>
    <w:rsid w:val="0042004F"/>
    <w:rsid w:val="00420090"/>
    <w:rsid w:val="0042029E"/>
    <w:rsid w:val="004204C2"/>
    <w:rsid w:val="004205BF"/>
    <w:rsid w:val="0042064B"/>
    <w:rsid w:val="00420D41"/>
    <w:rsid w:val="00420D4F"/>
    <w:rsid w:val="00420F6E"/>
    <w:rsid w:val="00421508"/>
    <w:rsid w:val="00421CE9"/>
    <w:rsid w:val="0042210C"/>
    <w:rsid w:val="0042319C"/>
    <w:rsid w:val="0042371D"/>
    <w:rsid w:val="0042386A"/>
    <w:rsid w:val="00423C0B"/>
    <w:rsid w:val="00423D29"/>
    <w:rsid w:val="00423FEB"/>
    <w:rsid w:val="00424DF9"/>
    <w:rsid w:val="00425721"/>
    <w:rsid w:val="00425ED2"/>
    <w:rsid w:val="00426641"/>
    <w:rsid w:val="00426DB8"/>
    <w:rsid w:val="00427415"/>
    <w:rsid w:val="00427511"/>
    <w:rsid w:val="00427565"/>
    <w:rsid w:val="00427BFE"/>
    <w:rsid w:val="00430315"/>
    <w:rsid w:val="00430546"/>
    <w:rsid w:val="0043078D"/>
    <w:rsid w:val="00430FD2"/>
    <w:rsid w:val="0043111B"/>
    <w:rsid w:val="004312AE"/>
    <w:rsid w:val="00431579"/>
    <w:rsid w:val="00431CEA"/>
    <w:rsid w:val="00431DB8"/>
    <w:rsid w:val="00432694"/>
    <w:rsid w:val="00432942"/>
    <w:rsid w:val="00432A57"/>
    <w:rsid w:val="00432EE6"/>
    <w:rsid w:val="00434321"/>
    <w:rsid w:val="00434C34"/>
    <w:rsid w:val="00435A83"/>
    <w:rsid w:val="00435AA5"/>
    <w:rsid w:val="00435C6B"/>
    <w:rsid w:val="00435CAB"/>
    <w:rsid w:val="00435CDF"/>
    <w:rsid w:val="0043606E"/>
    <w:rsid w:val="00436323"/>
    <w:rsid w:val="00436476"/>
    <w:rsid w:val="00436736"/>
    <w:rsid w:val="004367C2"/>
    <w:rsid w:val="004367C5"/>
    <w:rsid w:val="00436AD0"/>
    <w:rsid w:val="004377CC"/>
    <w:rsid w:val="00437B10"/>
    <w:rsid w:val="00437E49"/>
    <w:rsid w:val="004402BD"/>
    <w:rsid w:val="00440918"/>
    <w:rsid w:val="0044094C"/>
    <w:rsid w:val="0044120B"/>
    <w:rsid w:val="00441371"/>
    <w:rsid w:val="00442130"/>
    <w:rsid w:val="004428D0"/>
    <w:rsid w:val="00442E27"/>
    <w:rsid w:val="004433BE"/>
    <w:rsid w:val="00443B49"/>
    <w:rsid w:val="00444674"/>
    <w:rsid w:val="00444B2B"/>
    <w:rsid w:val="004451B2"/>
    <w:rsid w:val="00445592"/>
    <w:rsid w:val="00445735"/>
    <w:rsid w:val="00445C9B"/>
    <w:rsid w:val="004460E7"/>
    <w:rsid w:val="00446127"/>
    <w:rsid w:val="00446249"/>
    <w:rsid w:val="004468CA"/>
    <w:rsid w:val="00447941"/>
    <w:rsid w:val="00447DE3"/>
    <w:rsid w:val="00450259"/>
    <w:rsid w:val="00450665"/>
    <w:rsid w:val="0045089F"/>
    <w:rsid w:val="00450AA4"/>
    <w:rsid w:val="00450B05"/>
    <w:rsid w:val="00450B9B"/>
    <w:rsid w:val="00450BE5"/>
    <w:rsid w:val="00450F7C"/>
    <w:rsid w:val="00451020"/>
    <w:rsid w:val="004517C7"/>
    <w:rsid w:val="0045198B"/>
    <w:rsid w:val="00451CA3"/>
    <w:rsid w:val="00452564"/>
    <w:rsid w:val="0045268B"/>
    <w:rsid w:val="00453235"/>
    <w:rsid w:val="004534F3"/>
    <w:rsid w:val="00453600"/>
    <w:rsid w:val="004536A9"/>
    <w:rsid w:val="00453861"/>
    <w:rsid w:val="00453BFC"/>
    <w:rsid w:val="00453D80"/>
    <w:rsid w:val="00453F81"/>
    <w:rsid w:val="004544C6"/>
    <w:rsid w:val="00454558"/>
    <w:rsid w:val="0045457E"/>
    <w:rsid w:val="004546B9"/>
    <w:rsid w:val="00454AD7"/>
    <w:rsid w:val="00454C4F"/>
    <w:rsid w:val="0045508F"/>
    <w:rsid w:val="0045515D"/>
    <w:rsid w:val="00455320"/>
    <w:rsid w:val="004553FE"/>
    <w:rsid w:val="004555AA"/>
    <w:rsid w:val="00455F14"/>
    <w:rsid w:val="00456817"/>
    <w:rsid w:val="00456B65"/>
    <w:rsid w:val="00456C02"/>
    <w:rsid w:val="00457128"/>
    <w:rsid w:val="004575C8"/>
    <w:rsid w:val="00457607"/>
    <w:rsid w:val="004576D4"/>
    <w:rsid w:val="00457700"/>
    <w:rsid w:val="00457CFD"/>
    <w:rsid w:val="00460941"/>
    <w:rsid w:val="00460C38"/>
    <w:rsid w:val="00460ED9"/>
    <w:rsid w:val="0046105B"/>
    <w:rsid w:val="004615D0"/>
    <w:rsid w:val="0046270F"/>
    <w:rsid w:val="00462B3E"/>
    <w:rsid w:val="004631A0"/>
    <w:rsid w:val="004631DE"/>
    <w:rsid w:val="004633A4"/>
    <w:rsid w:val="004633E7"/>
    <w:rsid w:val="004634A3"/>
    <w:rsid w:val="00463A63"/>
    <w:rsid w:val="00463A80"/>
    <w:rsid w:val="00463B32"/>
    <w:rsid w:val="00463D2E"/>
    <w:rsid w:val="00463EA3"/>
    <w:rsid w:val="00464533"/>
    <w:rsid w:val="00464622"/>
    <w:rsid w:val="00464E07"/>
    <w:rsid w:val="004654E5"/>
    <w:rsid w:val="004658FC"/>
    <w:rsid w:val="004659F1"/>
    <w:rsid w:val="00466780"/>
    <w:rsid w:val="004667F7"/>
    <w:rsid w:val="00466ADE"/>
    <w:rsid w:val="00466B56"/>
    <w:rsid w:val="00466CD5"/>
    <w:rsid w:val="00466FF0"/>
    <w:rsid w:val="004678B6"/>
    <w:rsid w:val="00467D27"/>
    <w:rsid w:val="004709A4"/>
    <w:rsid w:val="00470B49"/>
    <w:rsid w:val="00470D89"/>
    <w:rsid w:val="0047134D"/>
    <w:rsid w:val="004714B3"/>
    <w:rsid w:val="00471A19"/>
    <w:rsid w:val="0047211D"/>
    <w:rsid w:val="004722BA"/>
    <w:rsid w:val="0047295A"/>
    <w:rsid w:val="00473033"/>
    <w:rsid w:val="00473094"/>
    <w:rsid w:val="004739C6"/>
    <w:rsid w:val="00473A2A"/>
    <w:rsid w:val="00473A68"/>
    <w:rsid w:val="00474205"/>
    <w:rsid w:val="004742E6"/>
    <w:rsid w:val="00474399"/>
    <w:rsid w:val="004744D6"/>
    <w:rsid w:val="004745AB"/>
    <w:rsid w:val="0047472D"/>
    <w:rsid w:val="00475578"/>
    <w:rsid w:val="00475681"/>
    <w:rsid w:val="00475710"/>
    <w:rsid w:val="00475830"/>
    <w:rsid w:val="00475B37"/>
    <w:rsid w:val="00476769"/>
    <w:rsid w:val="004768A3"/>
    <w:rsid w:val="00476BAA"/>
    <w:rsid w:val="00476DDA"/>
    <w:rsid w:val="004775D2"/>
    <w:rsid w:val="0047773B"/>
    <w:rsid w:val="00477B87"/>
    <w:rsid w:val="00477E19"/>
    <w:rsid w:val="00480458"/>
    <w:rsid w:val="00480556"/>
    <w:rsid w:val="00480D57"/>
    <w:rsid w:val="00480E16"/>
    <w:rsid w:val="004811D6"/>
    <w:rsid w:val="00481272"/>
    <w:rsid w:val="0048140E"/>
    <w:rsid w:val="00481C50"/>
    <w:rsid w:val="0048220B"/>
    <w:rsid w:val="00482A5B"/>
    <w:rsid w:val="00482AC7"/>
    <w:rsid w:val="00483290"/>
    <w:rsid w:val="00484791"/>
    <w:rsid w:val="004847E3"/>
    <w:rsid w:val="004848EB"/>
    <w:rsid w:val="00484A51"/>
    <w:rsid w:val="00484AC8"/>
    <w:rsid w:val="00485A24"/>
    <w:rsid w:val="00486767"/>
    <w:rsid w:val="00486CE1"/>
    <w:rsid w:val="0048709C"/>
    <w:rsid w:val="00487514"/>
    <w:rsid w:val="0048751E"/>
    <w:rsid w:val="004876A4"/>
    <w:rsid w:val="004900DB"/>
    <w:rsid w:val="00490388"/>
    <w:rsid w:val="00490412"/>
    <w:rsid w:val="00490CF7"/>
    <w:rsid w:val="00492A38"/>
    <w:rsid w:val="00493162"/>
    <w:rsid w:val="00493604"/>
    <w:rsid w:val="00493CDD"/>
    <w:rsid w:val="00494BC5"/>
    <w:rsid w:val="004951E9"/>
    <w:rsid w:val="004952C7"/>
    <w:rsid w:val="00495358"/>
    <w:rsid w:val="00495766"/>
    <w:rsid w:val="00495818"/>
    <w:rsid w:val="00495930"/>
    <w:rsid w:val="00495F9F"/>
    <w:rsid w:val="004964C4"/>
    <w:rsid w:val="004964E4"/>
    <w:rsid w:val="004969F2"/>
    <w:rsid w:val="00496B5E"/>
    <w:rsid w:val="00497797"/>
    <w:rsid w:val="00497C40"/>
    <w:rsid w:val="00497D24"/>
    <w:rsid w:val="00497F60"/>
    <w:rsid w:val="004A0D1E"/>
    <w:rsid w:val="004A14F5"/>
    <w:rsid w:val="004A1676"/>
    <w:rsid w:val="004A1787"/>
    <w:rsid w:val="004A1DB2"/>
    <w:rsid w:val="004A1F3D"/>
    <w:rsid w:val="004A20D0"/>
    <w:rsid w:val="004A2376"/>
    <w:rsid w:val="004A24A5"/>
    <w:rsid w:val="004A26E5"/>
    <w:rsid w:val="004A2E9B"/>
    <w:rsid w:val="004A3036"/>
    <w:rsid w:val="004A3997"/>
    <w:rsid w:val="004A3A6D"/>
    <w:rsid w:val="004A3BE0"/>
    <w:rsid w:val="004A3DE0"/>
    <w:rsid w:val="004A40B7"/>
    <w:rsid w:val="004A44A5"/>
    <w:rsid w:val="004A454B"/>
    <w:rsid w:val="004A466F"/>
    <w:rsid w:val="004A474D"/>
    <w:rsid w:val="004A4AF2"/>
    <w:rsid w:val="004A4EDA"/>
    <w:rsid w:val="004A5851"/>
    <w:rsid w:val="004A5BB5"/>
    <w:rsid w:val="004A5CE0"/>
    <w:rsid w:val="004A6038"/>
    <w:rsid w:val="004A60B9"/>
    <w:rsid w:val="004A6143"/>
    <w:rsid w:val="004A6DD0"/>
    <w:rsid w:val="004A6DD5"/>
    <w:rsid w:val="004A72F7"/>
    <w:rsid w:val="004A730E"/>
    <w:rsid w:val="004A7778"/>
    <w:rsid w:val="004A7E89"/>
    <w:rsid w:val="004A7FF8"/>
    <w:rsid w:val="004B0004"/>
    <w:rsid w:val="004B0565"/>
    <w:rsid w:val="004B08F2"/>
    <w:rsid w:val="004B0C3A"/>
    <w:rsid w:val="004B229A"/>
    <w:rsid w:val="004B2C85"/>
    <w:rsid w:val="004B2D1E"/>
    <w:rsid w:val="004B3001"/>
    <w:rsid w:val="004B3647"/>
    <w:rsid w:val="004B388F"/>
    <w:rsid w:val="004B38CD"/>
    <w:rsid w:val="004B39C2"/>
    <w:rsid w:val="004B3A5C"/>
    <w:rsid w:val="004B4217"/>
    <w:rsid w:val="004B4A34"/>
    <w:rsid w:val="004B4D08"/>
    <w:rsid w:val="004B4D62"/>
    <w:rsid w:val="004B51F6"/>
    <w:rsid w:val="004B555A"/>
    <w:rsid w:val="004B55E9"/>
    <w:rsid w:val="004B572A"/>
    <w:rsid w:val="004B5F3F"/>
    <w:rsid w:val="004B62CE"/>
    <w:rsid w:val="004B69BC"/>
    <w:rsid w:val="004B6F4C"/>
    <w:rsid w:val="004B7216"/>
    <w:rsid w:val="004B740B"/>
    <w:rsid w:val="004B76F5"/>
    <w:rsid w:val="004B7E59"/>
    <w:rsid w:val="004C006A"/>
    <w:rsid w:val="004C0B43"/>
    <w:rsid w:val="004C0BA5"/>
    <w:rsid w:val="004C1581"/>
    <w:rsid w:val="004C1789"/>
    <w:rsid w:val="004C1831"/>
    <w:rsid w:val="004C19CB"/>
    <w:rsid w:val="004C1F19"/>
    <w:rsid w:val="004C2163"/>
    <w:rsid w:val="004C21E1"/>
    <w:rsid w:val="004C24E4"/>
    <w:rsid w:val="004C2CAA"/>
    <w:rsid w:val="004C2FFB"/>
    <w:rsid w:val="004C38C6"/>
    <w:rsid w:val="004C3B31"/>
    <w:rsid w:val="004C4B47"/>
    <w:rsid w:val="004C5C70"/>
    <w:rsid w:val="004C61A4"/>
    <w:rsid w:val="004C64F6"/>
    <w:rsid w:val="004C6860"/>
    <w:rsid w:val="004C6889"/>
    <w:rsid w:val="004C6E87"/>
    <w:rsid w:val="004C710D"/>
    <w:rsid w:val="004C7151"/>
    <w:rsid w:val="004C72DA"/>
    <w:rsid w:val="004C7505"/>
    <w:rsid w:val="004C7716"/>
    <w:rsid w:val="004C7CF7"/>
    <w:rsid w:val="004D1203"/>
    <w:rsid w:val="004D1CB5"/>
    <w:rsid w:val="004D1D07"/>
    <w:rsid w:val="004D23CC"/>
    <w:rsid w:val="004D2882"/>
    <w:rsid w:val="004D2DE1"/>
    <w:rsid w:val="004D39D3"/>
    <w:rsid w:val="004D4E88"/>
    <w:rsid w:val="004D4EC2"/>
    <w:rsid w:val="004D4FD4"/>
    <w:rsid w:val="004D5106"/>
    <w:rsid w:val="004D5488"/>
    <w:rsid w:val="004D6FB1"/>
    <w:rsid w:val="004D6FB2"/>
    <w:rsid w:val="004D71C9"/>
    <w:rsid w:val="004D7225"/>
    <w:rsid w:val="004D7359"/>
    <w:rsid w:val="004D7A83"/>
    <w:rsid w:val="004D7F4D"/>
    <w:rsid w:val="004E016A"/>
    <w:rsid w:val="004E018A"/>
    <w:rsid w:val="004E135A"/>
    <w:rsid w:val="004E1577"/>
    <w:rsid w:val="004E1F25"/>
    <w:rsid w:val="004E25FA"/>
    <w:rsid w:val="004E36B3"/>
    <w:rsid w:val="004E3AB5"/>
    <w:rsid w:val="004E4708"/>
    <w:rsid w:val="004E4EBB"/>
    <w:rsid w:val="004E50C4"/>
    <w:rsid w:val="004E528D"/>
    <w:rsid w:val="004E5580"/>
    <w:rsid w:val="004E5DC0"/>
    <w:rsid w:val="004E6604"/>
    <w:rsid w:val="004E6A6B"/>
    <w:rsid w:val="004E6DC9"/>
    <w:rsid w:val="004E7595"/>
    <w:rsid w:val="004E7655"/>
    <w:rsid w:val="004E7A08"/>
    <w:rsid w:val="004F0093"/>
    <w:rsid w:val="004F0DE1"/>
    <w:rsid w:val="004F1665"/>
    <w:rsid w:val="004F18CB"/>
    <w:rsid w:val="004F1918"/>
    <w:rsid w:val="004F1E37"/>
    <w:rsid w:val="004F2093"/>
    <w:rsid w:val="004F2CD3"/>
    <w:rsid w:val="004F32E1"/>
    <w:rsid w:val="004F43EA"/>
    <w:rsid w:val="004F46A7"/>
    <w:rsid w:val="004F4E9A"/>
    <w:rsid w:val="004F55C3"/>
    <w:rsid w:val="004F58FC"/>
    <w:rsid w:val="004F59E0"/>
    <w:rsid w:val="004F5BDD"/>
    <w:rsid w:val="004F5CA5"/>
    <w:rsid w:val="004F6CA9"/>
    <w:rsid w:val="004F7A0F"/>
    <w:rsid w:val="004F7B7C"/>
    <w:rsid w:val="00500B85"/>
    <w:rsid w:val="005010ED"/>
    <w:rsid w:val="00501435"/>
    <w:rsid w:val="0050160C"/>
    <w:rsid w:val="00501A3E"/>
    <w:rsid w:val="00501D92"/>
    <w:rsid w:val="00502025"/>
    <w:rsid w:val="00502933"/>
    <w:rsid w:val="005033B7"/>
    <w:rsid w:val="00503971"/>
    <w:rsid w:val="00503988"/>
    <w:rsid w:val="00503A1A"/>
    <w:rsid w:val="00503BC0"/>
    <w:rsid w:val="00504767"/>
    <w:rsid w:val="00504F30"/>
    <w:rsid w:val="00505326"/>
    <w:rsid w:val="005053A7"/>
    <w:rsid w:val="00505627"/>
    <w:rsid w:val="005056B6"/>
    <w:rsid w:val="005061A4"/>
    <w:rsid w:val="0050655D"/>
    <w:rsid w:val="00506D4E"/>
    <w:rsid w:val="00507127"/>
    <w:rsid w:val="005071D0"/>
    <w:rsid w:val="005075C5"/>
    <w:rsid w:val="00507773"/>
    <w:rsid w:val="0050786B"/>
    <w:rsid w:val="005107DC"/>
    <w:rsid w:val="005108C1"/>
    <w:rsid w:val="0051119B"/>
    <w:rsid w:val="00512925"/>
    <w:rsid w:val="005129C0"/>
    <w:rsid w:val="005132C7"/>
    <w:rsid w:val="00513B88"/>
    <w:rsid w:val="00513BAF"/>
    <w:rsid w:val="00513CEF"/>
    <w:rsid w:val="00513DB3"/>
    <w:rsid w:val="005145F0"/>
    <w:rsid w:val="00514B54"/>
    <w:rsid w:val="0051501D"/>
    <w:rsid w:val="00515E65"/>
    <w:rsid w:val="00516118"/>
    <w:rsid w:val="0051689E"/>
    <w:rsid w:val="00516F12"/>
    <w:rsid w:val="00517824"/>
    <w:rsid w:val="00517D45"/>
    <w:rsid w:val="00520AF3"/>
    <w:rsid w:val="00521166"/>
    <w:rsid w:val="005213A5"/>
    <w:rsid w:val="005219C3"/>
    <w:rsid w:val="00521AC7"/>
    <w:rsid w:val="00521E4E"/>
    <w:rsid w:val="00522109"/>
    <w:rsid w:val="005228C8"/>
    <w:rsid w:val="00522C31"/>
    <w:rsid w:val="00522E0B"/>
    <w:rsid w:val="00522E5A"/>
    <w:rsid w:val="00523086"/>
    <w:rsid w:val="005235B1"/>
    <w:rsid w:val="005236B7"/>
    <w:rsid w:val="00523974"/>
    <w:rsid w:val="00523C0A"/>
    <w:rsid w:val="00523EEC"/>
    <w:rsid w:val="005244B4"/>
    <w:rsid w:val="00524D68"/>
    <w:rsid w:val="005250DE"/>
    <w:rsid w:val="00525206"/>
    <w:rsid w:val="0052534B"/>
    <w:rsid w:val="005258FE"/>
    <w:rsid w:val="00525E2A"/>
    <w:rsid w:val="00526670"/>
    <w:rsid w:val="0052725C"/>
    <w:rsid w:val="00527A08"/>
    <w:rsid w:val="00527C56"/>
    <w:rsid w:val="00527E29"/>
    <w:rsid w:val="00530381"/>
    <w:rsid w:val="005303D3"/>
    <w:rsid w:val="00530AF8"/>
    <w:rsid w:val="00530B53"/>
    <w:rsid w:val="00530BB8"/>
    <w:rsid w:val="0053128B"/>
    <w:rsid w:val="00531529"/>
    <w:rsid w:val="00531561"/>
    <w:rsid w:val="005321E1"/>
    <w:rsid w:val="0053327A"/>
    <w:rsid w:val="005334B3"/>
    <w:rsid w:val="00533AD0"/>
    <w:rsid w:val="00533DB2"/>
    <w:rsid w:val="0053469A"/>
    <w:rsid w:val="00534DB9"/>
    <w:rsid w:val="0053593C"/>
    <w:rsid w:val="00535ADD"/>
    <w:rsid w:val="00535E24"/>
    <w:rsid w:val="00536676"/>
    <w:rsid w:val="005370A7"/>
    <w:rsid w:val="00537168"/>
    <w:rsid w:val="005379D0"/>
    <w:rsid w:val="00537ADD"/>
    <w:rsid w:val="00540E3E"/>
    <w:rsid w:val="00541013"/>
    <w:rsid w:val="00541467"/>
    <w:rsid w:val="00541521"/>
    <w:rsid w:val="005416C4"/>
    <w:rsid w:val="00541814"/>
    <w:rsid w:val="00541962"/>
    <w:rsid w:val="00541ED7"/>
    <w:rsid w:val="00542116"/>
    <w:rsid w:val="005423D6"/>
    <w:rsid w:val="005427FF"/>
    <w:rsid w:val="0054289B"/>
    <w:rsid w:val="0054314C"/>
    <w:rsid w:val="00543A9C"/>
    <w:rsid w:val="00543F28"/>
    <w:rsid w:val="0054403B"/>
    <w:rsid w:val="005440E8"/>
    <w:rsid w:val="00544668"/>
    <w:rsid w:val="00544D0F"/>
    <w:rsid w:val="00544EA6"/>
    <w:rsid w:val="00544F6F"/>
    <w:rsid w:val="005452D4"/>
    <w:rsid w:val="00545D7C"/>
    <w:rsid w:val="00546097"/>
    <w:rsid w:val="0054627E"/>
    <w:rsid w:val="00546325"/>
    <w:rsid w:val="005464CB"/>
    <w:rsid w:val="005469D5"/>
    <w:rsid w:val="005470EE"/>
    <w:rsid w:val="005476ED"/>
    <w:rsid w:val="00547992"/>
    <w:rsid w:val="00547CD7"/>
    <w:rsid w:val="005502D4"/>
    <w:rsid w:val="00550358"/>
    <w:rsid w:val="0055048D"/>
    <w:rsid w:val="0055076C"/>
    <w:rsid w:val="005509EB"/>
    <w:rsid w:val="00550A49"/>
    <w:rsid w:val="00550D46"/>
    <w:rsid w:val="0055128B"/>
    <w:rsid w:val="0055171F"/>
    <w:rsid w:val="00551801"/>
    <w:rsid w:val="00551ACA"/>
    <w:rsid w:val="005529C8"/>
    <w:rsid w:val="00552B07"/>
    <w:rsid w:val="0055332A"/>
    <w:rsid w:val="0055375A"/>
    <w:rsid w:val="00553A10"/>
    <w:rsid w:val="00553AF8"/>
    <w:rsid w:val="00553C5F"/>
    <w:rsid w:val="00553CF0"/>
    <w:rsid w:val="005540B5"/>
    <w:rsid w:val="0055439D"/>
    <w:rsid w:val="00554BA8"/>
    <w:rsid w:val="00554BCB"/>
    <w:rsid w:val="00555353"/>
    <w:rsid w:val="00555CCF"/>
    <w:rsid w:val="00555E2A"/>
    <w:rsid w:val="00555E59"/>
    <w:rsid w:val="00555FB5"/>
    <w:rsid w:val="005560CA"/>
    <w:rsid w:val="0055629D"/>
    <w:rsid w:val="005566EF"/>
    <w:rsid w:val="00557C04"/>
    <w:rsid w:val="00557DDE"/>
    <w:rsid w:val="00560226"/>
    <w:rsid w:val="00560358"/>
    <w:rsid w:val="005607D1"/>
    <w:rsid w:val="005609FB"/>
    <w:rsid w:val="005612B4"/>
    <w:rsid w:val="005613E2"/>
    <w:rsid w:val="0056178D"/>
    <w:rsid w:val="005617F3"/>
    <w:rsid w:val="0056198F"/>
    <w:rsid w:val="00562104"/>
    <w:rsid w:val="0056216A"/>
    <w:rsid w:val="005621B1"/>
    <w:rsid w:val="00562908"/>
    <w:rsid w:val="00562A12"/>
    <w:rsid w:val="00562AD8"/>
    <w:rsid w:val="00562DF4"/>
    <w:rsid w:val="00562E5A"/>
    <w:rsid w:val="00562FA5"/>
    <w:rsid w:val="0056379E"/>
    <w:rsid w:val="00563D81"/>
    <w:rsid w:val="00563EEA"/>
    <w:rsid w:val="0056455D"/>
    <w:rsid w:val="00564872"/>
    <w:rsid w:val="00564A92"/>
    <w:rsid w:val="00564AAD"/>
    <w:rsid w:val="00564D5C"/>
    <w:rsid w:val="0056504A"/>
    <w:rsid w:val="0056561C"/>
    <w:rsid w:val="00565796"/>
    <w:rsid w:val="00565A02"/>
    <w:rsid w:val="00565A09"/>
    <w:rsid w:val="00565A1A"/>
    <w:rsid w:val="0056665C"/>
    <w:rsid w:val="00566974"/>
    <w:rsid w:val="005677AA"/>
    <w:rsid w:val="00567FE4"/>
    <w:rsid w:val="00570660"/>
    <w:rsid w:val="00570BCF"/>
    <w:rsid w:val="00571130"/>
    <w:rsid w:val="005715BD"/>
    <w:rsid w:val="005718F5"/>
    <w:rsid w:val="00571B75"/>
    <w:rsid w:val="0057237D"/>
    <w:rsid w:val="00572BAB"/>
    <w:rsid w:val="00573284"/>
    <w:rsid w:val="00573B26"/>
    <w:rsid w:val="0057427C"/>
    <w:rsid w:val="0057427E"/>
    <w:rsid w:val="005747FB"/>
    <w:rsid w:val="00574A2B"/>
    <w:rsid w:val="00574B68"/>
    <w:rsid w:val="00575042"/>
    <w:rsid w:val="00575BF2"/>
    <w:rsid w:val="00575DDA"/>
    <w:rsid w:val="00576385"/>
    <w:rsid w:val="00576AD3"/>
    <w:rsid w:val="00580CBA"/>
    <w:rsid w:val="00580F26"/>
    <w:rsid w:val="0058125F"/>
    <w:rsid w:val="005816DB"/>
    <w:rsid w:val="005818D0"/>
    <w:rsid w:val="005819C1"/>
    <w:rsid w:val="00581B61"/>
    <w:rsid w:val="0058220C"/>
    <w:rsid w:val="005823C8"/>
    <w:rsid w:val="00582879"/>
    <w:rsid w:val="0058289A"/>
    <w:rsid w:val="00582E75"/>
    <w:rsid w:val="0058304D"/>
    <w:rsid w:val="005831CD"/>
    <w:rsid w:val="0058391B"/>
    <w:rsid w:val="00583C5D"/>
    <w:rsid w:val="00583C68"/>
    <w:rsid w:val="00584788"/>
    <w:rsid w:val="00584B44"/>
    <w:rsid w:val="0058618A"/>
    <w:rsid w:val="0058688A"/>
    <w:rsid w:val="0058696E"/>
    <w:rsid w:val="00586A5D"/>
    <w:rsid w:val="005873CD"/>
    <w:rsid w:val="005874FE"/>
    <w:rsid w:val="00587661"/>
    <w:rsid w:val="005878C9"/>
    <w:rsid w:val="00587CA8"/>
    <w:rsid w:val="00587DAF"/>
    <w:rsid w:val="00587FFA"/>
    <w:rsid w:val="00590172"/>
    <w:rsid w:val="0059021F"/>
    <w:rsid w:val="00590251"/>
    <w:rsid w:val="005902D7"/>
    <w:rsid w:val="00590A11"/>
    <w:rsid w:val="00590A8B"/>
    <w:rsid w:val="00590B12"/>
    <w:rsid w:val="00590CDC"/>
    <w:rsid w:val="0059121C"/>
    <w:rsid w:val="00591240"/>
    <w:rsid w:val="00591469"/>
    <w:rsid w:val="005914CA"/>
    <w:rsid w:val="005916ED"/>
    <w:rsid w:val="0059238A"/>
    <w:rsid w:val="00593092"/>
    <w:rsid w:val="00593664"/>
    <w:rsid w:val="00593696"/>
    <w:rsid w:val="00593CBE"/>
    <w:rsid w:val="00593DF2"/>
    <w:rsid w:val="00593E9A"/>
    <w:rsid w:val="0059486A"/>
    <w:rsid w:val="00594B0B"/>
    <w:rsid w:val="005951BF"/>
    <w:rsid w:val="005957B1"/>
    <w:rsid w:val="005961D6"/>
    <w:rsid w:val="00597359"/>
    <w:rsid w:val="00597CA1"/>
    <w:rsid w:val="005A0385"/>
    <w:rsid w:val="005A0670"/>
    <w:rsid w:val="005A0EA1"/>
    <w:rsid w:val="005A0F2F"/>
    <w:rsid w:val="005A169B"/>
    <w:rsid w:val="005A1926"/>
    <w:rsid w:val="005A1BC6"/>
    <w:rsid w:val="005A2636"/>
    <w:rsid w:val="005A285B"/>
    <w:rsid w:val="005A2B17"/>
    <w:rsid w:val="005A2CCA"/>
    <w:rsid w:val="005A2D11"/>
    <w:rsid w:val="005A3058"/>
    <w:rsid w:val="005A32F7"/>
    <w:rsid w:val="005A34DE"/>
    <w:rsid w:val="005A34E7"/>
    <w:rsid w:val="005A387E"/>
    <w:rsid w:val="005A3B34"/>
    <w:rsid w:val="005A441E"/>
    <w:rsid w:val="005A4489"/>
    <w:rsid w:val="005A4A71"/>
    <w:rsid w:val="005A4E36"/>
    <w:rsid w:val="005A51E4"/>
    <w:rsid w:val="005A5652"/>
    <w:rsid w:val="005A56EF"/>
    <w:rsid w:val="005A584B"/>
    <w:rsid w:val="005A5F3B"/>
    <w:rsid w:val="005A6337"/>
    <w:rsid w:val="005A6B8A"/>
    <w:rsid w:val="005A6EF1"/>
    <w:rsid w:val="005A74D6"/>
    <w:rsid w:val="005A7846"/>
    <w:rsid w:val="005A78FC"/>
    <w:rsid w:val="005A7C37"/>
    <w:rsid w:val="005B00A1"/>
    <w:rsid w:val="005B094F"/>
    <w:rsid w:val="005B0D1E"/>
    <w:rsid w:val="005B0FF0"/>
    <w:rsid w:val="005B135F"/>
    <w:rsid w:val="005B1646"/>
    <w:rsid w:val="005B1769"/>
    <w:rsid w:val="005B18CD"/>
    <w:rsid w:val="005B1A25"/>
    <w:rsid w:val="005B1AB7"/>
    <w:rsid w:val="005B1F0B"/>
    <w:rsid w:val="005B204A"/>
    <w:rsid w:val="005B22B4"/>
    <w:rsid w:val="005B3246"/>
    <w:rsid w:val="005B38CB"/>
    <w:rsid w:val="005B3CC9"/>
    <w:rsid w:val="005B487E"/>
    <w:rsid w:val="005B4B2E"/>
    <w:rsid w:val="005B505C"/>
    <w:rsid w:val="005B531B"/>
    <w:rsid w:val="005B5AA2"/>
    <w:rsid w:val="005B664B"/>
    <w:rsid w:val="005B6963"/>
    <w:rsid w:val="005B69AB"/>
    <w:rsid w:val="005B6A5C"/>
    <w:rsid w:val="005B6CC8"/>
    <w:rsid w:val="005B775A"/>
    <w:rsid w:val="005B7F5C"/>
    <w:rsid w:val="005C0279"/>
    <w:rsid w:val="005C0302"/>
    <w:rsid w:val="005C0560"/>
    <w:rsid w:val="005C0B31"/>
    <w:rsid w:val="005C0FA7"/>
    <w:rsid w:val="005C1A96"/>
    <w:rsid w:val="005C1B8F"/>
    <w:rsid w:val="005C1CD1"/>
    <w:rsid w:val="005C2042"/>
    <w:rsid w:val="005C20A1"/>
    <w:rsid w:val="005C230E"/>
    <w:rsid w:val="005C26F7"/>
    <w:rsid w:val="005C2D1A"/>
    <w:rsid w:val="005C2DDC"/>
    <w:rsid w:val="005C2EC5"/>
    <w:rsid w:val="005C33C5"/>
    <w:rsid w:val="005C3794"/>
    <w:rsid w:val="005C38C6"/>
    <w:rsid w:val="005C3E54"/>
    <w:rsid w:val="005C429C"/>
    <w:rsid w:val="005C5244"/>
    <w:rsid w:val="005C537E"/>
    <w:rsid w:val="005C53A7"/>
    <w:rsid w:val="005C59FA"/>
    <w:rsid w:val="005C59FE"/>
    <w:rsid w:val="005C5DA5"/>
    <w:rsid w:val="005C65D8"/>
    <w:rsid w:val="005C67A0"/>
    <w:rsid w:val="005C6BEE"/>
    <w:rsid w:val="005C6CBD"/>
    <w:rsid w:val="005C6D1E"/>
    <w:rsid w:val="005C6FC8"/>
    <w:rsid w:val="005D0109"/>
    <w:rsid w:val="005D030E"/>
    <w:rsid w:val="005D05AA"/>
    <w:rsid w:val="005D0AE6"/>
    <w:rsid w:val="005D0C2C"/>
    <w:rsid w:val="005D0D76"/>
    <w:rsid w:val="005D0DD4"/>
    <w:rsid w:val="005D10B9"/>
    <w:rsid w:val="005D122A"/>
    <w:rsid w:val="005D15F9"/>
    <w:rsid w:val="005D20DB"/>
    <w:rsid w:val="005D2621"/>
    <w:rsid w:val="005D268B"/>
    <w:rsid w:val="005D2F64"/>
    <w:rsid w:val="005D381E"/>
    <w:rsid w:val="005D39F7"/>
    <w:rsid w:val="005D3AD6"/>
    <w:rsid w:val="005D49AD"/>
    <w:rsid w:val="005D5153"/>
    <w:rsid w:val="005D5289"/>
    <w:rsid w:val="005D5D2A"/>
    <w:rsid w:val="005D5DD7"/>
    <w:rsid w:val="005D6AE8"/>
    <w:rsid w:val="005D6B8D"/>
    <w:rsid w:val="005D6E87"/>
    <w:rsid w:val="005D74D6"/>
    <w:rsid w:val="005D7741"/>
    <w:rsid w:val="005D7EAA"/>
    <w:rsid w:val="005E0A8C"/>
    <w:rsid w:val="005E0B7F"/>
    <w:rsid w:val="005E17B2"/>
    <w:rsid w:val="005E1B77"/>
    <w:rsid w:val="005E1FA2"/>
    <w:rsid w:val="005E218E"/>
    <w:rsid w:val="005E2823"/>
    <w:rsid w:val="005E2DBB"/>
    <w:rsid w:val="005E339C"/>
    <w:rsid w:val="005E3577"/>
    <w:rsid w:val="005E3771"/>
    <w:rsid w:val="005E3939"/>
    <w:rsid w:val="005E4206"/>
    <w:rsid w:val="005E51AD"/>
    <w:rsid w:val="005E56D9"/>
    <w:rsid w:val="005E5954"/>
    <w:rsid w:val="005E5A24"/>
    <w:rsid w:val="005E5A72"/>
    <w:rsid w:val="005E6D95"/>
    <w:rsid w:val="005E712F"/>
    <w:rsid w:val="005E75DF"/>
    <w:rsid w:val="005E769E"/>
    <w:rsid w:val="005E779F"/>
    <w:rsid w:val="005E7B8F"/>
    <w:rsid w:val="005E7C61"/>
    <w:rsid w:val="005E7DD2"/>
    <w:rsid w:val="005F02E1"/>
    <w:rsid w:val="005F062F"/>
    <w:rsid w:val="005F1686"/>
    <w:rsid w:val="005F1D48"/>
    <w:rsid w:val="005F1F36"/>
    <w:rsid w:val="005F23E9"/>
    <w:rsid w:val="005F243E"/>
    <w:rsid w:val="005F2595"/>
    <w:rsid w:val="005F2759"/>
    <w:rsid w:val="005F30A3"/>
    <w:rsid w:val="005F3232"/>
    <w:rsid w:val="005F3ACB"/>
    <w:rsid w:val="005F3C76"/>
    <w:rsid w:val="005F3F01"/>
    <w:rsid w:val="005F3F82"/>
    <w:rsid w:val="005F43D6"/>
    <w:rsid w:val="005F4A35"/>
    <w:rsid w:val="005F4A69"/>
    <w:rsid w:val="005F4A6F"/>
    <w:rsid w:val="005F5071"/>
    <w:rsid w:val="005F6322"/>
    <w:rsid w:val="005F670C"/>
    <w:rsid w:val="005F68EB"/>
    <w:rsid w:val="005F6CB9"/>
    <w:rsid w:val="005F6D74"/>
    <w:rsid w:val="005F6D90"/>
    <w:rsid w:val="005F71E0"/>
    <w:rsid w:val="005F7200"/>
    <w:rsid w:val="005F74CF"/>
    <w:rsid w:val="005F77F1"/>
    <w:rsid w:val="005F7C09"/>
    <w:rsid w:val="005F7F59"/>
    <w:rsid w:val="006000CB"/>
    <w:rsid w:val="006008DD"/>
    <w:rsid w:val="00600ACB"/>
    <w:rsid w:val="00600C2A"/>
    <w:rsid w:val="006016A6"/>
    <w:rsid w:val="00601830"/>
    <w:rsid w:val="00601A23"/>
    <w:rsid w:val="00601E20"/>
    <w:rsid w:val="00601F04"/>
    <w:rsid w:val="0060245D"/>
    <w:rsid w:val="00602662"/>
    <w:rsid w:val="006028DE"/>
    <w:rsid w:val="00602D54"/>
    <w:rsid w:val="006031BD"/>
    <w:rsid w:val="006034A2"/>
    <w:rsid w:val="006037FD"/>
    <w:rsid w:val="0060390E"/>
    <w:rsid w:val="00603C69"/>
    <w:rsid w:val="00603F6F"/>
    <w:rsid w:val="006043D0"/>
    <w:rsid w:val="00604B87"/>
    <w:rsid w:val="00604F1C"/>
    <w:rsid w:val="006055C4"/>
    <w:rsid w:val="00605B51"/>
    <w:rsid w:val="00605F19"/>
    <w:rsid w:val="00606D89"/>
    <w:rsid w:val="0060746E"/>
    <w:rsid w:val="00607827"/>
    <w:rsid w:val="00607BF3"/>
    <w:rsid w:val="00607CC6"/>
    <w:rsid w:val="00607D2B"/>
    <w:rsid w:val="00607EAA"/>
    <w:rsid w:val="00607ED4"/>
    <w:rsid w:val="00607F34"/>
    <w:rsid w:val="006103A2"/>
    <w:rsid w:val="0061049E"/>
    <w:rsid w:val="0061053E"/>
    <w:rsid w:val="00610724"/>
    <w:rsid w:val="0061135B"/>
    <w:rsid w:val="006117BE"/>
    <w:rsid w:val="00611805"/>
    <w:rsid w:val="00611B9F"/>
    <w:rsid w:val="00611D1A"/>
    <w:rsid w:val="00611E44"/>
    <w:rsid w:val="00611F0F"/>
    <w:rsid w:val="006125A2"/>
    <w:rsid w:val="00612C91"/>
    <w:rsid w:val="00613083"/>
    <w:rsid w:val="006132C1"/>
    <w:rsid w:val="00613B08"/>
    <w:rsid w:val="0061400A"/>
    <w:rsid w:val="006143D2"/>
    <w:rsid w:val="006146CC"/>
    <w:rsid w:val="00614B52"/>
    <w:rsid w:val="00614EBC"/>
    <w:rsid w:val="00615165"/>
    <w:rsid w:val="00615671"/>
    <w:rsid w:val="00615748"/>
    <w:rsid w:val="00615BEE"/>
    <w:rsid w:val="00616981"/>
    <w:rsid w:val="00616AAA"/>
    <w:rsid w:val="00617098"/>
    <w:rsid w:val="00617326"/>
    <w:rsid w:val="006175E9"/>
    <w:rsid w:val="006177A6"/>
    <w:rsid w:val="006178BA"/>
    <w:rsid w:val="006178E9"/>
    <w:rsid w:val="00617E4A"/>
    <w:rsid w:val="006207F7"/>
    <w:rsid w:val="00620E06"/>
    <w:rsid w:val="00621274"/>
    <w:rsid w:val="006212C0"/>
    <w:rsid w:val="00621418"/>
    <w:rsid w:val="00621661"/>
    <w:rsid w:val="006216C6"/>
    <w:rsid w:val="006217A7"/>
    <w:rsid w:val="00621F01"/>
    <w:rsid w:val="00622147"/>
    <w:rsid w:val="0062233F"/>
    <w:rsid w:val="0062278F"/>
    <w:rsid w:val="006228A7"/>
    <w:rsid w:val="00622EC0"/>
    <w:rsid w:val="006238CF"/>
    <w:rsid w:val="00624538"/>
    <w:rsid w:val="0062494B"/>
    <w:rsid w:val="00624ACC"/>
    <w:rsid w:val="00624B71"/>
    <w:rsid w:val="00624BE1"/>
    <w:rsid w:val="00625B6F"/>
    <w:rsid w:val="00626B2B"/>
    <w:rsid w:val="00627024"/>
    <w:rsid w:val="00627497"/>
    <w:rsid w:val="00627B9B"/>
    <w:rsid w:val="00627BE4"/>
    <w:rsid w:val="00627EEE"/>
    <w:rsid w:val="00630105"/>
    <w:rsid w:val="00630517"/>
    <w:rsid w:val="00630566"/>
    <w:rsid w:val="00630650"/>
    <w:rsid w:val="00630CE9"/>
    <w:rsid w:val="00630DAE"/>
    <w:rsid w:val="00631161"/>
    <w:rsid w:val="00631319"/>
    <w:rsid w:val="0063133E"/>
    <w:rsid w:val="00631541"/>
    <w:rsid w:val="00631A6A"/>
    <w:rsid w:val="0063208C"/>
    <w:rsid w:val="0063231F"/>
    <w:rsid w:val="0063279A"/>
    <w:rsid w:val="00632AE8"/>
    <w:rsid w:val="00632DD3"/>
    <w:rsid w:val="0063325B"/>
    <w:rsid w:val="006336F4"/>
    <w:rsid w:val="00633746"/>
    <w:rsid w:val="00634041"/>
    <w:rsid w:val="00634513"/>
    <w:rsid w:val="00634995"/>
    <w:rsid w:val="00634DC0"/>
    <w:rsid w:val="00634EA4"/>
    <w:rsid w:val="00634F6E"/>
    <w:rsid w:val="006350DC"/>
    <w:rsid w:val="006351CB"/>
    <w:rsid w:val="006366A4"/>
    <w:rsid w:val="006374B3"/>
    <w:rsid w:val="006401FE"/>
    <w:rsid w:val="00640461"/>
    <w:rsid w:val="00640A6C"/>
    <w:rsid w:val="00640C0D"/>
    <w:rsid w:val="00640D4B"/>
    <w:rsid w:val="00640FAD"/>
    <w:rsid w:val="00641722"/>
    <w:rsid w:val="0064181E"/>
    <w:rsid w:val="00641B2A"/>
    <w:rsid w:val="00641E0A"/>
    <w:rsid w:val="00641E70"/>
    <w:rsid w:val="0064211D"/>
    <w:rsid w:val="00642559"/>
    <w:rsid w:val="00642ACE"/>
    <w:rsid w:val="006433AA"/>
    <w:rsid w:val="0064361A"/>
    <w:rsid w:val="00643FDA"/>
    <w:rsid w:val="006440C8"/>
    <w:rsid w:val="00644317"/>
    <w:rsid w:val="00644C03"/>
    <w:rsid w:val="00644CB0"/>
    <w:rsid w:val="0064513D"/>
    <w:rsid w:val="006451F8"/>
    <w:rsid w:val="0064547C"/>
    <w:rsid w:val="00645C50"/>
    <w:rsid w:val="00646447"/>
    <w:rsid w:val="0064645D"/>
    <w:rsid w:val="006466AD"/>
    <w:rsid w:val="00646873"/>
    <w:rsid w:val="00646A7E"/>
    <w:rsid w:val="00646B7D"/>
    <w:rsid w:val="00646C4A"/>
    <w:rsid w:val="006473C4"/>
    <w:rsid w:val="006475D5"/>
    <w:rsid w:val="0064790F"/>
    <w:rsid w:val="006507C7"/>
    <w:rsid w:val="0065099C"/>
    <w:rsid w:val="00650C80"/>
    <w:rsid w:val="00650D18"/>
    <w:rsid w:val="00651382"/>
    <w:rsid w:val="00651B2E"/>
    <w:rsid w:val="00651B69"/>
    <w:rsid w:val="00651D59"/>
    <w:rsid w:val="00651F90"/>
    <w:rsid w:val="006521DA"/>
    <w:rsid w:val="00652A45"/>
    <w:rsid w:val="00653365"/>
    <w:rsid w:val="0065378B"/>
    <w:rsid w:val="006538B5"/>
    <w:rsid w:val="00654210"/>
    <w:rsid w:val="0065512D"/>
    <w:rsid w:val="0065571C"/>
    <w:rsid w:val="0065587B"/>
    <w:rsid w:val="00655903"/>
    <w:rsid w:val="00655E0C"/>
    <w:rsid w:val="00656EAA"/>
    <w:rsid w:val="00657004"/>
    <w:rsid w:val="0065714E"/>
    <w:rsid w:val="00657A78"/>
    <w:rsid w:val="00657C5F"/>
    <w:rsid w:val="00657FE3"/>
    <w:rsid w:val="0066008C"/>
    <w:rsid w:val="00660233"/>
    <w:rsid w:val="00660468"/>
    <w:rsid w:val="00660575"/>
    <w:rsid w:val="006607E9"/>
    <w:rsid w:val="006613D5"/>
    <w:rsid w:val="006614A2"/>
    <w:rsid w:val="0066169C"/>
    <w:rsid w:val="00661AEA"/>
    <w:rsid w:val="00661CBD"/>
    <w:rsid w:val="00661CCD"/>
    <w:rsid w:val="0066210B"/>
    <w:rsid w:val="00662A90"/>
    <w:rsid w:val="00662E3A"/>
    <w:rsid w:val="00663952"/>
    <w:rsid w:val="00663AF4"/>
    <w:rsid w:val="00663E04"/>
    <w:rsid w:val="00663E66"/>
    <w:rsid w:val="00663F83"/>
    <w:rsid w:val="00664697"/>
    <w:rsid w:val="006652D0"/>
    <w:rsid w:val="00665E63"/>
    <w:rsid w:val="00666054"/>
    <w:rsid w:val="0066644A"/>
    <w:rsid w:val="00666FFE"/>
    <w:rsid w:val="00667173"/>
    <w:rsid w:val="006674E9"/>
    <w:rsid w:val="00667652"/>
    <w:rsid w:val="00667673"/>
    <w:rsid w:val="006679F6"/>
    <w:rsid w:val="00667BBF"/>
    <w:rsid w:val="00670003"/>
    <w:rsid w:val="006704CC"/>
    <w:rsid w:val="00670664"/>
    <w:rsid w:val="0067089F"/>
    <w:rsid w:val="00671408"/>
    <w:rsid w:val="00671510"/>
    <w:rsid w:val="00671CC2"/>
    <w:rsid w:val="0067237B"/>
    <w:rsid w:val="006729B7"/>
    <w:rsid w:val="00672B4A"/>
    <w:rsid w:val="00672DA9"/>
    <w:rsid w:val="00672FED"/>
    <w:rsid w:val="0067305A"/>
    <w:rsid w:val="006736A9"/>
    <w:rsid w:val="006739A8"/>
    <w:rsid w:val="00674FB1"/>
    <w:rsid w:val="00675424"/>
    <w:rsid w:val="00675941"/>
    <w:rsid w:val="00675B6B"/>
    <w:rsid w:val="00676602"/>
    <w:rsid w:val="006766D7"/>
    <w:rsid w:val="006769E8"/>
    <w:rsid w:val="00676C0C"/>
    <w:rsid w:val="00676CC1"/>
    <w:rsid w:val="00677001"/>
    <w:rsid w:val="00677002"/>
    <w:rsid w:val="00677268"/>
    <w:rsid w:val="0067776C"/>
    <w:rsid w:val="00677806"/>
    <w:rsid w:val="00677812"/>
    <w:rsid w:val="00677949"/>
    <w:rsid w:val="006801BA"/>
    <w:rsid w:val="0068049C"/>
    <w:rsid w:val="00680ADC"/>
    <w:rsid w:val="00680B01"/>
    <w:rsid w:val="00680D6F"/>
    <w:rsid w:val="0068106C"/>
    <w:rsid w:val="00681608"/>
    <w:rsid w:val="0068176B"/>
    <w:rsid w:val="006817DE"/>
    <w:rsid w:val="00681805"/>
    <w:rsid w:val="0068193E"/>
    <w:rsid w:val="00681B53"/>
    <w:rsid w:val="00682668"/>
    <w:rsid w:val="006829B1"/>
    <w:rsid w:val="00682B9C"/>
    <w:rsid w:val="00682DAB"/>
    <w:rsid w:val="00683F2D"/>
    <w:rsid w:val="00683FB4"/>
    <w:rsid w:val="006840D5"/>
    <w:rsid w:val="0068427B"/>
    <w:rsid w:val="00684BA1"/>
    <w:rsid w:val="0068590E"/>
    <w:rsid w:val="00685C46"/>
    <w:rsid w:val="00685EC2"/>
    <w:rsid w:val="00686243"/>
    <w:rsid w:val="006874B1"/>
    <w:rsid w:val="00687650"/>
    <w:rsid w:val="006900C9"/>
    <w:rsid w:val="00690E0F"/>
    <w:rsid w:val="00690EDA"/>
    <w:rsid w:val="0069105A"/>
    <w:rsid w:val="006914BB"/>
    <w:rsid w:val="006916A7"/>
    <w:rsid w:val="006919BC"/>
    <w:rsid w:val="00691A6C"/>
    <w:rsid w:val="00692074"/>
    <w:rsid w:val="0069224D"/>
    <w:rsid w:val="0069294A"/>
    <w:rsid w:val="006929A6"/>
    <w:rsid w:val="00692C9B"/>
    <w:rsid w:val="006931ED"/>
    <w:rsid w:val="00693736"/>
    <w:rsid w:val="0069399F"/>
    <w:rsid w:val="0069482C"/>
    <w:rsid w:val="00694BA2"/>
    <w:rsid w:val="00694BD1"/>
    <w:rsid w:val="00694C55"/>
    <w:rsid w:val="0069552D"/>
    <w:rsid w:val="00695540"/>
    <w:rsid w:val="00695972"/>
    <w:rsid w:val="006959F3"/>
    <w:rsid w:val="00695A25"/>
    <w:rsid w:val="00695FDB"/>
    <w:rsid w:val="0069610F"/>
    <w:rsid w:val="00696788"/>
    <w:rsid w:val="00696B64"/>
    <w:rsid w:val="00696E30"/>
    <w:rsid w:val="00696EC5"/>
    <w:rsid w:val="006974C5"/>
    <w:rsid w:val="00697B4F"/>
    <w:rsid w:val="00697C0A"/>
    <w:rsid w:val="00697CA7"/>
    <w:rsid w:val="00697E02"/>
    <w:rsid w:val="006A00A0"/>
    <w:rsid w:val="006A06E8"/>
    <w:rsid w:val="006A0944"/>
    <w:rsid w:val="006A0959"/>
    <w:rsid w:val="006A0FA6"/>
    <w:rsid w:val="006A1058"/>
    <w:rsid w:val="006A177D"/>
    <w:rsid w:val="006A1890"/>
    <w:rsid w:val="006A2586"/>
    <w:rsid w:val="006A2A25"/>
    <w:rsid w:val="006A2E29"/>
    <w:rsid w:val="006A2F89"/>
    <w:rsid w:val="006A3347"/>
    <w:rsid w:val="006A3429"/>
    <w:rsid w:val="006A37D1"/>
    <w:rsid w:val="006A40EE"/>
    <w:rsid w:val="006A45CA"/>
    <w:rsid w:val="006A5209"/>
    <w:rsid w:val="006A5567"/>
    <w:rsid w:val="006A5C18"/>
    <w:rsid w:val="006A5F1C"/>
    <w:rsid w:val="006A6534"/>
    <w:rsid w:val="006A6805"/>
    <w:rsid w:val="006A6927"/>
    <w:rsid w:val="006A6BCC"/>
    <w:rsid w:val="006A7383"/>
    <w:rsid w:val="006A75AB"/>
    <w:rsid w:val="006A760C"/>
    <w:rsid w:val="006A77B5"/>
    <w:rsid w:val="006A7C29"/>
    <w:rsid w:val="006B032C"/>
    <w:rsid w:val="006B0498"/>
    <w:rsid w:val="006B10A0"/>
    <w:rsid w:val="006B1652"/>
    <w:rsid w:val="006B16CC"/>
    <w:rsid w:val="006B1A87"/>
    <w:rsid w:val="006B1B59"/>
    <w:rsid w:val="006B1CFB"/>
    <w:rsid w:val="006B2C87"/>
    <w:rsid w:val="006B3A96"/>
    <w:rsid w:val="006B3D40"/>
    <w:rsid w:val="006B3E1D"/>
    <w:rsid w:val="006B3F2F"/>
    <w:rsid w:val="006B472C"/>
    <w:rsid w:val="006B6010"/>
    <w:rsid w:val="006B61FC"/>
    <w:rsid w:val="006B62C3"/>
    <w:rsid w:val="006B64AE"/>
    <w:rsid w:val="006B65BA"/>
    <w:rsid w:val="006B665E"/>
    <w:rsid w:val="006B6691"/>
    <w:rsid w:val="006B66B9"/>
    <w:rsid w:val="006B7241"/>
    <w:rsid w:val="006B7677"/>
    <w:rsid w:val="006B7E14"/>
    <w:rsid w:val="006C0AA1"/>
    <w:rsid w:val="006C17AA"/>
    <w:rsid w:val="006C19F2"/>
    <w:rsid w:val="006C1B38"/>
    <w:rsid w:val="006C1D91"/>
    <w:rsid w:val="006C208E"/>
    <w:rsid w:val="006C244D"/>
    <w:rsid w:val="006C2514"/>
    <w:rsid w:val="006C25A4"/>
    <w:rsid w:val="006C2FFE"/>
    <w:rsid w:val="006C3554"/>
    <w:rsid w:val="006C36E9"/>
    <w:rsid w:val="006C38F2"/>
    <w:rsid w:val="006C445E"/>
    <w:rsid w:val="006C4C62"/>
    <w:rsid w:val="006C5012"/>
    <w:rsid w:val="006C5172"/>
    <w:rsid w:val="006C568E"/>
    <w:rsid w:val="006C6317"/>
    <w:rsid w:val="006C6395"/>
    <w:rsid w:val="006C66D2"/>
    <w:rsid w:val="006C6A44"/>
    <w:rsid w:val="006C6B13"/>
    <w:rsid w:val="006C6C12"/>
    <w:rsid w:val="006C726E"/>
    <w:rsid w:val="006C795B"/>
    <w:rsid w:val="006D0603"/>
    <w:rsid w:val="006D08AD"/>
    <w:rsid w:val="006D0B83"/>
    <w:rsid w:val="006D0E34"/>
    <w:rsid w:val="006D17AE"/>
    <w:rsid w:val="006D1A54"/>
    <w:rsid w:val="006D2037"/>
    <w:rsid w:val="006D216E"/>
    <w:rsid w:val="006D2B84"/>
    <w:rsid w:val="006D4371"/>
    <w:rsid w:val="006D4FCC"/>
    <w:rsid w:val="006D5276"/>
    <w:rsid w:val="006D57EB"/>
    <w:rsid w:val="006D5B51"/>
    <w:rsid w:val="006D5FE7"/>
    <w:rsid w:val="006D62EF"/>
    <w:rsid w:val="006D656A"/>
    <w:rsid w:val="006D6A2D"/>
    <w:rsid w:val="006D6BA0"/>
    <w:rsid w:val="006D6F65"/>
    <w:rsid w:val="006D7373"/>
    <w:rsid w:val="006D7763"/>
    <w:rsid w:val="006D7FB8"/>
    <w:rsid w:val="006E01D4"/>
    <w:rsid w:val="006E0A7D"/>
    <w:rsid w:val="006E0C9D"/>
    <w:rsid w:val="006E146C"/>
    <w:rsid w:val="006E161A"/>
    <w:rsid w:val="006E18BF"/>
    <w:rsid w:val="006E3200"/>
    <w:rsid w:val="006E36E1"/>
    <w:rsid w:val="006E4556"/>
    <w:rsid w:val="006E4607"/>
    <w:rsid w:val="006E4711"/>
    <w:rsid w:val="006E4888"/>
    <w:rsid w:val="006E4BFE"/>
    <w:rsid w:val="006E4E44"/>
    <w:rsid w:val="006E4EF9"/>
    <w:rsid w:val="006E5027"/>
    <w:rsid w:val="006E5081"/>
    <w:rsid w:val="006E63C0"/>
    <w:rsid w:val="006E63DC"/>
    <w:rsid w:val="006E6604"/>
    <w:rsid w:val="006E6612"/>
    <w:rsid w:val="006E68BD"/>
    <w:rsid w:val="006E69F3"/>
    <w:rsid w:val="006E6A5D"/>
    <w:rsid w:val="006E721D"/>
    <w:rsid w:val="006E7308"/>
    <w:rsid w:val="006E7FCA"/>
    <w:rsid w:val="006F0342"/>
    <w:rsid w:val="006F053C"/>
    <w:rsid w:val="006F0E05"/>
    <w:rsid w:val="006F0E09"/>
    <w:rsid w:val="006F1322"/>
    <w:rsid w:val="006F1373"/>
    <w:rsid w:val="006F1A5F"/>
    <w:rsid w:val="006F1C4C"/>
    <w:rsid w:val="006F1F56"/>
    <w:rsid w:val="006F28BB"/>
    <w:rsid w:val="006F2F50"/>
    <w:rsid w:val="006F31A0"/>
    <w:rsid w:val="006F4091"/>
    <w:rsid w:val="006F418D"/>
    <w:rsid w:val="006F5107"/>
    <w:rsid w:val="006F5511"/>
    <w:rsid w:val="006F5C47"/>
    <w:rsid w:val="006F5DBD"/>
    <w:rsid w:val="006F5E18"/>
    <w:rsid w:val="006F5F61"/>
    <w:rsid w:val="006F6038"/>
    <w:rsid w:val="006F6591"/>
    <w:rsid w:val="006F65D5"/>
    <w:rsid w:val="006F678A"/>
    <w:rsid w:val="006F6A3A"/>
    <w:rsid w:val="006F6BD3"/>
    <w:rsid w:val="006F6DAF"/>
    <w:rsid w:val="006F7007"/>
    <w:rsid w:val="006F71F5"/>
    <w:rsid w:val="006F783A"/>
    <w:rsid w:val="006F7910"/>
    <w:rsid w:val="006F7999"/>
    <w:rsid w:val="006F7B1C"/>
    <w:rsid w:val="006F7EC2"/>
    <w:rsid w:val="006F7F9E"/>
    <w:rsid w:val="00700302"/>
    <w:rsid w:val="00700490"/>
    <w:rsid w:val="007009E9"/>
    <w:rsid w:val="00700BA4"/>
    <w:rsid w:val="00700D27"/>
    <w:rsid w:val="00701089"/>
    <w:rsid w:val="00701534"/>
    <w:rsid w:val="0070162A"/>
    <w:rsid w:val="00701C45"/>
    <w:rsid w:val="00701E0D"/>
    <w:rsid w:val="0070201D"/>
    <w:rsid w:val="0070319B"/>
    <w:rsid w:val="00703269"/>
    <w:rsid w:val="007034B7"/>
    <w:rsid w:val="00703929"/>
    <w:rsid w:val="00703D0E"/>
    <w:rsid w:val="00703DA6"/>
    <w:rsid w:val="00703ECB"/>
    <w:rsid w:val="00703F7B"/>
    <w:rsid w:val="00704282"/>
    <w:rsid w:val="00704806"/>
    <w:rsid w:val="00704842"/>
    <w:rsid w:val="00704974"/>
    <w:rsid w:val="00704DF0"/>
    <w:rsid w:val="007051EA"/>
    <w:rsid w:val="007054DA"/>
    <w:rsid w:val="007054EC"/>
    <w:rsid w:val="007063F2"/>
    <w:rsid w:val="00706715"/>
    <w:rsid w:val="00706E27"/>
    <w:rsid w:val="0070715B"/>
    <w:rsid w:val="00707B8C"/>
    <w:rsid w:val="00707C9C"/>
    <w:rsid w:val="007100D5"/>
    <w:rsid w:val="0071047C"/>
    <w:rsid w:val="0071073B"/>
    <w:rsid w:val="00710A4E"/>
    <w:rsid w:val="00710F7C"/>
    <w:rsid w:val="00711575"/>
    <w:rsid w:val="00711B97"/>
    <w:rsid w:val="00711B99"/>
    <w:rsid w:val="00711E60"/>
    <w:rsid w:val="00712230"/>
    <w:rsid w:val="00712B7B"/>
    <w:rsid w:val="007136A4"/>
    <w:rsid w:val="00713D63"/>
    <w:rsid w:val="00713F46"/>
    <w:rsid w:val="00714020"/>
    <w:rsid w:val="007144E8"/>
    <w:rsid w:val="00714AE7"/>
    <w:rsid w:val="00714D92"/>
    <w:rsid w:val="00714E79"/>
    <w:rsid w:val="007156B8"/>
    <w:rsid w:val="0071592D"/>
    <w:rsid w:val="00715C74"/>
    <w:rsid w:val="00715CF9"/>
    <w:rsid w:val="0071628B"/>
    <w:rsid w:val="00716413"/>
    <w:rsid w:val="00716A7F"/>
    <w:rsid w:val="00716F84"/>
    <w:rsid w:val="00717FBD"/>
    <w:rsid w:val="00720277"/>
    <w:rsid w:val="007202CB"/>
    <w:rsid w:val="00720591"/>
    <w:rsid w:val="0072094D"/>
    <w:rsid w:val="00720B89"/>
    <w:rsid w:val="00721746"/>
    <w:rsid w:val="00721AC7"/>
    <w:rsid w:val="00721C49"/>
    <w:rsid w:val="00721DC0"/>
    <w:rsid w:val="00722826"/>
    <w:rsid w:val="00722C5E"/>
    <w:rsid w:val="00722E96"/>
    <w:rsid w:val="0072352E"/>
    <w:rsid w:val="00723B7C"/>
    <w:rsid w:val="00723C5B"/>
    <w:rsid w:val="00723C95"/>
    <w:rsid w:val="00724278"/>
    <w:rsid w:val="00724349"/>
    <w:rsid w:val="0072498D"/>
    <w:rsid w:val="00724ABA"/>
    <w:rsid w:val="00724D0C"/>
    <w:rsid w:val="007250C2"/>
    <w:rsid w:val="007254E9"/>
    <w:rsid w:val="00725689"/>
    <w:rsid w:val="00725A14"/>
    <w:rsid w:val="00725A3C"/>
    <w:rsid w:val="0072654D"/>
    <w:rsid w:val="00726984"/>
    <w:rsid w:val="00727118"/>
    <w:rsid w:val="00730616"/>
    <w:rsid w:val="00730B92"/>
    <w:rsid w:val="00730D03"/>
    <w:rsid w:val="007317A2"/>
    <w:rsid w:val="00731DB8"/>
    <w:rsid w:val="00731E7B"/>
    <w:rsid w:val="00731F47"/>
    <w:rsid w:val="007322B8"/>
    <w:rsid w:val="00732698"/>
    <w:rsid w:val="0073315A"/>
    <w:rsid w:val="007346F7"/>
    <w:rsid w:val="00734CDB"/>
    <w:rsid w:val="0073575B"/>
    <w:rsid w:val="00735C01"/>
    <w:rsid w:val="0073658D"/>
    <w:rsid w:val="00736FB6"/>
    <w:rsid w:val="0073733C"/>
    <w:rsid w:val="0073739D"/>
    <w:rsid w:val="00737481"/>
    <w:rsid w:val="00737527"/>
    <w:rsid w:val="007376C5"/>
    <w:rsid w:val="007377EC"/>
    <w:rsid w:val="007402B6"/>
    <w:rsid w:val="00740C75"/>
    <w:rsid w:val="00740E87"/>
    <w:rsid w:val="0074160A"/>
    <w:rsid w:val="0074179B"/>
    <w:rsid w:val="007417C1"/>
    <w:rsid w:val="00741D45"/>
    <w:rsid w:val="007420D3"/>
    <w:rsid w:val="0074271D"/>
    <w:rsid w:val="00742B32"/>
    <w:rsid w:val="007432B4"/>
    <w:rsid w:val="00743469"/>
    <w:rsid w:val="00743A2D"/>
    <w:rsid w:val="00743AB7"/>
    <w:rsid w:val="007440C5"/>
    <w:rsid w:val="00744A76"/>
    <w:rsid w:val="00744EAE"/>
    <w:rsid w:val="007452B3"/>
    <w:rsid w:val="0074536B"/>
    <w:rsid w:val="0074551A"/>
    <w:rsid w:val="00745961"/>
    <w:rsid w:val="00745962"/>
    <w:rsid w:val="00745AC2"/>
    <w:rsid w:val="00745D4C"/>
    <w:rsid w:val="00746513"/>
    <w:rsid w:val="007467EF"/>
    <w:rsid w:val="007467FB"/>
    <w:rsid w:val="00746812"/>
    <w:rsid w:val="00746908"/>
    <w:rsid w:val="00746BC1"/>
    <w:rsid w:val="00746DD5"/>
    <w:rsid w:val="007476AE"/>
    <w:rsid w:val="007479FE"/>
    <w:rsid w:val="007506A0"/>
    <w:rsid w:val="007509DF"/>
    <w:rsid w:val="00750B17"/>
    <w:rsid w:val="00750DBD"/>
    <w:rsid w:val="0075103C"/>
    <w:rsid w:val="007512D1"/>
    <w:rsid w:val="0075158F"/>
    <w:rsid w:val="007517A7"/>
    <w:rsid w:val="00751CCE"/>
    <w:rsid w:val="00751D40"/>
    <w:rsid w:val="00751E08"/>
    <w:rsid w:val="0075230B"/>
    <w:rsid w:val="00752322"/>
    <w:rsid w:val="00752848"/>
    <w:rsid w:val="00752B49"/>
    <w:rsid w:val="00752BFC"/>
    <w:rsid w:val="00753A3D"/>
    <w:rsid w:val="00753C91"/>
    <w:rsid w:val="00754106"/>
    <w:rsid w:val="007541F9"/>
    <w:rsid w:val="00754410"/>
    <w:rsid w:val="00754426"/>
    <w:rsid w:val="00754781"/>
    <w:rsid w:val="00754F48"/>
    <w:rsid w:val="00755431"/>
    <w:rsid w:val="0075581B"/>
    <w:rsid w:val="00755E39"/>
    <w:rsid w:val="00755F84"/>
    <w:rsid w:val="007560F8"/>
    <w:rsid w:val="00756642"/>
    <w:rsid w:val="00756947"/>
    <w:rsid w:val="00756C52"/>
    <w:rsid w:val="00756D14"/>
    <w:rsid w:val="00756DB6"/>
    <w:rsid w:val="00756E17"/>
    <w:rsid w:val="00757278"/>
    <w:rsid w:val="00757817"/>
    <w:rsid w:val="0075790E"/>
    <w:rsid w:val="00757A20"/>
    <w:rsid w:val="00757B24"/>
    <w:rsid w:val="00757C46"/>
    <w:rsid w:val="00760118"/>
    <w:rsid w:val="00760195"/>
    <w:rsid w:val="007602A4"/>
    <w:rsid w:val="007603C7"/>
    <w:rsid w:val="00760BC3"/>
    <w:rsid w:val="00760BF0"/>
    <w:rsid w:val="00761AEC"/>
    <w:rsid w:val="007620F7"/>
    <w:rsid w:val="00762166"/>
    <w:rsid w:val="007625A0"/>
    <w:rsid w:val="00762938"/>
    <w:rsid w:val="00762AA1"/>
    <w:rsid w:val="00762D2A"/>
    <w:rsid w:val="00763030"/>
    <w:rsid w:val="00763228"/>
    <w:rsid w:val="00763737"/>
    <w:rsid w:val="00763D81"/>
    <w:rsid w:val="007640F2"/>
    <w:rsid w:val="007641E6"/>
    <w:rsid w:val="0076462F"/>
    <w:rsid w:val="00764E00"/>
    <w:rsid w:val="0076524F"/>
    <w:rsid w:val="00765C1C"/>
    <w:rsid w:val="00766087"/>
    <w:rsid w:val="0076644F"/>
    <w:rsid w:val="00766579"/>
    <w:rsid w:val="007665F9"/>
    <w:rsid w:val="00766F2F"/>
    <w:rsid w:val="0076791B"/>
    <w:rsid w:val="00767FBF"/>
    <w:rsid w:val="0077041B"/>
    <w:rsid w:val="00770B52"/>
    <w:rsid w:val="00770F98"/>
    <w:rsid w:val="00771167"/>
    <w:rsid w:val="0077135E"/>
    <w:rsid w:val="0077147F"/>
    <w:rsid w:val="00773A97"/>
    <w:rsid w:val="00773C57"/>
    <w:rsid w:val="00773C9D"/>
    <w:rsid w:val="00774C3D"/>
    <w:rsid w:val="0077539A"/>
    <w:rsid w:val="00775A42"/>
    <w:rsid w:val="00776102"/>
    <w:rsid w:val="00776222"/>
    <w:rsid w:val="00776332"/>
    <w:rsid w:val="00776387"/>
    <w:rsid w:val="0077651C"/>
    <w:rsid w:val="00777132"/>
    <w:rsid w:val="00777E69"/>
    <w:rsid w:val="00780502"/>
    <w:rsid w:val="0078094A"/>
    <w:rsid w:val="00780CC9"/>
    <w:rsid w:val="00781085"/>
    <w:rsid w:val="00781143"/>
    <w:rsid w:val="00781416"/>
    <w:rsid w:val="0078187E"/>
    <w:rsid w:val="00781888"/>
    <w:rsid w:val="00782863"/>
    <w:rsid w:val="00782A11"/>
    <w:rsid w:val="00783074"/>
    <w:rsid w:val="007836B9"/>
    <w:rsid w:val="007838DA"/>
    <w:rsid w:val="00783BE9"/>
    <w:rsid w:val="00783CE0"/>
    <w:rsid w:val="00783EA9"/>
    <w:rsid w:val="007841A9"/>
    <w:rsid w:val="007841D3"/>
    <w:rsid w:val="0078434F"/>
    <w:rsid w:val="00784872"/>
    <w:rsid w:val="0078488E"/>
    <w:rsid w:val="007849A8"/>
    <w:rsid w:val="00785055"/>
    <w:rsid w:val="007850B5"/>
    <w:rsid w:val="0078554E"/>
    <w:rsid w:val="00785B8B"/>
    <w:rsid w:val="00786429"/>
    <w:rsid w:val="00787308"/>
    <w:rsid w:val="0078751A"/>
    <w:rsid w:val="00787978"/>
    <w:rsid w:val="00787A9E"/>
    <w:rsid w:val="00787ACE"/>
    <w:rsid w:val="00787ED9"/>
    <w:rsid w:val="00790BFB"/>
    <w:rsid w:val="00790DD9"/>
    <w:rsid w:val="00790EA1"/>
    <w:rsid w:val="0079145B"/>
    <w:rsid w:val="00791827"/>
    <w:rsid w:val="007918D7"/>
    <w:rsid w:val="00792883"/>
    <w:rsid w:val="00792AB0"/>
    <w:rsid w:val="00792CA7"/>
    <w:rsid w:val="00792E1E"/>
    <w:rsid w:val="00792EA6"/>
    <w:rsid w:val="00792EAA"/>
    <w:rsid w:val="00792F78"/>
    <w:rsid w:val="0079300B"/>
    <w:rsid w:val="007936DF"/>
    <w:rsid w:val="00793B11"/>
    <w:rsid w:val="00793B9F"/>
    <w:rsid w:val="00793E17"/>
    <w:rsid w:val="00794536"/>
    <w:rsid w:val="00794A6A"/>
    <w:rsid w:val="00795073"/>
    <w:rsid w:val="0079588A"/>
    <w:rsid w:val="00795A58"/>
    <w:rsid w:val="00795BD1"/>
    <w:rsid w:val="00795FC8"/>
    <w:rsid w:val="00795FDA"/>
    <w:rsid w:val="00796675"/>
    <w:rsid w:val="00796812"/>
    <w:rsid w:val="0079711A"/>
    <w:rsid w:val="0079737A"/>
    <w:rsid w:val="00797578"/>
    <w:rsid w:val="0079770E"/>
    <w:rsid w:val="00797A0C"/>
    <w:rsid w:val="00797D2C"/>
    <w:rsid w:val="00797D88"/>
    <w:rsid w:val="007A01D0"/>
    <w:rsid w:val="007A0694"/>
    <w:rsid w:val="007A07B9"/>
    <w:rsid w:val="007A07E6"/>
    <w:rsid w:val="007A174D"/>
    <w:rsid w:val="007A203D"/>
    <w:rsid w:val="007A2112"/>
    <w:rsid w:val="007A292B"/>
    <w:rsid w:val="007A44AF"/>
    <w:rsid w:val="007A4D78"/>
    <w:rsid w:val="007A4F42"/>
    <w:rsid w:val="007A551C"/>
    <w:rsid w:val="007A6327"/>
    <w:rsid w:val="007A6BCC"/>
    <w:rsid w:val="007A7388"/>
    <w:rsid w:val="007A757C"/>
    <w:rsid w:val="007A7E39"/>
    <w:rsid w:val="007B0CF5"/>
    <w:rsid w:val="007B0FD6"/>
    <w:rsid w:val="007B151E"/>
    <w:rsid w:val="007B16FF"/>
    <w:rsid w:val="007B1B9D"/>
    <w:rsid w:val="007B1D2F"/>
    <w:rsid w:val="007B1E15"/>
    <w:rsid w:val="007B23DF"/>
    <w:rsid w:val="007B2608"/>
    <w:rsid w:val="007B2DC3"/>
    <w:rsid w:val="007B2EB1"/>
    <w:rsid w:val="007B30CD"/>
    <w:rsid w:val="007B3741"/>
    <w:rsid w:val="007B3896"/>
    <w:rsid w:val="007B4611"/>
    <w:rsid w:val="007B46EB"/>
    <w:rsid w:val="007B5115"/>
    <w:rsid w:val="007B52B6"/>
    <w:rsid w:val="007B53E3"/>
    <w:rsid w:val="007B5BA3"/>
    <w:rsid w:val="007B5BD0"/>
    <w:rsid w:val="007B62F3"/>
    <w:rsid w:val="007B6323"/>
    <w:rsid w:val="007B6373"/>
    <w:rsid w:val="007B6746"/>
    <w:rsid w:val="007B6976"/>
    <w:rsid w:val="007B6A19"/>
    <w:rsid w:val="007B6F97"/>
    <w:rsid w:val="007B71ED"/>
    <w:rsid w:val="007B72BC"/>
    <w:rsid w:val="007B7665"/>
    <w:rsid w:val="007B7980"/>
    <w:rsid w:val="007B7ABC"/>
    <w:rsid w:val="007B7AD6"/>
    <w:rsid w:val="007B7D5C"/>
    <w:rsid w:val="007C0040"/>
    <w:rsid w:val="007C014C"/>
    <w:rsid w:val="007C0972"/>
    <w:rsid w:val="007C09B2"/>
    <w:rsid w:val="007C0E5B"/>
    <w:rsid w:val="007C197C"/>
    <w:rsid w:val="007C1A0F"/>
    <w:rsid w:val="007C1C76"/>
    <w:rsid w:val="007C1DB8"/>
    <w:rsid w:val="007C1F19"/>
    <w:rsid w:val="007C2405"/>
    <w:rsid w:val="007C3D55"/>
    <w:rsid w:val="007C3DC1"/>
    <w:rsid w:val="007C46B0"/>
    <w:rsid w:val="007C53B2"/>
    <w:rsid w:val="007C561E"/>
    <w:rsid w:val="007C577D"/>
    <w:rsid w:val="007C58A1"/>
    <w:rsid w:val="007C5BB1"/>
    <w:rsid w:val="007C6011"/>
    <w:rsid w:val="007C63F9"/>
    <w:rsid w:val="007C6513"/>
    <w:rsid w:val="007C6670"/>
    <w:rsid w:val="007C677A"/>
    <w:rsid w:val="007C6C73"/>
    <w:rsid w:val="007C6DAA"/>
    <w:rsid w:val="007C7BA0"/>
    <w:rsid w:val="007C7E5C"/>
    <w:rsid w:val="007D016F"/>
    <w:rsid w:val="007D01F5"/>
    <w:rsid w:val="007D07C3"/>
    <w:rsid w:val="007D0C3D"/>
    <w:rsid w:val="007D1A2F"/>
    <w:rsid w:val="007D1C0D"/>
    <w:rsid w:val="007D1E47"/>
    <w:rsid w:val="007D1EFE"/>
    <w:rsid w:val="007D1F59"/>
    <w:rsid w:val="007D20AF"/>
    <w:rsid w:val="007D25E1"/>
    <w:rsid w:val="007D33ED"/>
    <w:rsid w:val="007D35E5"/>
    <w:rsid w:val="007D370A"/>
    <w:rsid w:val="007D3D92"/>
    <w:rsid w:val="007D3F85"/>
    <w:rsid w:val="007D44E4"/>
    <w:rsid w:val="007D5053"/>
    <w:rsid w:val="007D5303"/>
    <w:rsid w:val="007D57A6"/>
    <w:rsid w:val="007D57B5"/>
    <w:rsid w:val="007D5CC0"/>
    <w:rsid w:val="007D5DFD"/>
    <w:rsid w:val="007D68B5"/>
    <w:rsid w:val="007D6A81"/>
    <w:rsid w:val="007D6C96"/>
    <w:rsid w:val="007D7098"/>
    <w:rsid w:val="007D7128"/>
    <w:rsid w:val="007D7542"/>
    <w:rsid w:val="007D7AD3"/>
    <w:rsid w:val="007D7BEC"/>
    <w:rsid w:val="007E0103"/>
    <w:rsid w:val="007E02DB"/>
    <w:rsid w:val="007E0A7D"/>
    <w:rsid w:val="007E0C7A"/>
    <w:rsid w:val="007E0E67"/>
    <w:rsid w:val="007E160B"/>
    <w:rsid w:val="007E1866"/>
    <w:rsid w:val="007E24B9"/>
    <w:rsid w:val="007E3570"/>
    <w:rsid w:val="007E3B05"/>
    <w:rsid w:val="007E3F22"/>
    <w:rsid w:val="007E4261"/>
    <w:rsid w:val="007E4734"/>
    <w:rsid w:val="007E4766"/>
    <w:rsid w:val="007E4809"/>
    <w:rsid w:val="007E4A07"/>
    <w:rsid w:val="007E5310"/>
    <w:rsid w:val="007E5A11"/>
    <w:rsid w:val="007E5FE9"/>
    <w:rsid w:val="007E66C2"/>
    <w:rsid w:val="007E6F15"/>
    <w:rsid w:val="007E6FF9"/>
    <w:rsid w:val="007E744A"/>
    <w:rsid w:val="007E7537"/>
    <w:rsid w:val="007E7A6D"/>
    <w:rsid w:val="007E7D4D"/>
    <w:rsid w:val="007F06BE"/>
    <w:rsid w:val="007F077B"/>
    <w:rsid w:val="007F0D07"/>
    <w:rsid w:val="007F107A"/>
    <w:rsid w:val="007F11F3"/>
    <w:rsid w:val="007F12C3"/>
    <w:rsid w:val="007F1386"/>
    <w:rsid w:val="007F15AF"/>
    <w:rsid w:val="007F1C3F"/>
    <w:rsid w:val="007F1D9C"/>
    <w:rsid w:val="007F2160"/>
    <w:rsid w:val="007F265D"/>
    <w:rsid w:val="007F2669"/>
    <w:rsid w:val="007F27FD"/>
    <w:rsid w:val="007F281B"/>
    <w:rsid w:val="007F337E"/>
    <w:rsid w:val="007F350D"/>
    <w:rsid w:val="007F363A"/>
    <w:rsid w:val="007F3ACB"/>
    <w:rsid w:val="007F3AFD"/>
    <w:rsid w:val="007F3C45"/>
    <w:rsid w:val="007F42A0"/>
    <w:rsid w:val="007F485F"/>
    <w:rsid w:val="007F4911"/>
    <w:rsid w:val="007F4BD5"/>
    <w:rsid w:val="007F4D54"/>
    <w:rsid w:val="007F5027"/>
    <w:rsid w:val="007F56BE"/>
    <w:rsid w:val="007F5ADB"/>
    <w:rsid w:val="007F5DBF"/>
    <w:rsid w:val="007F62D7"/>
    <w:rsid w:val="007F66BD"/>
    <w:rsid w:val="007F6CFD"/>
    <w:rsid w:val="007F6FF6"/>
    <w:rsid w:val="007F71DE"/>
    <w:rsid w:val="007F72EA"/>
    <w:rsid w:val="007F7428"/>
    <w:rsid w:val="007F7E7C"/>
    <w:rsid w:val="007F7F1F"/>
    <w:rsid w:val="0080003B"/>
    <w:rsid w:val="00800288"/>
    <w:rsid w:val="008009B9"/>
    <w:rsid w:val="00800C42"/>
    <w:rsid w:val="00800E44"/>
    <w:rsid w:val="00801B36"/>
    <w:rsid w:val="00801B4D"/>
    <w:rsid w:val="00801B90"/>
    <w:rsid w:val="00801CEE"/>
    <w:rsid w:val="00801DC1"/>
    <w:rsid w:val="00801E05"/>
    <w:rsid w:val="0080226E"/>
    <w:rsid w:val="008022DD"/>
    <w:rsid w:val="00802370"/>
    <w:rsid w:val="0080293D"/>
    <w:rsid w:val="00803228"/>
    <w:rsid w:val="0080374C"/>
    <w:rsid w:val="008037F0"/>
    <w:rsid w:val="00803B04"/>
    <w:rsid w:val="008043E7"/>
    <w:rsid w:val="00804B03"/>
    <w:rsid w:val="00804B99"/>
    <w:rsid w:val="0080685E"/>
    <w:rsid w:val="008068CB"/>
    <w:rsid w:val="00806C6D"/>
    <w:rsid w:val="00806DFD"/>
    <w:rsid w:val="00806E1A"/>
    <w:rsid w:val="008076AE"/>
    <w:rsid w:val="0080785F"/>
    <w:rsid w:val="00807D77"/>
    <w:rsid w:val="0081000B"/>
    <w:rsid w:val="008100D9"/>
    <w:rsid w:val="008103DD"/>
    <w:rsid w:val="008105F2"/>
    <w:rsid w:val="00810A62"/>
    <w:rsid w:val="00810E66"/>
    <w:rsid w:val="00810E6A"/>
    <w:rsid w:val="00810F14"/>
    <w:rsid w:val="00811011"/>
    <w:rsid w:val="0081117B"/>
    <w:rsid w:val="0081136E"/>
    <w:rsid w:val="00812070"/>
    <w:rsid w:val="008123F8"/>
    <w:rsid w:val="0081252E"/>
    <w:rsid w:val="00812A3D"/>
    <w:rsid w:val="00812A7E"/>
    <w:rsid w:val="00812E7C"/>
    <w:rsid w:val="00813042"/>
    <w:rsid w:val="00813A47"/>
    <w:rsid w:val="00813AEB"/>
    <w:rsid w:val="00813B8B"/>
    <w:rsid w:val="00813BF3"/>
    <w:rsid w:val="00813E5A"/>
    <w:rsid w:val="00814338"/>
    <w:rsid w:val="0081481F"/>
    <w:rsid w:val="008149CB"/>
    <w:rsid w:val="00814B54"/>
    <w:rsid w:val="00814EC8"/>
    <w:rsid w:val="008151D2"/>
    <w:rsid w:val="00815A26"/>
    <w:rsid w:val="00815E19"/>
    <w:rsid w:val="008162BC"/>
    <w:rsid w:val="0081656D"/>
    <w:rsid w:val="008167B5"/>
    <w:rsid w:val="00816CDA"/>
    <w:rsid w:val="00816D26"/>
    <w:rsid w:val="00816D6F"/>
    <w:rsid w:val="00816EE5"/>
    <w:rsid w:val="00817226"/>
    <w:rsid w:val="00817241"/>
    <w:rsid w:val="00817514"/>
    <w:rsid w:val="00817F3E"/>
    <w:rsid w:val="00820600"/>
    <w:rsid w:val="00820C5C"/>
    <w:rsid w:val="00820E05"/>
    <w:rsid w:val="008217DA"/>
    <w:rsid w:val="00821F14"/>
    <w:rsid w:val="00822C21"/>
    <w:rsid w:val="00822CFE"/>
    <w:rsid w:val="00822D21"/>
    <w:rsid w:val="00823585"/>
    <w:rsid w:val="008235AA"/>
    <w:rsid w:val="008236B9"/>
    <w:rsid w:val="00823CE0"/>
    <w:rsid w:val="00823E6F"/>
    <w:rsid w:val="00823EA9"/>
    <w:rsid w:val="00824901"/>
    <w:rsid w:val="0082493D"/>
    <w:rsid w:val="00824CFE"/>
    <w:rsid w:val="00825357"/>
    <w:rsid w:val="008255D4"/>
    <w:rsid w:val="0082608C"/>
    <w:rsid w:val="00826334"/>
    <w:rsid w:val="00826669"/>
    <w:rsid w:val="00826829"/>
    <w:rsid w:val="00826BF4"/>
    <w:rsid w:val="00826E7A"/>
    <w:rsid w:val="00826F76"/>
    <w:rsid w:val="00827EB5"/>
    <w:rsid w:val="008302FA"/>
    <w:rsid w:val="00830AEC"/>
    <w:rsid w:val="00830CD4"/>
    <w:rsid w:val="00830DE0"/>
    <w:rsid w:val="00830F69"/>
    <w:rsid w:val="00830FF0"/>
    <w:rsid w:val="0083117B"/>
    <w:rsid w:val="00831B09"/>
    <w:rsid w:val="00831D0A"/>
    <w:rsid w:val="00832000"/>
    <w:rsid w:val="008322DB"/>
    <w:rsid w:val="00832ACC"/>
    <w:rsid w:val="00832E37"/>
    <w:rsid w:val="00832EA3"/>
    <w:rsid w:val="00832F10"/>
    <w:rsid w:val="008332DD"/>
    <w:rsid w:val="0083364D"/>
    <w:rsid w:val="00833AF2"/>
    <w:rsid w:val="00834204"/>
    <w:rsid w:val="00834B1B"/>
    <w:rsid w:val="00835032"/>
    <w:rsid w:val="008352B0"/>
    <w:rsid w:val="0083553F"/>
    <w:rsid w:val="0083563A"/>
    <w:rsid w:val="00835E25"/>
    <w:rsid w:val="00836697"/>
    <w:rsid w:val="00837285"/>
    <w:rsid w:val="00837D15"/>
    <w:rsid w:val="00837E5C"/>
    <w:rsid w:val="00840452"/>
    <w:rsid w:val="00840E44"/>
    <w:rsid w:val="00840EF1"/>
    <w:rsid w:val="0084108D"/>
    <w:rsid w:val="0084171E"/>
    <w:rsid w:val="008417AA"/>
    <w:rsid w:val="00841B03"/>
    <w:rsid w:val="00841D72"/>
    <w:rsid w:val="008423AF"/>
    <w:rsid w:val="0084275B"/>
    <w:rsid w:val="00843078"/>
    <w:rsid w:val="008430EA"/>
    <w:rsid w:val="008434F5"/>
    <w:rsid w:val="008436D9"/>
    <w:rsid w:val="00843EF4"/>
    <w:rsid w:val="00844B1E"/>
    <w:rsid w:val="00844F19"/>
    <w:rsid w:val="008451DA"/>
    <w:rsid w:val="00845672"/>
    <w:rsid w:val="00845753"/>
    <w:rsid w:val="00845762"/>
    <w:rsid w:val="00845855"/>
    <w:rsid w:val="00845B12"/>
    <w:rsid w:val="00845BB3"/>
    <w:rsid w:val="00845FFD"/>
    <w:rsid w:val="008464EB"/>
    <w:rsid w:val="00846BA5"/>
    <w:rsid w:val="00846D68"/>
    <w:rsid w:val="0084706E"/>
    <w:rsid w:val="0084708C"/>
    <w:rsid w:val="008475BE"/>
    <w:rsid w:val="008478BB"/>
    <w:rsid w:val="00850A21"/>
    <w:rsid w:val="00850A42"/>
    <w:rsid w:val="00850B0D"/>
    <w:rsid w:val="00850B69"/>
    <w:rsid w:val="00851012"/>
    <w:rsid w:val="008513C2"/>
    <w:rsid w:val="00851C13"/>
    <w:rsid w:val="00852362"/>
    <w:rsid w:val="00852A6C"/>
    <w:rsid w:val="00852CAB"/>
    <w:rsid w:val="00852E1A"/>
    <w:rsid w:val="00852E40"/>
    <w:rsid w:val="008533E1"/>
    <w:rsid w:val="00853986"/>
    <w:rsid w:val="00853B6D"/>
    <w:rsid w:val="00853DA5"/>
    <w:rsid w:val="008541D5"/>
    <w:rsid w:val="00854629"/>
    <w:rsid w:val="008549A0"/>
    <w:rsid w:val="00854A48"/>
    <w:rsid w:val="00854F19"/>
    <w:rsid w:val="00855A0C"/>
    <w:rsid w:val="00855ACC"/>
    <w:rsid w:val="00855D12"/>
    <w:rsid w:val="00855F43"/>
    <w:rsid w:val="00856179"/>
    <w:rsid w:val="0085622A"/>
    <w:rsid w:val="0085627C"/>
    <w:rsid w:val="00856A41"/>
    <w:rsid w:val="00857155"/>
    <w:rsid w:val="0085776A"/>
    <w:rsid w:val="00857957"/>
    <w:rsid w:val="00860033"/>
    <w:rsid w:val="0086028C"/>
    <w:rsid w:val="0086051F"/>
    <w:rsid w:val="008609D6"/>
    <w:rsid w:val="00860BE0"/>
    <w:rsid w:val="00860F24"/>
    <w:rsid w:val="00861308"/>
    <w:rsid w:val="00862209"/>
    <w:rsid w:val="00862D15"/>
    <w:rsid w:val="00862E73"/>
    <w:rsid w:val="00862F28"/>
    <w:rsid w:val="008639BB"/>
    <w:rsid w:val="00863DD2"/>
    <w:rsid w:val="00863E1D"/>
    <w:rsid w:val="00863F1A"/>
    <w:rsid w:val="00864565"/>
    <w:rsid w:val="008647BD"/>
    <w:rsid w:val="00865599"/>
    <w:rsid w:val="00865FF4"/>
    <w:rsid w:val="00866123"/>
    <w:rsid w:val="008663DB"/>
    <w:rsid w:val="00866624"/>
    <w:rsid w:val="0086704A"/>
    <w:rsid w:val="00867F5B"/>
    <w:rsid w:val="008702DF"/>
    <w:rsid w:val="0087030E"/>
    <w:rsid w:val="00870638"/>
    <w:rsid w:val="0087071F"/>
    <w:rsid w:val="00870B23"/>
    <w:rsid w:val="00870D62"/>
    <w:rsid w:val="008711C6"/>
    <w:rsid w:val="008715C0"/>
    <w:rsid w:val="008717C2"/>
    <w:rsid w:val="00871809"/>
    <w:rsid w:val="0087184B"/>
    <w:rsid w:val="00872320"/>
    <w:rsid w:val="0087279F"/>
    <w:rsid w:val="00872A04"/>
    <w:rsid w:val="00872AD2"/>
    <w:rsid w:val="00872D05"/>
    <w:rsid w:val="00872DD5"/>
    <w:rsid w:val="00872E96"/>
    <w:rsid w:val="0087386F"/>
    <w:rsid w:val="00873C51"/>
    <w:rsid w:val="008743D3"/>
    <w:rsid w:val="008744D4"/>
    <w:rsid w:val="00874C6A"/>
    <w:rsid w:val="008755AF"/>
    <w:rsid w:val="00875A3C"/>
    <w:rsid w:val="008762C5"/>
    <w:rsid w:val="00876383"/>
    <w:rsid w:val="008763A3"/>
    <w:rsid w:val="00876B35"/>
    <w:rsid w:val="008772BC"/>
    <w:rsid w:val="00877858"/>
    <w:rsid w:val="008779D5"/>
    <w:rsid w:val="00877FE9"/>
    <w:rsid w:val="00880297"/>
    <w:rsid w:val="008802A2"/>
    <w:rsid w:val="00880760"/>
    <w:rsid w:val="008810B8"/>
    <w:rsid w:val="008810CB"/>
    <w:rsid w:val="00881511"/>
    <w:rsid w:val="008818FE"/>
    <w:rsid w:val="00881948"/>
    <w:rsid w:val="00881AC1"/>
    <w:rsid w:val="00881D22"/>
    <w:rsid w:val="00881E0C"/>
    <w:rsid w:val="008822C8"/>
    <w:rsid w:val="0088270C"/>
    <w:rsid w:val="00882C8B"/>
    <w:rsid w:val="00882EF2"/>
    <w:rsid w:val="00883633"/>
    <w:rsid w:val="008837A8"/>
    <w:rsid w:val="008838ED"/>
    <w:rsid w:val="00883CC2"/>
    <w:rsid w:val="00883EFB"/>
    <w:rsid w:val="00883F10"/>
    <w:rsid w:val="00883F39"/>
    <w:rsid w:val="0088417B"/>
    <w:rsid w:val="0088417D"/>
    <w:rsid w:val="00884454"/>
    <w:rsid w:val="00884471"/>
    <w:rsid w:val="0088489B"/>
    <w:rsid w:val="00884AB4"/>
    <w:rsid w:val="00884BAD"/>
    <w:rsid w:val="00884FBC"/>
    <w:rsid w:val="00885021"/>
    <w:rsid w:val="008858C4"/>
    <w:rsid w:val="0088689C"/>
    <w:rsid w:val="00886F19"/>
    <w:rsid w:val="0088724B"/>
    <w:rsid w:val="00887677"/>
    <w:rsid w:val="0088778F"/>
    <w:rsid w:val="00887F10"/>
    <w:rsid w:val="00890201"/>
    <w:rsid w:val="008902C5"/>
    <w:rsid w:val="008907DD"/>
    <w:rsid w:val="00890F26"/>
    <w:rsid w:val="00891890"/>
    <w:rsid w:val="008918B5"/>
    <w:rsid w:val="00891C57"/>
    <w:rsid w:val="00892AA5"/>
    <w:rsid w:val="00892E1A"/>
    <w:rsid w:val="00892F20"/>
    <w:rsid w:val="00893808"/>
    <w:rsid w:val="00893837"/>
    <w:rsid w:val="00893EC0"/>
    <w:rsid w:val="0089459F"/>
    <w:rsid w:val="00894633"/>
    <w:rsid w:val="00894CEF"/>
    <w:rsid w:val="008951B3"/>
    <w:rsid w:val="008953F0"/>
    <w:rsid w:val="0089592B"/>
    <w:rsid w:val="008959E5"/>
    <w:rsid w:val="00895D81"/>
    <w:rsid w:val="00895DA6"/>
    <w:rsid w:val="00896299"/>
    <w:rsid w:val="0089630C"/>
    <w:rsid w:val="00896348"/>
    <w:rsid w:val="008971E9"/>
    <w:rsid w:val="00897B64"/>
    <w:rsid w:val="00897C3D"/>
    <w:rsid w:val="008A0617"/>
    <w:rsid w:val="008A08CC"/>
    <w:rsid w:val="008A0BD8"/>
    <w:rsid w:val="008A1558"/>
    <w:rsid w:val="008A15F4"/>
    <w:rsid w:val="008A1B3E"/>
    <w:rsid w:val="008A1BF4"/>
    <w:rsid w:val="008A1C04"/>
    <w:rsid w:val="008A2CC3"/>
    <w:rsid w:val="008A38DE"/>
    <w:rsid w:val="008A3C4E"/>
    <w:rsid w:val="008A3FF4"/>
    <w:rsid w:val="008A416D"/>
    <w:rsid w:val="008A4AFC"/>
    <w:rsid w:val="008A53D7"/>
    <w:rsid w:val="008A5BCC"/>
    <w:rsid w:val="008A5F09"/>
    <w:rsid w:val="008A664F"/>
    <w:rsid w:val="008A6B84"/>
    <w:rsid w:val="008A6C10"/>
    <w:rsid w:val="008A6D60"/>
    <w:rsid w:val="008A6E57"/>
    <w:rsid w:val="008A6E7A"/>
    <w:rsid w:val="008A7650"/>
    <w:rsid w:val="008A7997"/>
    <w:rsid w:val="008B06E0"/>
    <w:rsid w:val="008B089D"/>
    <w:rsid w:val="008B0A1F"/>
    <w:rsid w:val="008B0A66"/>
    <w:rsid w:val="008B0C7F"/>
    <w:rsid w:val="008B128C"/>
    <w:rsid w:val="008B1607"/>
    <w:rsid w:val="008B1657"/>
    <w:rsid w:val="008B1AA5"/>
    <w:rsid w:val="008B1CEF"/>
    <w:rsid w:val="008B2017"/>
    <w:rsid w:val="008B24BD"/>
    <w:rsid w:val="008B2D1D"/>
    <w:rsid w:val="008B2D26"/>
    <w:rsid w:val="008B2EAE"/>
    <w:rsid w:val="008B2FAC"/>
    <w:rsid w:val="008B3125"/>
    <w:rsid w:val="008B32D6"/>
    <w:rsid w:val="008B37C8"/>
    <w:rsid w:val="008B3B9B"/>
    <w:rsid w:val="008B3CD0"/>
    <w:rsid w:val="008B4254"/>
    <w:rsid w:val="008B4486"/>
    <w:rsid w:val="008B44F3"/>
    <w:rsid w:val="008B463C"/>
    <w:rsid w:val="008B4BD6"/>
    <w:rsid w:val="008B4D0E"/>
    <w:rsid w:val="008B4EA6"/>
    <w:rsid w:val="008B505D"/>
    <w:rsid w:val="008B5096"/>
    <w:rsid w:val="008B55AE"/>
    <w:rsid w:val="008B57C8"/>
    <w:rsid w:val="008B585B"/>
    <w:rsid w:val="008B6013"/>
    <w:rsid w:val="008B636D"/>
    <w:rsid w:val="008B6432"/>
    <w:rsid w:val="008B646C"/>
    <w:rsid w:val="008B671C"/>
    <w:rsid w:val="008B6D0A"/>
    <w:rsid w:val="008B705B"/>
    <w:rsid w:val="008B7135"/>
    <w:rsid w:val="008B74CC"/>
    <w:rsid w:val="008B759B"/>
    <w:rsid w:val="008B7B35"/>
    <w:rsid w:val="008B7B9D"/>
    <w:rsid w:val="008B7F8B"/>
    <w:rsid w:val="008C01A5"/>
    <w:rsid w:val="008C0DB3"/>
    <w:rsid w:val="008C15BC"/>
    <w:rsid w:val="008C185F"/>
    <w:rsid w:val="008C1AD5"/>
    <w:rsid w:val="008C1C4C"/>
    <w:rsid w:val="008C2029"/>
    <w:rsid w:val="008C294D"/>
    <w:rsid w:val="008C312F"/>
    <w:rsid w:val="008C3188"/>
    <w:rsid w:val="008C3254"/>
    <w:rsid w:val="008C33C5"/>
    <w:rsid w:val="008C3532"/>
    <w:rsid w:val="008C3B27"/>
    <w:rsid w:val="008C3F1A"/>
    <w:rsid w:val="008C477B"/>
    <w:rsid w:val="008C4C08"/>
    <w:rsid w:val="008C5080"/>
    <w:rsid w:val="008C50E3"/>
    <w:rsid w:val="008C5120"/>
    <w:rsid w:val="008C5389"/>
    <w:rsid w:val="008C551A"/>
    <w:rsid w:val="008C5AE7"/>
    <w:rsid w:val="008C5F78"/>
    <w:rsid w:val="008C5F8A"/>
    <w:rsid w:val="008C6198"/>
    <w:rsid w:val="008C6972"/>
    <w:rsid w:val="008C6BDA"/>
    <w:rsid w:val="008C6DA8"/>
    <w:rsid w:val="008C6E47"/>
    <w:rsid w:val="008C7050"/>
    <w:rsid w:val="008C75A3"/>
    <w:rsid w:val="008C7C08"/>
    <w:rsid w:val="008C7C35"/>
    <w:rsid w:val="008D023D"/>
    <w:rsid w:val="008D0696"/>
    <w:rsid w:val="008D06CF"/>
    <w:rsid w:val="008D0792"/>
    <w:rsid w:val="008D07EF"/>
    <w:rsid w:val="008D0BB4"/>
    <w:rsid w:val="008D1D9B"/>
    <w:rsid w:val="008D1F66"/>
    <w:rsid w:val="008D2743"/>
    <w:rsid w:val="008D2BE4"/>
    <w:rsid w:val="008D2DE8"/>
    <w:rsid w:val="008D2F19"/>
    <w:rsid w:val="008D30A3"/>
    <w:rsid w:val="008D317C"/>
    <w:rsid w:val="008D3211"/>
    <w:rsid w:val="008D352F"/>
    <w:rsid w:val="008D3AE0"/>
    <w:rsid w:val="008D3B62"/>
    <w:rsid w:val="008D5402"/>
    <w:rsid w:val="008D54C5"/>
    <w:rsid w:val="008D59E7"/>
    <w:rsid w:val="008D5C5B"/>
    <w:rsid w:val="008D5FFD"/>
    <w:rsid w:val="008D60A3"/>
    <w:rsid w:val="008D6225"/>
    <w:rsid w:val="008D6269"/>
    <w:rsid w:val="008D650B"/>
    <w:rsid w:val="008D6569"/>
    <w:rsid w:val="008D6961"/>
    <w:rsid w:val="008D7170"/>
    <w:rsid w:val="008E02EF"/>
    <w:rsid w:val="008E079B"/>
    <w:rsid w:val="008E1C5E"/>
    <w:rsid w:val="008E2037"/>
    <w:rsid w:val="008E2601"/>
    <w:rsid w:val="008E28A5"/>
    <w:rsid w:val="008E2DA1"/>
    <w:rsid w:val="008E2E5A"/>
    <w:rsid w:val="008E2E85"/>
    <w:rsid w:val="008E3221"/>
    <w:rsid w:val="008E35D4"/>
    <w:rsid w:val="008E3625"/>
    <w:rsid w:val="008E38D3"/>
    <w:rsid w:val="008E445E"/>
    <w:rsid w:val="008E48F5"/>
    <w:rsid w:val="008E4914"/>
    <w:rsid w:val="008E4ED5"/>
    <w:rsid w:val="008E5238"/>
    <w:rsid w:val="008E5AF5"/>
    <w:rsid w:val="008E5BBC"/>
    <w:rsid w:val="008E62EF"/>
    <w:rsid w:val="008E66AF"/>
    <w:rsid w:val="008E6D1A"/>
    <w:rsid w:val="008E70FA"/>
    <w:rsid w:val="008E7393"/>
    <w:rsid w:val="008E7483"/>
    <w:rsid w:val="008E76AB"/>
    <w:rsid w:val="008E7D6A"/>
    <w:rsid w:val="008E7FF2"/>
    <w:rsid w:val="008F0244"/>
    <w:rsid w:val="008F0C39"/>
    <w:rsid w:val="008F0DFF"/>
    <w:rsid w:val="008F1AF1"/>
    <w:rsid w:val="008F1E12"/>
    <w:rsid w:val="008F200C"/>
    <w:rsid w:val="008F211E"/>
    <w:rsid w:val="008F21B2"/>
    <w:rsid w:val="008F272F"/>
    <w:rsid w:val="008F2ED0"/>
    <w:rsid w:val="008F33A4"/>
    <w:rsid w:val="008F3807"/>
    <w:rsid w:val="008F3CC9"/>
    <w:rsid w:val="008F4210"/>
    <w:rsid w:val="008F4A7F"/>
    <w:rsid w:val="008F5068"/>
    <w:rsid w:val="008F50D4"/>
    <w:rsid w:val="008F561F"/>
    <w:rsid w:val="008F574D"/>
    <w:rsid w:val="008F5B68"/>
    <w:rsid w:val="008F64E3"/>
    <w:rsid w:val="008F697F"/>
    <w:rsid w:val="008F6E32"/>
    <w:rsid w:val="008F7C96"/>
    <w:rsid w:val="00900484"/>
    <w:rsid w:val="009007EF"/>
    <w:rsid w:val="00900CD5"/>
    <w:rsid w:val="009015FE"/>
    <w:rsid w:val="009016FC"/>
    <w:rsid w:val="0090180D"/>
    <w:rsid w:val="00901AAC"/>
    <w:rsid w:val="009021B5"/>
    <w:rsid w:val="009022D2"/>
    <w:rsid w:val="009024B0"/>
    <w:rsid w:val="00902690"/>
    <w:rsid w:val="00902B8E"/>
    <w:rsid w:val="00902E4F"/>
    <w:rsid w:val="00903776"/>
    <w:rsid w:val="00904735"/>
    <w:rsid w:val="00904876"/>
    <w:rsid w:val="009052CE"/>
    <w:rsid w:val="009053AD"/>
    <w:rsid w:val="0090577B"/>
    <w:rsid w:val="00906040"/>
    <w:rsid w:val="00906273"/>
    <w:rsid w:val="00906484"/>
    <w:rsid w:val="00906653"/>
    <w:rsid w:val="00906EF8"/>
    <w:rsid w:val="009078D1"/>
    <w:rsid w:val="009079B9"/>
    <w:rsid w:val="00907FCE"/>
    <w:rsid w:val="00910694"/>
    <w:rsid w:val="009106A4"/>
    <w:rsid w:val="009112FF"/>
    <w:rsid w:val="00911335"/>
    <w:rsid w:val="00911366"/>
    <w:rsid w:val="00911AEB"/>
    <w:rsid w:val="00912199"/>
    <w:rsid w:val="009121EF"/>
    <w:rsid w:val="0091270D"/>
    <w:rsid w:val="00912779"/>
    <w:rsid w:val="00912AB6"/>
    <w:rsid w:val="0091332F"/>
    <w:rsid w:val="0091333F"/>
    <w:rsid w:val="00913584"/>
    <w:rsid w:val="009136FC"/>
    <w:rsid w:val="00913A23"/>
    <w:rsid w:val="00913B5A"/>
    <w:rsid w:val="00914934"/>
    <w:rsid w:val="00914944"/>
    <w:rsid w:val="00914D76"/>
    <w:rsid w:val="00914D81"/>
    <w:rsid w:val="009151D5"/>
    <w:rsid w:val="00915407"/>
    <w:rsid w:val="009154DC"/>
    <w:rsid w:val="009158A4"/>
    <w:rsid w:val="00916633"/>
    <w:rsid w:val="009171AB"/>
    <w:rsid w:val="009176F6"/>
    <w:rsid w:val="00917B07"/>
    <w:rsid w:val="00917D7A"/>
    <w:rsid w:val="009201E9"/>
    <w:rsid w:val="00920A4E"/>
    <w:rsid w:val="00920C8B"/>
    <w:rsid w:val="00921615"/>
    <w:rsid w:val="00921802"/>
    <w:rsid w:val="00921869"/>
    <w:rsid w:val="009218B1"/>
    <w:rsid w:val="00921994"/>
    <w:rsid w:val="00921AD1"/>
    <w:rsid w:val="00921BA6"/>
    <w:rsid w:val="0092208F"/>
    <w:rsid w:val="00922525"/>
    <w:rsid w:val="0092269C"/>
    <w:rsid w:val="00923AE3"/>
    <w:rsid w:val="00923CF1"/>
    <w:rsid w:val="0092404B"/>
    <w:rsid w:val="0092446B"/>
    <w:rsid w:val="00924530"/>
    <w:rsid w:val="009246B9"/>
    <w:rsid w:val="00924C56"/>
    <w:rsid w:val="00925197"/>
    <w:rsid w:val="009253C5"/>
    <w:rsid w:val="00925542"/>
    <w:rsid w:val="009259B4"/>
    <w:rsid w:val="00925B48"/>
    <w:rsid w:val="00925CE6"/>
    <w:rsid w:val="00925E6B"/>
    <w:rsid w:val="00926984"/>
    <w:rsid w:val="00926B8C"/>
    <w:rsid w:val="00926C49"/>
    <w:rsid w:val="00926CE8"/>
    <w:rsid w:val="009274D3"/>
    <w:rsid w:val="00927C90"/>
    <w:rsid w:val="00927CAB"/>
    <w:rsid w:val="00927EBD"/>
    <w:rsid w:val="0093052D"/>
    <w:rsid w:val="00930AC6"/>
    <w:rsid w:val="00930CA6"/>
    <w:rsid w:val="00931731"/>
    <w:rsid w:val="00931B19"/>
    <w:rsid w:val="00931ECC"/>
    <w:rsid w:val="009323F4"/>
    <w:rsid w:val="00932774"/>
    <w:rsid w:val="0093298C"/>
    <w:rsid w:val="00932BB9"/>
    <w:rsid w:val="00932D8A"/>
    <w:rsid w:val="00932DDE"/>
    <w:rsid w:val="009338E5"/>
    <w:rsid w:val="00933B1A"/>
    <w:rsid w:val="0093409B"/>
    <w:rsid w:val="0093417B"/>
    <w:rsid w:val="009341EC"/>
    <w:rsid w:val="0093512D"/>
    <w:rsid w:val="009353B4"/>
    <w:rsid w:val="00935452"/>
    <w:rsid w:val="00936137"/>
    <w:rsid w:val="0093617B"/>
    <w:rsid w:val="0093660F"/>
    <w:rsid w:val="00936958"/>
    <w:rsid w:val="00936A47"/>
    <w:rsid w:val="00936C58"/>
    <w:rsid w:val="00936E24"/>
    <w:rsid w:val="00937B99"/>
    <w:rsid w:val="00937CE7"/>
    <w:rsid w:val="00940210"/>
    <w:rsid w:val="00940575"/>
    <w:rsid w:val="00940892"/>
    <w:rsid w:val="00940C77"/>
    <w:rsid w:val="00940E05"/>
    <w:rsid w:val="009413A4"/>
    <w:rsid w:val="00941844"/>
    <w:rsid w:val="009418D1"/>
    <w:rsid w:val="009422B2"/>
    <w:rsid w:val="009427A3"/>
    <w:rsid w:val="0094286C"/>
    <w:rsid w:val="00942A24"/>
    <w:rsid w:val="00942B84"/>
    <w:rsid w:val="00942DB4"/>
    <w:rsid w:val="00943EAE"/>
    <w:rsid w:val="00945287"/>
    <w:rsid w:val="009455E4"/>
    <w:rsid w:val="00945865"/>
    <w:rsid w:val="00946609"/>
    <w:rsid w:val="0094671A"/>
    <w:rsid w:val="00946B4C"/>
    <w:rsid w:val="009473AE"/>
    <w:rsid w:val="009507EE"/>
    <w:rsid w:val="00950AA7"/>
    <w:rsid w:val="00950BC0"/>
    <w:rsid w:val="00951800"/>
    <w:rsid w:val="00951976"/>
    <w:rsid w:val="00951B65"/>
    <w:rsid w:val="0095276C"/>
    <w:rsid w:val="009529B2"/>
    <w:rsid w:val="00953507"/>
    <w:rsid w:val="009535F3"/>
    <w:rsid w:val="0095366C"/>
    <w:rsid w:val="009538AD"/>
    <w:rsid w:val="00953D51"/>
    <w:rsid w:val="00953E16"/>
    <w:rsid w:val="009540B3"/>
    <w:rsid w:val="0095425A"/>
    <w:rsid w:val="00954444"/>
    <w:rsid w:val="00954EC9"/>
    <w:rsid w:val="0095548D"/>
    <w:rsid w:val="00955F3F"/>
    <w:rsid w:val="0095602A"/>
    <w:rsid w:val="00956129"/>
    <w:rsid w:val="00956339"/>
    <w:rsid w:val="00956362"/>
    <w:rsid w:val="009569B4"/>
    <w:rsid w:val="009569E3"/>
    <w:rsid w:val="00956D26"/>
    <w:rsid w:val="00957E43"/>
    <w:rsid w:val="0096006A"/>
    <w:rsid w:val="0096060B"/>
    <w:rsid w:val="009606B5"/>
    <w:rsid w:val="0096077F"/>
    <w:rsid w:val="00960915"/>
    <w:rsid w:val="00960983"/>
    <w:rsid w:val="00960A69"/>
    <w:rsid w:val="009618DA"/>
    <w:rsid w:val="0096232E"/>
    <w:rsid w:val="009623C8"/>
    <w:rsid w:val="009626E7"/>
    <w:rsid w:val="00962D2A"/>
    <w:rsid w:val="00962FD2"/>
    <w:rsid w:val="009632DF"/>
    <w:rsid w:val="0096370B"/>
    <w:rsid w:val="00963BD5"/>
    <w:rsid w:val="00963F91"/>
    <w:rsid w:val="009645F4"/>
    <w:rsid w:val="00964A65"/>
    <w:rsid w:val="00964C54"/>
    <w:rsid w:val="0096533B"/>
    <w:rsid w:val="00965CA7"/>
    <w:rsid w:val="00965D9C"/>
    <w:rsid w:val="009669FC"/>
    <w:rsid w:val="00966E35"/>
    <w:rsid w:val="0096727B"/>
    <w:rsid w:val="00967804"/>
    <w:rsid w:val="00967BE5"/>
    <w:rsid w:val="00970235"/>
    <w:rsid w:val="00970899"/>
    <w:rsid w:val="00970A32"/>
    <w:rsid w:val="00970F3E"/>
    <w:rsid w:val="009710A3"/>
    <w:rsid w:val="00971AA8"/>
    <w:rsid w:val="00972182"/>
    <w:rsid w:val="00972727"/>
    <w:rsid w:val="00972A34"/>
    <w:rsid w:val="00972F83"/>
    <w:rsid w:val="009730CC"/>
    <w:rsid w:val="0097311A"/>
    <w:rsid w:val="00973538"/>
    <w:rsid w:val="009738DA"/>
    <w:rsid w:val="00973CC0"/>
    <w:rsid w:val="00973CE9"/>
    <w:rsid w:val="00973CED"/>
    <w:rsid w:val="0097408D"/>
    <w:rsid w:val="00974323"/>
    <w:rsid w:val="00974DFF"/>
    <w:rsid w:val="009750C3"/>
    <w:rsid w:val="00975503"/>
    <w:rsid w:val="0097582A"/>
    <w:rsid w:val="00975B75"/>
    <w:rsid w:val="00975F81"/>
    <w:rsid w:val="009763D2"/>
    <w:rsid w:val="00976542"/>
    <w:rsid w:val="00976B38"/>
    <w:rsid w:val="00976E96"/>
    <w:rsid w:val="0097734E"/>
    <w:rsid w:val="0097740E"/>
    <w:rsid w:val="009775F3"/>
    <w:rsid w:val="0097770A"/>
    <w:rsid w:val="00977766"/>
    <w:rsid w:val="009779A3"/>
    <w:rsid w:val="009779DF"/>
    <w:rsid w:val="0098063B"/>
    <w:rsid w:val="009807F5"/>
    <w:rsid w:val="00980A12"/>
    <w:rsid w:val="009810E1"/>
    <w:rsid w:val="00981E2A"/>
    <w:rsid w:val="00981F28"/>
    <w:rsid w:val="0098279D"/>
    <w:rsid w:val="009829F5"/>
    <w:rsid w:val="00982E99"/>
    <w:rsid w:val="00983155"/>
    <w:rsid w:val="0098319A"/>
    <w:rsid w:val="00983D6E"/>
    <w:rsid w:val="00983FFE"/>
    <w:rsid w:val="0098406A"/>
    <w:rsid w:val="009846BF"/>
    <w:rsid w:val="00984A01"/>
    <w:rsid w:val="00984D9B"/>
    <w:rsid w:val="00984EC5"/>
    <w:rsid w:val="0098507F"/>
    <w:rsid w:val="009859BF"/>
    <w:rsid w:val="00985A67"/>
    <w:rsid w:val="00985B8C"/>
    <w:rsid w:val="00985F3F"/>
    <w:rsid w:val="0098615D"/>
    <w:rsid w:val="00986DCB"/>
    <w:rsid w:val="0098712E"/>
    <w:rsid w:val="0098743F"/>
    <w:rsid w:val="00987A25"/>
    <w:rsid w:val="00987F9F"/>
    <w:rsid w:val="00990396"/>
    <w:rsid w:val="00990D4B"/>
    <w:rsid w:val="00990E4E"/>
    <w:rsid w:val="00990EDE"/>
    <w:rsid w:val="0099114A"/>
    <w:rsid w:val="00991357"/>
    <w:rsid w:val="00991610"/>
    <w:rsid w:val="00991700"/>
    <w:rsid w:val="0099184B"/>
    <w:rsid w:val="00991AD2"/>
    <w:rsid w:val="00992206"/>
    <w:rsid w:val="009922A6"/>
    <w:rsid w:val="0099253F"/>
    <w:rsid w:val="009932DC"/>
    <w:rsid w:val="009934E3"/>
    <w:rsid w:val="009936FE"/>
    <w:rsid w:val="0099389E"/>
    <w:rsid w:val="00993C3C"/>
    <w:rsid w:val="0099403F"/>
    <w:rsid w:val="009941C1"/>
    <w:rsid w:val="009943C6"/>
    <w:rsid w:val="00994592"/>
    <w:rsid w:val="00995279"/>
    <w:rsid w:val="009953EF"/>
    <w:rsid w:val="00995861"/>
    <w:rsid w:val="00995D6B"/>
    <w:rsid w:val="009960CA"/>
    <w:rsid w:val="009966C5"/>
    <w:rsid w:val="009966CA"/>
    <w:rsid w:val="00996A24"/>
    <w:rsid w:val="00996CD9"/>
    <w:rsid w:val="00996F4B"/>
    <w:rsid w:val="00997371"/>
    <w:rsid w:val="009975CD"/>
    <w:rsid w:val="0099781B"/>
    <w:rsid w:val="009978C9"/>
    <w:rsid w:val="00997C74"/>
    <w:rsid w:val="009A00E8"/>
    <w:rsid w:val="009A0937"/>
    <w:rsid w:val="009A1227"/>
    <w:rsid w:val="009A1C09"/>
    <w:rsid w:val="009A229E"/>
    <w:rsid w:val="009A2BEF"/>
    <w:rsid w:val="009A2DA7"/>
    <w:rsid w:val="009A2DF1"/>
    <w:rsid w:val="009A32A1"/>
    <w:rsid w:val="009A38D6"/>
    <w:rsid w:val="009A3F5C"/>
    <w:rsid w:val="009A3FB3"/>
    <w:rsid w:val="009A403F"/>
    <w:rsid w:val="009A4169"/>
    <w:rsid w:val="009A47D7"/>
    <w:rsid w:val="009A526D"/>
    <w:rsid w:val="009A5379"/>
    <w:rsid w:val="009A55E6"/>
    <w:rsid w:val="009A5B64"/>
    <w:rsid w:val="009A64D0"/>
    <w:rsid w:val="009A64D8"/>
    <w:rsid w:val="009A65C3"/>
    <w:rsid w:val="009A66BF"/>
    <w:rsid w:val="009A6744"/>
    <w:rsid w:val="009A6EC7"/>
    <w:rsid w:val="009A74B5"/>
    <w:rsid w:val="009A77F6"/>
    <w:rsid w:val="009A7F45"/>
    <w:rsid w:val="009B01D5"/>
    <w:rsid w:val="009B0495"/>
    <w:rsid w:val="009B0944"/>
    <w:rsid w:val="009B0FD4"/>
    <w:rsid w:val="009B1299"/>
    <w:rsid w:val="009B12AF"/>
    <w:rsid w:val="009B1A59"/>
    <w:rsid w:val="009B22FB"/>
    <w:rsid w:val="009B260D"/>
    <w:rsid w:val="009B2805"/>
    <w:rsid w:val="009B2DD4"/>
    <w:rsid w:val="009B36AC"/>
    <w:rsid w:val="009B378F"/>
    <w:rsid w:val="009B4CB7"/>
    <w:rsid w:val="009B5096"/>
    <w:rsid w:val="009B5401"/>
    <w:rsid w:val="009B5456"/>
    <w:rsid w:val="009B56E7"/>
    <w:rsid w:val="009B597D"/>
    <w:rsid w:val="009B5A70"/>
    <w:rsid w:val="009B5B77"/>
    <w:rsid w:val="009B5CA6"/>
    <w:rsid w:val="009B6AD4"/>
    <w:rsid w:val="009B6FA7"/>
    <w:rsid w:val="009B71FB"/>
    <w:rsid w:val="009B7C56"/>
    <w:rsid w:val="009C167C"/>
    <w:rsid w:val="009C18EA"/>
    <w:rsid w:val="009C1DB9"/>
    <w:rsid w:val="009C2524"/>
    <w:rsid w:val="009C25D2"/>
    <w:rsid w:val="009C273D"/>
    <w:rsid w:val="009C277D"/>
    <w:rsid w:val="009C2799"/>
    <w:rsid w:val="009C2CBB"/>
    <w:rsid w:val="009C2DE8"/>
    <w:rsid w:val="009C2F2F"/>
    <w:rsid w:val="009C3334"/>
    <w:rsid w:val="009C35A1"/>
    <w:rsid w:val="009C3787"/>
    <w:rsid w:val="009C39CB"/>
    <w:rsid w:val="009C3BB6"/>
    <w:rsid w:val="009C3EBE"/>
    <w:rsid w:val="009C4431"/>
    <w:rsid w:val="009C449F"/>
    <w:rsid w:val="009C4B04"/>
    <w:rsid w:val="009C5588"/>
    <w:rsid w:val="009C5ADA"/>
    <w:rsid w:val="009C5B9C"/>
    <w:rsid w:val="009C5BCE"/>
    <w:rsid w:val="009C6216"/>
    <w:rsid w:val="009C66C6"/>
    <w:rsid w:val="009C6B74"/>
    <w:rsid w:val="009C7476"/>
    <w:rsid w:val="009C74C8"/>
    <w:rsid w:val="009C74F7"/>
    <w:rsid w:val="009C7628"/>
    <w:rsid w:val="009C76AF"/>
    <w:rsid w:val="009C7AD8"/>
    <w:rsid w:val="009D064F"/>
    <w:rsid w:val="009D0CB4"/>
    <w:rsid w:val="009D0F93"/>
    <w:rsid w:val="009D3291"/>
    <w:rsid w:val="009D3494"/>
    <w:rsid w:val="009D3694"/>
    <w:rsid w:val="009D3E4D"/>
    <w:rsid w:val="009D3F4B"/>
    <w:rsid w:val="009D45C0"/>
    <w:rsid w:val="009D4646"/>
    <w:rsid w:val="009D5438"/>
    <w:rsid w:val="009D57D3"/>
    <w:rsid w:val="009D58A8"/>
    <w:rsid w:val="009D6367"/>
    <w:rsid w:val="009D654E"/>
    <w:rsid w:val="009D695F"/>
    <w:rsid w:val="009D69F5"/>
    <w:rsid w:val="009D6A32"/>
    <w:rsid w:val="009D6DA5"/>
    <w:rsid w:val="009D71C6"/>
    <w:rsid w:val="009D7267"/>
    <w:rsid w:val="009D7743"/>
    <w:rsid w:val="009D7877"/>
    <w:rsid w:val="009D79DE"/>
    <w:rsid w:val="009E0854"/>
    <w:rsid w:val="009E1534"/>
    <w:rsid w:val="009E1578"/>
    <w:rsid w:val="009E18BE"/>
    <w:rsid w:val="009E24D3"/>
    <w:rsid w:val="009E24EA"/>
    <w:rsid w:val="009E2E70"/>
    <w:rsid w:val="009E2F44"/>
    <w:rsid w:val="009E3089"/>
    <w:rsid w:val="009E32C0"/>
    <w:rsid w:val="009E364A"/>
    <w:rsid w:val="009E376C"/>
    <w:rsid w:val="009E414D"/>
    <w:rsid w:val="009E45DD"/>
    <w:rsid w:val="009E4778"/>
    <w:rsid w:val="009E49EB"/>
    <w:rsid w:val="009E4FAC"/>
    <w:rsid w:val="009E57F2"/>
    <w:rsid w:val="009E5CEF"/>
    <w:rsid w:val="009E5ECA"/>
    <w:rsid w:val="009E649A"/>
    <w:rsid w:val="009E691D"/>
    <w:rsid w:val="009E6A9E"/>
    <w:rsid w:val="009E6E69"/>
    <w:rsid w:val="009E6ED8"/>
    <w:rsid w:val="009E7660"/>
    <w:rsid w:val="009E7989"/>
    <w:rsid w:val="009E7CBB"/>
    <w:rsid w:val="009E7E1F"/>
    <w:rsid w:val="009F0F99"/>
    <w:rsid w:val="009F1514"/>
    <w:rsid w:val="009F1989"/>
    <w:rsid w:val="009F1C5C"/>
    <w:rsid w:val="009F2026"/>
    <w:rsid w:val="009F206E"/>
    <w:rsid w:val="009F2079"/>
    <w:rsid w:val="009F2882"/>
    <w:rsid w:val="009F2963"/>
    <w:rsid w:val="009F3593"/>
    <w:rsid w:val="009F3B32"/>
    <w:rsid w:val="009F3E14"/>
    <w:rsid w:val="009F4013"/>
    <w:rsid w:val="009F4222"/>
    <w:rsid w:val="009F47B1"/>
    <w:rsid w:val="009F4C5B"/>
    <w:rsid w:val="009F4E07"/>
    <w:rsid w:val="009F4E40"/>
    <w:rsid w:val="009F5A3A"/>
    <w:rsid w:val="009F5A88"/>
    <w:rsid w:val="009F5CCC"/>
    <w:rsid w:val="009F5EA4"/>
    <w:rsid w:val="009F5ED2"/>
    <w:rsid w:val="009F6011"/>
    <w:rsid w:val="009F66AD"/>
    <w:rsid w:val="009F6C3F"/>
    <w:rsid w:val="009F6C67"/>
    <w:rsid w:val="009F6FF2"/>
    <w:rsid w:val="009F7097"/>
    <w:rsid w:val="009F745B"/>
    <w:rsid w:val="009F7AEE"/>
    <w:rsid w:val="009F7DF5"/>
    <w:rsid w:val="00A0080E"/>
    <w:rsid w:val="00A00A7B"/>
    <w:rsid w:val="00A010B7"/>
    <w:rsid w:val="00A0126B"/>
    <w:rsid w:val="00A01867"/>
    <w:rsid w:val="00A01DAB"/>
    <w:rsid w:val="00A01DCA"/>
    <w:rsid w:val="00A0219C"/>
    <w:rsid w:val="00A02A66"/>
    <w:rsid w:val="00A02ACC"/>
    <w:rsid w:val="00A02B31"/>
    <w:rsid w:val="00A02BB2"/>
    <w:rsid w:val="00A03FE9"/>
    <w:rsid w:val="00A04533"/>
    <w:rsid w:val="00A0487E"/>
    <w:rsid w:val="00A04E64"/>
    <w:rsid w:val="00A04F2E"/>
    <w:rsid w:val="00A052E0"/>
    <w:rsid w:val="00A05331"/>
    <w:rsid w:val="00A05CEE"/>
    <w:rsid w:val="00A05EF0"/>
    <w:rsid w:val="00A06361"/>
    <w:rsid w:val="00A06ADD"/>
    <w:rsid w:val="00A077B2"/>
    <w:rsid w:val="00A07938"/>
    <w:rsid w:val="00A10733"/>
    <w:rsid w:val="00A10B2D"/>
    <w:rsid w:val="00A10CA4"/>
    <w:rsid w:val="00A10EB7"/>
    <w:rsid w:val="00A11485"/>
    <w:rsid w:val="00A11487"/>
    <w:rsid w:val="00A11655"/>
    <w:rsid w:val="00A117A3"/>
    <w:rsid w:val="00A11EB3"/>
    <w:rsid w:val="00A12C39"/>
    <w:rsid w:val="00A1338F"/>
    <w:rsid w:val="00A139D6"/>
    <w:rsid w:val="00A13C6A"/>
    <w:rsid w:val="00A13CD5"/>
    <w:rsid w:val="00A13EAD"/>
    <w:rsid w:val="00A14168"/>
    <w:rsid w:val="00A14B4D"/>
    <w:rsid w:val="00A15BC7"/>
    <w:rsid w:val="00A160E6"/>
    <w:rsid w:val="00A16107"/>
    <w:rsid w:val="00A16354"/>
    <w:rsid w:val="00A163AD"/>
    <w:rsid w:val="00A16454"/>
    <w:rsid w:val="00A16566"/>
    <w:rsid w:val="00A1670B"/>
    <w:rsid w:val="00A170E5"/>
    <w:rsid w:val="00A174B5"/>
    <w:rsid w:val="00A17710"/>
    <w:rsid w:val="00A17B39"/>
    <w:rsid w:val="00A20228"/>
    <w:rsid w:val="00A20436"/>
    <w:rsid w:val="00A207EE"/>
    <w:rsid w:val="00A20A0E"/>
    <w:rsid w:val="00A20A15"/>
    <w:rsid w:val="00A20F41"/>
    <w:rsid w:val="00A21BDD"/>
    <w:rsid w:val="00A21C11"/>
    <w:rsid w:val="00A221B2"/>
    <w:rsid w:val="00A225C8"/>
    <w:rsid w:val="00A226A0"/>
    <w:rsid w:val="00A226A5"/>
    <w:rsid w:val="00A22A60"/>
    <w:rsid w:val="00A22EB1"/>
    <w:rsid w:val="00A23190"/>
    <w:rsid w:val="00A238DE"/>
    <w:rsid w:val="00A23959"/>
    <w:rsid w:val="00A2397A"/>
    <w:rsid w:val="00A23E65"/>
    <w:rsid w:val="00A24671"/>
    <w:rsid w:val="00A24B8C"/>
    <w:rsid w:val="00A24BB7"/>
    <w:rsid w:val="00A25113"/>
    <w:rsid w:val="00A2534D"/>
    <w:rsid w:val="00A253BB"/>
    <w:rsid w:val="00A2544C"/>
    <w:rsid w:val="00A2549C"/>
    <w:rsid w:val="00A254A9"/>
    <w:rsid w:val="00A2560A"/>
    <w:rsid w:val="00A25BDD"/>
    <w:rsid w:val="00A25FC2"/>
    <w:rsid w:val="00A26854"/>
    <w:rsid w:val="00A26C10"/>
    <w:rsid w:val="00A274AF"/>
    <w:rsid w:val="00A27544"/>
    <w:rsid w:val="00A277D4"/>
    <w:rsid w:val="00A277DC"/>
    <w:rsid w:val="00A27B59"/>
    <w:rsid w:val="00A30134"/>
    <w:rsid w:val="00A30311"/>
    <w:rsid w:val="00A3080B"/>
    <w:rsid w:val="00A31075"/>
    <w:rsid w:val="00A31154"/>
    <w:rsid w:val="00A3193C"/>
    <w:rsid w:val="00A31BF1"/>
    <w:rsid w:val="00A31F4B"/>
    <w:rsid w:val="00A32155"/>
    <w:rsid w:val="00A3277C"/>
    <w:rsid w:val="00A32ABB"/>
    <w:rsid w:val="00A333FF"/>
    <w:rsid w:val="00A336FE"/>
    <w:rsid w:val="00A3446F"/>
    <w:rsid w:val="00A346EA"/>
    <w:rsid w:val="00A34D5D"/>
    <w:rsid w:val="00A34D9F"/>
    <w:rsid w:val="00A35188"/>
    <w:rsid w:val="00A35516"/>
    <w:rsid w:val="00A35A53"/>
    <w:rsid w:val="00A36112"/>
    <w:rsid w:val="00A36133"/>
    <w:rsid w:val="00A3646A"/>
    <w:rsid w:val="00A365DA"/>
    <w:rsid w:val="00A36A27"/>
    <w:rsid w:val="00A36AB9"/>
    <w:rsid w:val="00A36EDD"/>
    <w:rsid w:val="00A37142"/>
    <w:rsid w:val="00A3714E"/>
    <w:rsid w:val="00A377BC"/>
    <w:rsid w:val="00A37B6F"/>
    <w:rsid w:val="00A37B8F"/>
    <w:rsid w:val="00A37CAE"/>
    <w:rsid w:val="00A37CBB"/>
    <w:rsid w:val="00A403CE"/>
    <w:rsid w:val="00A40420"/>
    <w:rsid w:val="00A4098E"/>
    <w:rsid w:val="00A40DF9"/>
    <w:rsid w:val="00A41854"/>
    <w:rsid w:val="00A428C8"/>
    <w:rsid w:val="00A43015"/>
    <w:rsid w:val="00A433FA"/>
    <w:rsid w:val="00A434CD"/>
    <w:rsid w:val="00A439A9"/>
    <w:rsid w:val="00A43A43"/>
    <w:rsid w:val="00A441DC"/>
    <w:rsid w:val="00A441E6"/>
    <w:rsid w:val="00A4432F"/>
    <w:rsid w:val="00A4478A"/>
    <w:rsid w:val="00A44845"/>
    <w:rsid w:val="00A449B2"/>
    <w:rsid w:val="00A44DD1"/>
    <w:rsid w:val="00A45490"/>
    <w:rsid w:val="00A456E0"/>
    <w:rsid w:val="00A4602C"/>
    <w:rsid w:val="00A46EBC"/>
    <w:rsid w:val="00A47D26"/>
    <w:rsid w:val="00A50092"/>
    <w:rsid w:val="00A501B7"/>
    <w:rsid w:val="00A5021D"/>
    <w:rsid w:val="00A5051A"/>
    <w:rsid w:val="00A506AB"/>
    <w:rsid w:val="00A50817"/>
    <w:rsid w:val="00A50B27"/>
    <w:rsid w:val="00A514EC"/>
    <w:rsid w:val="00A51B0B"/>
    <w:rsid w:val="00A51CE1"/>
    <w:rsid w:val="00A52305"/>
    <w:rsid w:val="00A52F28"/>
    <w:rsid w:val="00A532E0"/>
    <w:rsid w:val="00A53393"/>
    <w:rsid w:val="00A53BB8"/>
    <w:rsid w:val="00A53CBA"/>
    <w:rsid w:val="00A5406A"/>
    <w:rsid w:val="00A54423"/>
    <w:rsid w:val="00A5480E"/>
    <w:rsid w:val="00A5518D"/>
    <w:rsid w:val="00A55DBF"/>
    <w:rsid w:val="00A56376"/>
    <w:rsid w:val="00A56726"/>
    <w:rsid w:val="00A56763"/>
    <w:rsid w:val="00A56BCF"/>
    <w:rsid w:val="00A57001"/>
    <w:rsid w:val="00A57184"/>
    <w:rsid w:val="00A573AC"/>
    <w:rsid w:val="00A60B96"/>
    <w:rsid w:val="00A610AC"/>
    <w:rsid w:val="00A61232"/>
    <w:rsid w:val="00A6124C"/>
    <w:rsid w:val="00A6134C"/>
    <w:rsid w:val="00A6154B"/>
    <w:rsid w:val="00A615EA"/>
    <w:rsid w:val="00A617ED"/>
    <w:rsid w:val="00A63CE9"/>
    <w:rsid w:val="00A63DF7"/>
    <w:rsid w:val="00A64426"/>
    <w:rsid w:val="00A64832"/>
    <w:rsid w:val="00A6486A"/>
    <w:rsid w:val="00A64D82"/>
    <w:rsid w:val="00A64F95"/>
    <w:rsid w:val="00A65083"/>
    <w:rsid w:val="00A6525F"/>
    <w:rsid w:val="00A65993"/>
    <w:rsid w:val="00A65BC4"/>
    <w:rsid w:val="00A65C94"/>
    <w:rsid w:val="00A65E3C"/>
    <w:rsid w:val="00A66060"/>
    <w:rsid w:val="00A66508"/>
    <w:rsid w:val="00A668FE"/>
    <w:rsid w:val="00A66DF0"/>
    <w:rsid w:val="00A676EC"/>
    <w:rsid w:val="00A67BCB"/>
    <w:rsid w:val="00A7064F"/>
    <w:rsid w:val="00A706D6"/>
    <w:rsid w:val="00A70934"/>
    <w:rsid w:val="00A70DC3"/>
    <w:rsid w:val="00A7111B"/>
    <w:rsid w:val="00A71220"/>
    <w:rsid w:val="00A719A7"/>
    <w:rsid w:val="00A71F12"/>
    <w:rsid w:val="00A71FE2"/>
    <w:rsid w:val="00A722C3"/>
    <w:rsid w:val="00A723FD"/>
    <w:rsid w:val="00A725B8"/>
    <w:rsid w:val="00A7334E"/>
    <w:rsid w:val="00A737B1"/>
    <w:rsid w:val="00A737E8"/>
    <w:rsid w:val="00A73896"/>
    <w:rsid w:val="00A73E24"/>
    <w:rsid w:val="00A74F61"/>
    <w:rsid w:val="00A75D1D"/>
    <w:rsid w:val="00A75EBE"/>
    <w:rsid w:val="00A7602D"/>
    <w:rsid w:val="00A76B59"/>
    <w:rsid w:val="00A76B8C"/>
    <w:rsid w:val="00A76E22"/>
    <w:rsid w:val="00A76EF2"/>
    <w:rsid w:val="00A77352"/>
    <w:rsid w:val="00A774AA"/>
    <w:rsid w:val="00A77A6F"/>
    <w:rsid w:val="00A77B14"/>
    <w:rsid w:val="00A802C3"/>
    <w:rsid w:val="00A8138F"/>
    <w:rsid w:val="00A81509"/>
    <w:rsid w:val="00A8152A"/>
    <w:rsid w:val="00A81C3B"/>
    <w:rsid w:val="00A8200C"/>
    <w:rsid w:val="00A8330A"/>
    <w:rsid w:val="00A8340F"/>
    <w:rsid w:val="00A83B2C"/>
    <w:rsid w:val="00A83BA6"/>
    <w:rsid w:val="00A83FFC"/>
    <w:rsid w:val="00A84836"/>
    <w:rsid w:val="00A84AD5"/>
    <w:rsid w:val="00A84B17"/>
    <w:rsid w:val="00A85613"/>
    <w:rsid w:val="00A85F08"/>
    <w:rsid w:val="00A860AA"/>
    <w:rsid w:val="00A862CD"/>
    <w:rsid w:val="00A862DE"/>
    <w:rsid w:val="00A866CA"/>
    <w:rsid w:val="00A8680C"/>
    <w:rsid w:val="00A86AA4"/>
    <w:rsid w:val="00A86DB1"/>
    <w:rsid w:val="00A87550"/>
    <w:rsid w:val="00A879EC"/>
    <w:rsid w:val="00A87E5A"/>
    <w:rsid w:val="00A904E4"/>
    <w:rsid w:val="00A90A58"/>
    <w:rsid w:val="00A90C20"/>
    <w:rsid w:val="00A914C0"/>
    <w:rsid w:val="00A91876"/>
    <w:rsid w:val="00A9191B"/>
    <w:rsid w:val="00A91DE1"/>
    <w:rsid w:val="00A91EF0"/>
    <w:rsid w:val="00A9236B"/>
    <w:rsid w:val="00A9288B"/>
    <w:rsid w:val="00A92900"/>
    <w:rsid w:val="00A92E12"/>
    <w:rsid w:val="00A93D41"/>
    <w:rsid w:val="00A9405A"/>
    <w:rsid w:val="00A94400"/>
    <w:rsid w:val="00A95BB8"/>
    <w:rsid w:val="00A95CC1"/>
    <w:rsid w:val="00A95E21"/>
    <w:rsid w:val="00A962FD"/>
    <w:rsid w:val="00A96E69"/>
    <w:rsid w:val="00A97301"/>
    <w:rsid w:val="00A9748D"/>
    <w:rsid w:val="00A97778"/>
    <w:rsid w:val="00A97CEE"/>
    <w:rsid w:val="00AA03F4"/>
    <w:rsid w:val="00AA0436"/>
    <w:rsid w:val="00AA0501"/>
    <w:rsid w:val="00AA070B"/>
    <w:rsid w:val="00AA09EC"/>
    <w:rsid w:val="00AA0BC8"/>
    <w:rsid w:val="00AA1A5A"/>
    <w:rsid w:val="00AA1B04"/>
    <w:rsid w:val="00AA1CEC"/>
    <w:rsid w:val="00AA2B6E"/>
    <w:rsid w:val="00AA304B"/>
    <w:rsid w:val="00AA3165"/>
    <w:rsid w:val="00AA35EB"/>
    <w:rsid w:val="00AA42F6"/>
    <w:rsid w:val="00AA43F0"/>
    <w:rsid w:val="00AA4CA1"/>
    <w:rsid w:val="00AA4E35"/>
    <w:rsid w:val="00AA51F7"/>
    <w:rsid w:val="00AA55CA"/>
    <w:rsid w:val="00AA5B67"/>
    <w:rsid w:val="00AA6010"/>
    <w:rsid w:val="00AA62A4"/>
    <w:rsid w:val="00AA6308"/>
    <w:rsid w:val="00AA6940"/>
    <w:rsid w:val="00AA6DDF"/>
    <w:rsid w:val="00AA6E16"/>
    <w:rsid w:val="00AA75AC"/>
    <w:rsid w:val="00AA770E"/>
    <w:rsid w:val="00AA7894"/>
    <w:rsid w:val="00AA7CFA"/>
    <w:rsid w:val="00AB044A"/>
    <w:rsid w:val="00AB049D"/>
    <w:rsid w:val="00AB178F"/>
    <w:rsid w:val="00AB2260"/>
    <w:rsid w:val="00AB26AF"/>
    <w:rsid w:val="00AB2B9F"/>
    <w:rsid w:val="00AB2FBA"/>
    <w:rsid w:val="00AB338E"/>
    <w:rsid w:val="00AB3687"/>
    <w:rsid w:val="00AB36A7"/>
    <w:rsid w:val="00AB3A72"/>
    <w:rsid w:val="00AB3D3F"/>
    <w:rsid w:val="00AB3D73"/>
    <w:rsid w:val="00AB4107"/>
    <w:rsid w:val="00AB4807"/>
    <w:rsid w:val="00AB4C73"/>
    <w:rsid w:val="00AB4E68"/>
    <w:rsid w:val="00AB5724"/>
    <w:rsid w:val="00AB5983"/>
    <w:rsid w:val="00AB5B59"/>
    <w:rsid w:val="00AB5C10"/>
    <w:rsid w:val="00AB5CE0"/>
    <w:rsid w:val="00AB5DEE"/>
    <w:rsid w:val="00AB5F1B"/>
    <w:rsid w:val="00AB6361"/>
    <w:rsid w:val="00AB64E4"/>
    <w:rsid w:val="00AB69B6"/>
    <w:rsid w:val="00AB6BB1"/>
    <w:rsid w:val="00AB7414"/>
    <w:rsid w:val="00AB764B"/>
    <w:rsid w:val="00AB7814"/>
    <w:rsid w:val="00AB7C0C"/>
    <w:rsid w:val="00AC0590"/>
    <w:rsid w:val="00AC0938"/>
    <w:rsid w:val="00AC0A35"/>
    <w:rsid w:val="00AC0A36"/>
    <w:rsid w:val="00AC1125"/>
    <w:rsid w:val="00AC2702"/>
    <w:rsid w:val="00AC2AB8"/>
    <w:rsid w:val="00AC2DF1"/>
    <w:rsid w:val="00AC303D"/>
    <w:rsid w:val="00AC30D2"/>
    <w:rsid w:val="00AC327F"/>
    <w:rsid w:val="00AC3557"/>
    <w:rsid w:val="00AC35C4"/>
    <w:rsid w:val="00AC38DE"/>
    <w:rsid w:val="00AC3CF5"/>
    <w:rsid w:val="00AC3F8E"/>
    <w:rsid w:val="00AC41A4"/>
    <w:rsid w:val="00AC423A"/>
    <w:rsid w:val="00AC4294"/>
    <w:rsid w:val="00AC4A3D"/>
    <w:rsid w:val="00AC4B7F"/>
    <w:rsid w:val="00AC4CFF"/>
    <w:rsid w:val="00AC4D2B"/>
    <w:rsid w:val="00AC51DD"/>
    <w:rsid w:val="00AC56C5"/>
    <w:rsid w:val="00AC5EF7"/>
    <w:rsid w:val="00AC60A3"/>
    <w:rsid w:val="00AC6457"/>
    <w:rsid w:val="00AC6633"/>
    <w:rsid w:val="00AC6782"/>
    <w:rsid w:val="00AC68C5"/>
    <w:rsid w:val="00AC6F4C"/>
    <w:rsid w:val="00AC7002"/>
    <w:rsid w:val="00AC705C"/>
    <w:rsid w:val="00AC7BC8"/>
    <w:rsid w:val="00AC7D6F"/>
    <w:rsid w:val="00AC7EC5"/>
    <w:rsid w:val="00AD00F7"/>
    <w:rsid w:val="00AD0100"/>
    <w:rsid w:val="00AD068A"/>
    <w:rsid w:val="00AD0CA5"/>
    <w:rsid w:val="00AD150A"/>
    <w:rsid w:val="00AD1804"/>
    <w:rsid w:val="00AD19E3"/>
    <w:rsid w:val="00AD1A2B"/>
    <w:rsid w:val="00AD36E2"/>
    <w:rsid w:val="00AD39B8"/>
    <w:rsid w:val="00AD4235"/>
    <w:rsid w:val="00AD4367"/>
    <w:rsid w:val="00AD4905"/>
    <w:rsid w:val="00AD4949"/>
    <w:rsid w:val="00AD4B55"/>
    <w:rsid w:val="00AD4BEF"/>
    <w:rsid w:val="00AD50D3"/>
    <w:rsid w:val="00AD57CD"/>
    <w:rsid w:val="00AD5AEF"/>
    <w:rsid w:val="00AD61E4"/>
    <w:rsid w:val="00AD6258"/>
    <w:rsid w:val="00AD628B"/>
    <w:rsid w:val="00AD67BB"/>
    <w:rsid w:val="00AD684B"/>
    <w:rsid w:val="00AD6E48"/>
    <w:rsid w:val="00AD76EA"/>
    <w:rsid w:val="00AD79C7"/>
    <w:rsid w:val="00AD7B94"/>
    <w:rsid w:val="00AE012C"/>
    <w:rsid w:val="00AE0C82"/>
    <w:rsid w:val="00AE187A"/>
    <w:rsid w:val="00AE2010"/>
    <w:rsid w:val="00AE2215"/>
    <w:rsid w:val="00AE2A23"/>
    <w:rsid w:val="00AE2C83"/>
    <w:rsid w:val="00AE3228"/>
    <w:rsid w:val="00AE3C24"/>
    <w:rsid w:val="00AE3E5F"/>
    <w:rsid w:val="00AE4205"/>
    <w:rsid w:val="00AE4CD6"/>
    <w:rsid w:val="00AE5537"/>
    <w:rsid w:val="00AE5677"/>
    <w:rsid w:val="00AE6236"/>
    <w:rsid w:val="00AE67BF"/>
    <w:rsid w:val="00AE6B59"/>
    <w:rsid w:val="00AE6DE6"/>
    <w:rsid w:val="00AE71C7"/>
    <w:rsid w:val="00AE7862"/>
    <w:rsid w:val="00AE7EE2"/>
    <w:rsid w:val="00AE7F3C"/>
    <w:rsid w:val="00AF054E"/>
    <w:rsid w:val="00AF0D9E"/>
    <w:rsid w:val="00AF11FA"/>
    <w:rsid w:val="00AF17C8"/>
    <w:rsid w:val="00AF1825"/>
    <w:rsid w:val="00AF1877"/>
    <w:rsid w:val="00AF249D"/>
    <w:rsid w:val="00AF2F54"/>
    <w:rsid w:val="00AF2FF8"/>
    <w:rsid w:val="00AF39A9"/>
    <w:rsid w:val="00AF3A72"/>
    <w:rsid w:val="00AF3E36"/>
    <w:rsid w:val="00AF4266"/>
    <w:rsid w:val="00AF4579"/>
    <w:rsid w:val="00AF4D93"/>
    <w:rsid w:val="00AF4EA3"/>
    <w:rsid w:val="00AF5051"/>
    <w:rsid w:val="00AF52AD"/>
    <w:rsid w:val="00AF5454"/>
    <w:rsid w:val="00AF57C1"/>
    <w:rsid w:val="00AF5F7E"/>
    <w:rsid w:val="00AF62FC"/>
    <w:rsid w:val="00AF641A"/>
    <w:rsid w:val="00AF6582"/>
    <w:rsid w:val="00AF67EB"/>
    <w:rsid w:val="00AF6878"/>
    <w:rsid w:val="00AF6908"/>
    <w:rsid w:val="00AF6BA2"/>
    <w:rsid w:val="00AF6BEE"/>
    <w:rsid w:val="00AF6D48"/>
    <w:rsid w:val="00AF6FDF"/>
    <w:rsid w:val="00B00BBA"/>
    <w:rsid w:val="00B00F7B"/>
    <w:rsid w:val="00B01938"/>
    <w:rsid w:val="00B01D11"/>
    <w:rsid w:val="00B01F42"/>
    <w:rsid w:val="00B0221B"/>
    <w:rsid w:val="00B024AB"/>
    <w:rsid w:val="00B02686"/>
    <w:rsid w:val="00B03688"/>
    <w:rsid w:val="00B0396A"/>
    <w:rsid w:val="00B0400E"/>
    <w:rsid w:val="00B049EE"/>
    <w:rsid w:val="00B04A1E"/>
    <w:rsid w:val="00B04A24"/>
    <w:rsid w:val="00B04AE5"/>
    <w:rsid w:val="00B058B5"/>
    <w:rsid w:val="00B05A50"/>
    <w:rsid w:val="00B05B5F"/>
    <w:rsid w:val="00B063CF"/>
    <w:rsid w:val="00B0685A"/>
    <w:rsid w:val="00B06C20"/>
    <w:rsid w:val="00B06D2D"/>
    <w:rsid w:val="00B06EF1"/>
    <w:rsid w:val="00B06F74"/>
    <w:rsid w:val="00B07539"/>
    <w:rsid w:val="00B0763A"/>
    <w:rsid w:val="00B077C2"/>
    <w:rsid w:val="00B1045C"/>
    <w:rsid w:val="00B105A4"/>
    <w:rsid w:val="00B10898"/>
    <w:rsid w:val="00B108D3"/>
    <w:rsid w:val="00B10A34"/>
    <w:rsid w:val="00B10B9E"/>
    <w:rsid w:val="00B10D97"/>
    <w:rsid w:val="00B114D6"/>
    <w:rsid w:val="00B11589"/>
    <w:rsid w:val="00B116E3"/>
    <w:rsid w:val="00B12226"/>
    <w:rsid w:val="00B1269D"/>
    <w:rsid w:val="00B12815"/>
    <w:rsid w:val="00B12F55"/>
    <w:rsid w:val="00B1304B"/>
    <w:rsid w:val="00B1307B"/>
    <w:rsid w:val="00B1340A"/>
    <w:rsid w:val="00B1351D"/>
    <w:rsid w:val="00B13691"/>
    <w:rsid w:val="00B13BEF"/>
    <w:rsid w:val="00B13E06"/>
    <w:rsid w:val="00B142FA"/>
    <w:rsid w:val="00B144E5"/>
    <w:rsid w:val="00B14846"/>
    <w:rsid w:val="00B14B09"/>
    <w:rsid w:val="00B14FA5"/>
    <w:rsid w:val="00B15750"/>
    <w:rsid w:val="00B15C54"/>
    <w:rsid w:val="00B16867"/>
    <w:rsid w:val="00B16923"/>
    <w:rsid w:val="00B16984"/>
    <w:rsid w:val="00B16AC9"/>
    <w:rsid w:val="00B16D6A"/>
    <w:rsid w:val="00B17137"/>
    <w:rsid w:val="00B17256"/>
    <w:rsid w:val="00B17927"/>
    <w:rsid w:val="00B17DDE"/>
    <w:rsid w:val="00B17F3C"/>
    <w:rsid w:val="00B17FFE"/>
    <w:rsid w:val="00B202AF"/>
    <w:rsid w:val="00B206C7"/>
    <w:rsid w:val="00B21F2D"/>
    <w:rsid w:val="00B2383E"/>
    <w:rsid w:val="00B23B6F"/>
    <w:rsid w:val="00B23C17"/>
    <w:rsid w:val="00B23E89"/>
    <w:rsid w:val="00B23F33"/>
    <w:rsid w:val="00B25668"/>
    <w:rsid w:val="00B25904"/>
    <w:rsid w:val="00B25DF8"/>
    <w:rsid w:val="00B26444"/>
    <w:rsid w:val="00B26593"/>
    <w:rsid w:val="00B26847"/>
    <w:rsid w:val="00B26D28"/>
    <w:rsid w:val="00B26D39"/>
    <w:rsid w:val="00B2700D"/>
    <w:rsid w:val="00B27193"/>
    <w:rsid w:val="00B27D00"/>
    <w:rsid w:val="00B27F70"/>
    <w:rsid w:val="00B30B62"/>
    <w:rsid w:val="00B30C70"/>
    <w:rsid w:val="00B30D95"/>
    <w:rsid w:val="00B30E65"/>
    <w:rsid w:val="00B3159F"/>
    <w:rsid w:val="00B318C9"/>
    <w:rsid w:val="00B31A0D"/>
    <w:rsid w:val="00B31EFD"/>
    <w:rsid w:val="00B32447"/>
    <w:rsid w:val="00B325A9"/>
    <w:rsid w:val="00B33A01"/>
    <w:rsid w:val="00B33ADD"/>
    <w:rsid w:val="00B33B86"/>
    <w:rsid w:val="00B33B8D"/>
    <w:rsid w:val="00B3434F"/>
    <w:rsid w:val="00B34390"/>
    <w:rsid w:val="00B3465E"/>
    <w:rsid w:val="00B34772"/>
    <w:rsid w:val="00B34FC7"/>
    <w:rsid w:val="00B35141"/>
    <w:rsid w:val="00B35529"/>
    <w:rsid w:val="00B3555B"/>
    <w:rsid w:val="00B35DB9"/>
    <w:rsid w:val="00B35E19"/>
    <w:rsid w:val="00B35E1D"/>
    <w:rsid w:val="00B365CF"/>
    <w:rsid w:val="00B36776"/>
    <w:rsid w:val="00B36E8C"/>
    <w:rsid w:val="00B36F67"/>
    <w:rsid w:val="00B376BC"/>
    <w:rsid w:val="00B3791D"/>
    <w:rsid w:val="00B37C84"/>
    <w:rsid w:val="00B4031C"/>
    <w:rsid w:val="00B4037F"/>
    <w:rsid w:val="00B41352"/>
    <w:rsid w:val="00B41858"/>
    <w:rsid w:val="00B42615"/>
    <w:rsid w:val="00B437A7"/>
    <w:rsid w:val="00B43B28"/>
    <w:rsid w:val="00B43EAE"/>
    <w:rsid w:val="00B43EB6"/>
    <w:rsid w:val="00B43FEC"/>
    <w:rsid w:val="00B442A7"/>
    <w:rsid w:val="00B4438E"/>
    <w:rsid w:val="00B44638"/>
    <w:rsid w:val="00B448C4"/>
    <w:rsid w:val="00B44980"/>
    <w:rsid w:val="00B44AA0"/>
    <w:rsid w:val="00B44C05"/>
    <w:rsid w:val="00B44CF3"/>
    <w:rsid w:val="00B44DB0"/>
    <w:rsid w:val="00B44E8A"/>
    <w:rsid w:val="00B4719E"/>
    <w:rsid w:val="00B47261"/>
    <w:rsid w:val="00B472EF"/>
    <w:rsid w:val="00B47388"/>
    <w:rsid w:val="00B476EE"/>
    <w:rsid w:val="00B47A39"/>
    <w:rsid w:val="00B47B45"/>
    <w:rsid w:val="00B47BBE"/>
    <w:rsid w:val="00B47DFE"/>
    <w:rsid w:val="00B50123"/>
    <w:rsid w:val="00B503D8"/>
    <w:rsid w:val="00B5094C"/>
    <w:rsid w:val="00B50F0D"/>
    <w:rsid w:val="00B5111A"/>
    <w:rsid w:val="00B51E76"/>
    <w:rsid w:val="00B52103"/>
    <w:rsid w:val="00B527FF"/>
    <w:rsid w:val="00B53167"/>
    <w:rsid w:val="00B535E0"/>
    <w:rsid w:val="00B53815"/>
    <w:rsid w:val="00B53A88"/>
    <w:rsid w:val="00B53B78"/>
    <w:rsid w:val="00B545E6"/>
    <w:rsid w:val="00B54D36"/>
    <w:rsid w:val="00B5542B"/>
    <w:rsid w:val="00B5556F"/>
    <w:rsid w:val="00B558F3"/>
    <w:rsid w:val="00B55B38"/>
    <w:rsid w:val="00B55BF6"/>
    <w:rsid w:val="00B55DEC"/>
    <w:rsid w:val="00B55F42"/>
    <w:rsid w:val="00B56068"/>
    <w:rsid w:val="00B561A8"/>
    <w:rsid w:val="00B57E11"/>
    <w:rsid w:val="00B60247"/>
    <w:rsid w:val="00B60BCC"/>
    <w:rsid w:val="00B61D7C"/>
    <w:rsid w:val="00B62362"/>
    <w:rsid w:val="00B62C12"/>
    <w:rsid w:val="00B63334"/>
    <w:rsid w:val="00B633ED"/>
    <w:rsid w:val="00B6508B"/>
    <w:rsid w:val="00B65218"/>
    <w:rsid w:val="00B653BF"/>
    <w:rsid w:val="00B658F8"/>
    <w:rsid w:val="00B65B6D"/>
    <w:rsid w:val="00B661D2"/>
    <w:rsid w:val="00B66FEF"/>
    <w:rsid w:val="00B6701E"/>
    <w:rsid w:val="00B670FD"/>
    <w:rsid w:val="00B6713D"/>
    <w:rsid w:val="00B67285"/>
    <w:rsid w:val="00B67787"/>
    <w:rsid w:val="00B678C4"/>
    <w:rsid w:val="00B67D58"/>
    <w:rsid w:val="00B700AB"/>
    <w:rsid w:val="00B70454"/>
    <w:rsid w:val="00B705DD"/>
    <w:rsid w:val="00B70C65"/>
    <w:rsid w:val="00B71163"/>
    <w:rsid w:val="00B712B9"/>
    <w:rsid w:val="00B71C25"/>
    <w:rsid w:val="00B72945"/>
    <w:rsid w:val="00B7309B"/>
    <w:rsid w:val="00B73C72"/>
    <w:rsid w:val="00B74090"/>
    <w:rsid w:val="00B741BE"/>
    <w:rsid w:val="00B74759"/>
    <w:rsid w:val="00B74D04"/>
    <w:rsid w:val="00B7528F"/>
    <w:rsid w:val="00B7534D"/>
    <w:rsid w:val="00B75475"/>
    <w:rsid w:val="00B75497"/>
    <w:rsid w:val="00B7551D"/>
    <w:rsid w:val="00B75D45"/>
    <w:rsid w:val="00B75DBD"/>
    <w:rsid w:val="00B760A3"/>
    <w:rsid w:val="00B7613C"/>
    <w:rsid w:val="00B76722"/>
    <w:rsid w:val="00B76CA1"/>
    <w:rsid w:val="00B76FB5"/>
    <w:rsid w:val="00B7740B"/>
    <w:rsid w:val="00B8043D"/>
    <w:rsid w:val="00B8054B"/>
    <w:rsid w:val="00B806D3"/>
    <w:rsid w:val="00B8082F"/>
    <w:rsid w:val="00B8099C"/>
    <w:rsid w:val="00B80D0C"/>
    <w:rsid w:val="00B80D58"/>
    <w:rsid w:val="00B8106B"/>
    <w:rsid w:val="00B810E9"/>
    <w:rsid w:val="00B812A1"/>
    <w:rsid w:val="00B81645"/>
    <w:rsid w:val="00B818AB"/>
    <w:rsid w:val="00B81D45"/>
    <w:rsid w:val="00B81DCE"/>
    <w:rsid w:val="00B81FAC"/>
    <w:rsid w:val="00B82B96"/>
    <w:rsid w:val="00B82CA5"/>
    <w:rsid w:val="00B82DE3"/>
    <w:rsid w:val="00B839AF"/>
    <w:rsid w:val="00B83F09"/>
    <w:rsid w:val="00B840A1"/>
    <w:rsid w:val="00B840BB"/>
    <w:rsid w:val="00B848B9"/>
    <w:rsid w:val="00B84A4C"/>
    <w:rsid w:val="00B84B27"/>
    <w:rsid w:val="00B84F7C"/>
    <w:rsid w:val="00B85B06"/>
    <w:rsid w:val="00B85C2D"/>
    <w:rsid w:val="00B86443"/>
    <w:rsid w:val="00B864EA"/>
    <w:rsid w:val="00B870BA"/>
    <w:rsid w:val="00B871EA"/>
    <w:rsid w:val="00B8740D"/>
    <w:rsid w:val="00B8742A"/>
    <w:rsid w:val="00B874B2"/>
    <w:rsid w:val="00B875C0"/>
    <w:rsid w:val="00B878B9"/>
    <w:rsid w:val="00B900A5"/>
    <w:rsid w:val="00B900EB"/>
    <w:rsid w:val="00B90275"/>
    <w:rsid w:val="00B9063B"/>
    <w:rsid w:val="00B906BA"/>
    <w:rsid w:val="00B906E3"/>
    <w:rsid w:val="00B909AC"/>
    <w:rsid w:val="00B91385"/>
    <w:rsid w:val="00B91BC1"/>
    <w:rsid w:val="00B91EFE"/>
    <w:rsid w:val="00B92227"/>
    <w:rsid w:val="00B92235"/>
    <w:rsid w:val="00B92718"/>
    <w:rsid w:val="00B92753"/>
    <w:rsid w:val="00B92D03"/>
    <w:rsid w:val="00B92E36"/>
    <w:rsid w:val="00B92E8F"/>
    <w:rsid w:val="00B92EB6"/>
    <w:rsid w:val="00B9314F"/>
    <w:rsid w:val="00B93410"/>
    <w:rsid w:val="00B9366A"/>
    <w:rsid w:val="00B9384E"/>
    <w:rsid w:val="00B93A46"/>
    <w:rsid w:val="00B94AA0"/>
    <w:rsid w:val="00B94EEF"/>
    <w:rsid w:val="00B95B75"/>
    <w:rsid w:val="00B960B3"/>
    <w:rsid w:val="00B96106"/>
    <w:rsid w:val="00B9660F"/>
    <w:rsid w:val="00B97271"/>
    <w:rsid w:val="00B973C6"/>
    <w:rsid w:val="00BA0190"/>
    <w:rsid w:val="00BA0322"/>
    <w:rsid w:val="00BA153E"/>
    <w:rsid w:val="00BA159F"/>
    <w:rsid w:val="00BA18A7"/>
    <w:rsid w:val="00BA18CD"/>
    <w:rsid w:val="00BA18EB"/>
    <w:rsid w:val="00BA1F59"/>
    <w:rsid w:val="00BA21CD"/>
    <w:rsid w:val="00BA223E"/>
    <w:rsid w:val="00BA38A0"/>
    <w:rsid w:val="00BA39B7"/>
    <w:rsid w:val="00BA40D5"/>
    <w:rsid w:val="00BA4AC1"/>
    <w:rsid w:val="00BA4BCC"/>
    <w:rsid w:val="00BA4D86"/>
    <w:rsid w:val="00BA533D"/>
    <w:rsid w:val="00BA59BA"/>
    <w:rsid w:val="00BA60F3"/>
    <w:rsid w:val="00BA619A"/>
    <w:rsid w:val="00BA65E1"/>
    <w:rsid w:val="00BA66F9"/>
    <w:rsid w:val="00BA67AB"/>
    <w:rsid w:val="00BA7145"/>
    <w:rsid w:val="00BA79B0"/>
    <w:rsid w:val="00BA7C83"/>
    <w:rsid w:val="00BA7DD9"/>
    <w:rsid w:val="00BB027F"/>
    <w:rsid w:val="00BB0A1C"/>
    <w:rsid w:val="00BB17FD"/>
    <w:rsid w:val="00BB1AD1"/>
    <w:rsid w:val="00BB26DB"/>
    <w:rsid w:val="00BB2750"/>
    <w:rsid w:val="00BB29FB"/>
    <w:rsid w:val="00BB2A91"/>
    <w:rsid w:val="00BB2CA4"/>
    <w:rsid w:val="00BB2CB6"/>
    <w:rsid w:val="00BB327F"/>
    <w:rsid w:val="00BB32ED"/>
    <w:rsid w:val="00BB36EF"/>
    <w:rsid w:val="00BB3E09"/>
    <w:rsid w:val="00BB43B0"/>
    <w:rsid w:val="00BB4575"/>
    <w:rsid w:val="00BB45CD"/>
    <w:rsid w:val="00BB4BAC"/>
    <w:rsid w:val="00BB52C4"/>
    <w:rsid w:val="00BB6181"/>
    <w:rsid w:val="00BB6CCB"/>
    <w:rsid w:val="00BB6D3C"/>
    <w:rsid w:val="00BB6F76"/>
    <w:rsid w:val="00BB74E6"/>
    <w:rsid w:val="00BB76FD"/>
    <w:rsid w:val="00BB7C90"/>
    <w:rsid w:val="00BC0753"/>
    <w:rsid w:val="00BC0D0B"/>
    <w:rsid w:val="00BC0F5E"/>
    <w:rsid w:val="00BC14FD"/>
    <w:rsid w:val="00BC1717"/>
    <w:rsid w:val="00BC2198"/>
    <w:rsid w:val="00BC23E6"/>
    <w:rsid w:val="00BC2538"/>
    <w:rsid w:val="00BC290E"/>
    <w:rsid w:val="00BC2A4F"/>
    <w:rsid w:val="00BC3937"/>
    <w:rsid w:val="00BC56EA"/>
    <w:rsid w:val="00BC5C81"/>
    <w:rsid w:val="00BC60FD"/>
    <w:rsid w:val="00BC64EE"/>
    <w:rsid w:val="00BC6A1E"/>
    <w:rsid w:val="00BC72C4"/>
    <w:rsid w:val="00BD0372"/>
    <w:rsid w:val="00BD0836"/>
    <w:rsid w:val="00BD0870"/>
    <w:rsid w:val="00BD09A7"/>
    <w:rsid w:val="00BD09CF"/>
    <w:rsid w:val="00BD0B00"/>
    <w:rsid w:val="00BD0B5F"/>
    <w:rsid w:val="00BD0BDC"/>
    <w:rsid w:val="00BD0C0B"/>
    <w:rsid w:val="00BD10F9"/>
    <w:rsid w:val="00BD12B7"/>
    <w:rsid w:val="00BD1ACF"/>
    <w:rsid w:val="00BD27B2"/>
    <w:rsid w:val="00BD289D"/>
    <w:rsid w:val="00BD330B"/>
    <w:rsid w:val="00BD3527"/>
    <w:rsid w:val="00BD38F8"/>
    <w:rsid w:val="00BD3A50"/>
    <w:rsid w:val="00BD4657"/>
    <w:rsid w:val="00BD4C15"/>
    <w:rsid w:val="00BD4D5C"/>
    <w:rsid w:val="00BD4FC9"/>
    <w:rsid w:val="00BD5805"/>
    <w:rsid w:val="00BD5966"/>
    <w:rsid w:val="00BD5BA0"/>
    <w:rsid w:val="00BD5EF4"/>
    <w:rsid w:val="00BD64E7"/>
    <w:rsid w:val="00BD66D1"/>
    <w:rsid w:val="00BD7C93"/>
    <w:rsid w:val="00BD7F82"/>
    <w:rsid w:val="00BE0470"/>
    <w:rsid w:val="00BE1180"/>
    <w:rsid w:val="00BE152F"/>
    <w:rsid w:val="00BE15DD"/>
    <w:rsid w:val="00BE1F8E"/>
    <w:rsid w:val="00BE24AE"/>
    <w:rsid w:val="00BE2BB0"/>
    <w:rsid w:val="00BE2FCA"/>
    <w:rsid w:val="00BE3185"/>
    <w:rsid w:val="00BE330A"/>
    <w:rsid w:val="00BE3E1D"/>
    <w:rsid w:val="00BE3E5B"/>
    <w:rsid w:val="00BE4210"/>
    <w:rsid w:val="00BE43AF"/>
    <w:rsid w:val="00BE45E3"/>
    <w:rsid w:val="00BE5242"/>
    <w:rsid w:val="00BE53A7"/>
    <w:rsid w:val="00BE576B"/>
    <w:rsid w:val="00BE5C8E"/>
    <w:rsid w:val="00BE5DFC"/>
    <w:rsid w:val="00BE621A"/>
    <w:rsid w:val="00BE64A9"/>
    <w:rsid w:val="00BE6BED"/>
    <w:rsid w:val="00BE75FD"/>
    <w:rsid w:val="00BF0B1B"/>
    <w:rsid w:val="00BF0F04"/>
    <w:rsid w:val="00BF122C"/>
    <w:rsid w:val="00BF13C5"/>
    <w:rsid w:val="00BF18C1"/>
    <w:rsid w:val="00BF198E"/>
    <w:rsid w:val="00BF1B32"/>
    <w:rsid w:val="00BF1E1A"/>
    <w:rsid w:val="00BF22C0"/>
    <w:rsid w:val="00BF2862"/>
    <w:rsid w:val="00BF2ABF"/>
    <w:rsid w:val="00BF2B41"/>
    <w:rsid w:val="00BF3742"/>
    <w:rsid w:val="00BF3878"/>
    <w:rsid w:val="00BF3FE5"/>
    <w:rsid w:val="00BF4008"/>
    <w:rsid w:val="00BF409A"/>
    <w:rsid w:val="00BF42EF"/>
    <w:rsid w:val="00BF48F3"/>
    <w:rsid w:val="00BF4B4B"/>
    <w:rsid w:val="00BF4BB5"/>
    <w:rsid w:val="00BF4E8E"/>
    <w:rsid w:val="00BF5086"/>
    <w:rsid w:val="00BF57CF"/>
    <w:rsid w:val="00BF5BB4"/>
    <w:rsid w:val="00BF6274"/>
    <w:rsid w:val="00BF6F6C"/>
    <w:rsid w:val="00BF74BA"/>
    <w:rsid w:val="00C009A5"/>
    <w:rsid w:val="00C00C73"/>
    <w:rsid w:val="00C00E40"/>
    <w:rsid w:val="00C00F09"/>
    <w:rsid w:val="00C011A0"/>
    <w:rsid w:val="00C013B4"/>
    <w:rsid w:val="00C0168C"/>
    <w:rsid w:val="00C01FC5"/>
    <w:rsid w:val="00C02670"/>
    <w:rsid w:val="00C0285F"/>
    <w:rsid w:val="00C02C6F"/>
    <w:rsid w:val="00C030A6"/>
    <w:rsid w:val="00C0335A"/>
    <w:rsid w:val="00C0371D"/>
    <w:rsid w:val="00C03B9E"/>
    <w:rsid w:val="00C03CB7"/>
    <w:rsid w:val="00C03D96"/>
    <w:rsid w:val="00C0424C"/>
    <w:rsid w:val="00C0424D"/>
    <w:rsid w:val="00C043B4"/>
    <w:rsid w:val="00C044BA"/>
    <w:rsid w:val="00C0470D"/>
    <w:rsid w:val="00C04B83"/>
    <w:rsid w:val="00C04C15"/>
    <w:rsid w:val="00C0543B"/>
    <w:rsid w:val="00C056D9"/>
    <w:rsid w:val="00C05C25"/>
    <w:rsid w:val="00C05DB6"/>
    <w:rsid w:val="00C05E21"/>
    <w:rsid w:val="00C05E7E"/>
    <w:rsid w:val="00C063AA"/>
    <w:rsid w:val="00C067A5"/>
    <w:rsid w:val="00C06896"/>
    <w:rsid w:val="00C06A19"/>
    <w:rsid w:val="00C07761"/>
    <w:rsid w:val="00C07964"/>
    <w:rsid w:val="00C079FE"/>
    <w:rsid w:val="00C07A62"/>
    <w:rsid w:val="00C07AE5"/>
    <w:rsid w:val="00C07B04"/>
    <w:rsid w:val="00C07B25"/>
    <w:rsid w:val="00C07C14"/>
    <w:rsid w:val="00C07F29"/>
    <w:rsid w:val="00C07F32"/>
    <w:rsid w:val="00C105A5"/>
    <w:rsid w:val="00C10C8F"/>
    <w:rsid w:val="00C10D25"/>
    <w:rsid w:val="00C10E2B"/>
    <w:rsid w:val="00C10E86"/>
    <w:rsid w:val="00C11156"/>
    <w:rsid w:val="00C1151D"/>
    <w:rsid w:val="00C1172A"/>
    <w:rsid w:val="00C11AB8"/>
    <w:rsid w:val="00C11BA0"/>
    <w:rsid w:val="00C11F5A"/>
    <w:rsid w:val="00C12266"/>
    <w:rsid w:val="00C12730"/>
    <w:rsid w:val="00C1288C"/>
    <w:rsid w:val="00C1289A"/>
    <w:rsid w:val="00C12B6F"/>
    <w:rsid w:val="00C12F70"/>
    <w:rsid w:val="00C13485"/>
    <w:rsid w:val="00C13498"/>
    <w:rsid w:val="00C13585"/>
    <w:rsid w:val="00C13AA3"/>
    <w:rsid w:val="00C13B92"/>
    <w:rsid w:val="00C13BD7"/>
    <w:rsid w:val="00C142A6"/>
    <w:rsid w:val="00C1529F"/>
    <w:rsid w:val="00C15C4D"/>
    <w:rsid w:val="00C15E97"/>
    <w:rsid w:val="00C164D6"/>
    <w:rsid w:val="00C20757"/>
    <w:rsid w:val="00C20AD4"/>
    <w:rsid w:val="00C2102B"/>
    <w:rsid w:val="00C211E7"/>
    <w:rsid w:val="00C2121C"/>
    <w:rsid w:val="00C218C5"/>
    <w:rsid w:val="00C21ECF"/>
    <w:rsid w:val="00C21F2A"/>
    <w:rsid w:val="00C22A40"/>
    <w:rsid w:val="00C230CF"/>
    <w:rsid w:val="00C232FE"/>
    <w:rsid w:val="00C23626"/>
    <w:rsid w:val="00C23911"/>
    <w:rsid w:val="00C23CF0"/>
    <w:rsid w:val="00C23F2F"/>
    <w:rsid w:val="00C242E3"/>
    <w:rsid w:val="00C2466A"/>
    <w:rsid w:val="00C24829"/>
    <w:rsid w:val="00C24C5C"/>
    <w:rsid w:val="00C24EA3"/>
    <w:rsid w:val="00C252F3"/>
    <w:rsid w:val="00C256F2"/>
    <w:rsid w:val="00C25D2B"/>
    <w:rsid w:val="00C25F98"/>
    <w:rsid w:val="00C26713"/>
    <w:rsid w:val="00C26939"/>
    <w:rsid w:val="00C26E77"/>
    <w:rsid w:val="00C270C9"/>
    <w:rsid w:val="00C27808"/>
    <w:rsid w:val="00C279E7"/>
    <w:rsid w:val="00C27A19"/>
    <w:rsid w:val="00C27AB9"/>
    <w:rsid w:val="00C27C13"/>
    <w:rsid w:val="00C30311"/>
    <w:rsid w:val="00C313D6"/>
    <w:rsid w:val="00C31480"/>
    <w:rsid w:val="00C319CC"/>
    <w:rsid w:val="00C31AEB"/>
    <w:rsid w:val="00C31BFD"/>
    <w:rsid w:val="00C32315"/>
    <w:rsid w:val="00C32346"/>
    <w:rsid w:val="00C32482"/>
    <w:rsid w:val="00C32860"/>
    <w:rsid w:val="00C32A86"/>
    <w:rsid w:val="00C33874"/>
    <w:rsid w:val="00C3399C"/>
    <w:rsid w:val="00C341AC"/>
    <w:rsid w:val="00C343C5"/>
    <w:rsid w:val="00C344DF"/>
    <w:rsid w:val="00C34854"/>
    <w:rsid w:val="00C34E84"/>
    <w:rsid w:val="00C359ED"/>
    <w:rsid w:val="00C35F4B"/>
    <w:rsid w:val="00C360DD"/>
    <w:rsid w:val="00C36156"/>
    <w:rsid w:val="00C36380"/>
    <w:rsid w:val="00C365AA"/>
    <w:rsid w:val="00C36AB7"/>
    <w:rsid w:val="00C36B86"/>
    <w:rsid w:val="00C36F86"/>
    <w:rsid w:val="00C37BC9"/>
    <w:rsid w:val="00C37DF6"/>
    <w:rsid w:val="00C4002C"/>
    <w:rsid w:val="00C402E2"/>
    <w:rsid w:val="00C40F18"/>
    <w:rsid w:val="00C41F5A"/>
    <w:rsid w:val="00C42112"/>
    <w:rsid w:val="00C428F1"/>
    <w:rsid w:val="00C4344C"/>
    <w:rsid w:val="00C43593"/>
    <w:rsid w:val="00C44331"/>
    <w:rsid w:val="00C443AE"/>
    <w:rsid w:val="00C44520"/>
    <w:rsid w:val="00C44587"/>
    <w:rsid w:val="00C45203"/>
    <w:rsid w:val="00C452C0"/>
    <w:rsid w:val="00C455F5"/>
    <w:rsid w:val="00C45987"/>
    <w:rsid w:val="00C4640D"/>
    <w:rsid w:val="00C466FA"/>
    <w:rsid w:val="00C471D7"/>
    <w:rsid w:val="00C47335"/>
    <w:rsid w:val="00C47646"/>
    <w:rsid w:val="00C478C2"/>
    <w:rsid w:val="00C47B2C"/>
    <w:rsid w:val="00C47C7B"/>
    <w:rsid w:val="00C47FA5"/>
    <w:rsid w:val="00C50534"/>
    <w:rsid w:val="00C50D31"/>
    <w:rsid w:val="00C51EDA"/>
    <w:rsid w:val="00C52D33"/>
    <w:rsid w:val="00C52DDB"/>
    <w:rsid w:val="00C531CE"/>
    <w:rsid w:val="00C53239"/>
    <w:rsid w:val="00C5345C"/>
    <w:rsid w:val="00C5388B"/>
    <w:rsid w:val="00C538E7"/>
    <w:rsid w:val="00C53AE5"/>
    <w:rsid w:val="00C53FC2"/>
    <w:rsid w:val="00C54199"/>
    <w:rsid w:val="00C544EF"/>
    <w:rsid w:val="00C54A8F"/>
    <w:rsid w:val="00C552D9"/>
    <w:rsid w:val="00C555D0"/>
    <w:rsid w:val="00C55E52"/>
    <w:rsid w:val="00C56781"/>
    <w:rsid w:val="00C56969"/>
    <w:rsid w:val="00C56B20"/>
    <w:rsid w:val="00C56E1E"/>
    <w:rsid w:val="00C57A2D"/>
    <w:rsid w:val="00C601C8"/>
    <w:rsid w:val="00C6029C"/>
    <w:rsid w:val="00C60571"/>
    <w:rsid w:val="00C61002"/>
    <w:rsid w:val="00C61574"/>
    <w:rsid w:val="00C61699"/>
    <w:rsid w:val="00C6193A"/>
    <w:rsid w:val="00C61A65"/>
    <w:rsid w:val="00C61E47"/>
    <w:rsid w:val="00C62547"/>
    <w:rsid w:val="00C6259D"/>
    <w:rsid w:val="00C627B8"/>
    <w:rsid w:val="00C627D1"/>
    <w:rsid w:val="00C62868"/>
    <w:rsid w:val="00C62A20"/>
    <w:rsid w:val="00C634EE"/>
    <w:rsid w:val="00C6353B"/>
    <w:rsid w:val="00C63702"/>
    <w:rsid w:val="00C6374F"/>
    <w:rsid w:val="00C63BB7"/>
    <w:rsid w:val="00C63ED6"/>
    <w:rsid w:val="00C63F27"/>
    <w:rsid w:val="00C6499D"/>
    <w:rsid w:val="00C658FE"/>
    <w:rsid w:val="00C65CB1"/>
    <w:rsid w:val="00C65E1B"/>
    <w:rsid w:val="00C65FE7"/>
    <w:rsid w:val="00C66482"/>
    <w:rsid w:val="00C66C08"/>
    <w:rsid w:val="00C67078"/>
    <w:rsid w:val="00C67379"/>
    <w:rsid w:val="00C67582"/>
    <w:rsid w:val="00C677F2"/>
    <w:rsid w:val="00C67E21"/>
    <w:rsid w:val="00C701E9"/>
    <w:rsid w:val="00C7045B"/>
    <w:rsid w:val="00C70641"/>
    <w:rsid w:val="00C7078E"/>
    <w:rsid w:val="00C70CB7"/>
    <w:rsid w:val="00C70CB9"/>
    <w:rsid w:val="00C711A2"/>
    <w:rsid w:val="00C7165B"/>
    <w:rsid w:val="00C71B14"/>
    <w:rsid w:val="00C71C81"/>
    <w:rsid w:val="00C720E8"/>
    <w:rsid w:val="00C72623"/>
    <w:rsid w:val="00C7284E"/>
    <w:rsid w:val="00C72A43"/>
    <w:rsid w:val="00C72BA1"/>
    <w:rsid w:val="00C73CF1"/>
    <w:rsid w:val="00C74676"/>
    <w:rsid w:val="00C74870"/>
    <w:rsid w:val="00C74DC7"/>
    <w:rsid w:val="00C74FC3"/>
    <w:rsid w:val="00C7510E"/>
    <w:rsid w:val="00C75236"/>
    <w:rsid w:val="00C760D3"/>
    <w:rsid w:val="00C760F4"/>
    <w:rsid w:val="00C764CE"/>
    <w:rsid w:val="00C76A67"/>
    <w:rsid w:val="00C76BBE"/>
    <w:rsid w:val="00C76EED"/>
    <w:rsid w:val="00C774A6"/>
    <w:rsid w:val="00C776AA"/>
    <w:rsid w:val="00C779ED"/>
    <w:rsid w:val="00C77CAF"/>
    <w:rsid w:val="00C77FDC"/>
    <w:rsid w:val="00C800FC"/>
    <w:rsid w:val="00C801B7"/>
    <w:rsid w:val="00C80681"/>
    <w:rsid w:val="00C80908"/>
    <w:rsid w:val="00C80A2C"/>
    <w:rsid w:val="00C80D25"/>
    <w:rsid w:val="00C81586"/>
    <w:rsid w:val="00C817F5"/>
    <w:rsid w:val="00C81C97"/>
    <w:rsid w:val="00C81D8A"/>
    <w:rsid w:val="00C83A07"/>
    <w:rsid w:val="00C83F22"/>
    <w:rsid w:val="00C8439B"/>
    <w:rsid w:val="00C8471E"/>
    <w:rsid w:val="00C84DC7"/>
    <w:rsid w:val="00C85836"/>
    <w:rsid w:val="00C8628B"/>
    <w:rsid w:val="00C866BA"/>
    <w:rsid w:val="00C86725"/>
    <w:rsid w:val="00C86A65"/>
    <w:rsid w:val="00C86EA8"/>
    <w:rsid w:val="00C86EA9"/>
    <w:rsid w:val="00C90102"/>
    <w:rsid w:val="00C908B7"/>
    <w:rsid w:val="00C90CBF"/>
    <w:rsid w:val="00C91061"/>
    <w:rsid w:val="00C9184E"/>
    <w:rsid w:val="00C91B6E"/>
    <w:rsid w:val="00C91C9F"/>
    <w:rsid w:val="00C91F40"/>
    <w:rsid w:val="00C92399"/>
    <w:rsid w:val="00C92C08"/>
    <w:rsid w:val="00C92D55"/>
    <w:rsid w:val="00C93592"/>
    <w:rsid w:val="00C93BD5"/>
    <w:rsid w:val="00C93C6B"/>
    <w:rsid w:val="00C93EA7"/>
    <w:rsid w:val="00C93F29"/>
    <w:rsid w:val="00C93FD8"/>
    <w:rsid w:val="00C9456B"/>
    <w:rsid w:val="00C951EB"/>
    <w:rsid w:val="00C95B55"/>
    <w:rsid w:val="00C95CFA"/>
    <w:rsid w:val="00C967A5"/>
    <w:rsid w:val="00C972E5"/>
    <w:rsid w:val="00C979B2"/>
    <w:rsid w:val="00C97BD1"/>
    <w:rsid w:val="00C97C2D"/>
    <w:rsid w:val="00C97D48"/>
    <w:rsid w:val="00C97F81"/>
    <w:rsid w:val="00CA03BA"/>
    <w:rsid w:val="00CA05D8"/>
    <w:rsid w:val="00CA0604"/>
    <w:rsid w:val="00CA0DDE"/>
    <w:rsid w:val="00CA1616"/>
    <w:rsid w:val="00CA1634"/>
    <w:rsid w:val="00CA1A04"/>
    <w:rsid w:val="00CA1A0E"/>
    <w:rsid w:val="00CA2076"/>
    <w:rsid w:val="00CA2278"/>
    <w:rsid w:val="00CA2453"/>
    <w:rsid w:val="00CA24CC"/>
    <w:rsid w:val="00CA27DC"/>
    <w:rsid w:val="00CA27F5"/>
    <w:rsid w:val="00CA2C0D"/>
    <w:rsid w:val="00CA2D30"/>
    <w:rsid w:val="00CA2DF2"/>
    <w:rsid w:val="00CA2E2E"/>
    <w:rsid w:val="00CA2E48"/>
    <w:rsid w:val="00CA3441"/>
    <w:rsid w:val="00CA3764"/>
    <w:rsid w:val="00CA3E67"/>
    <w:rsid w:val="00CA4A60"/>
    <w:rsid w:val="00CA4A65"/>
    <w:rsid w:val="00CA4D41"/>
    <w:rsid w:val="00CA4D5C"/>
    <w:rsid w:val="00CA57A3"/>
    <w:rsid w:val="00CA5B2A"/>
    <w:rsid w:val="00CA5CAB"/>
    <w:rsid w:val="00CA5FD5"/>
    <w:rsid w:val="00CA6125"/>
    <w:rsid w:val="00CA628B"/>
    <w:rsid w:val="00CA64DA"/>
    <w:rsid w:val="00CA6698"/>
    <w:rsid w:val="00CA6998"/>
    <w:rsid w:val="00CA6DF0"/>
    <w:rsid w:val="00CA763B"/>
    <w:rsid w:val="00CA76B4"/>
    <w:rsid w:val="00CB02A3"/>
    <w:rsid w:val="00CB0399"/>
    <w:rsid w:val="00CB04FA"/>
    <w:rsid w:val="00CB0A8F"/>
    <w:rsid w:val="00CB105C"/>
    <w:rsid w:val="00CB1079"/>
    <w:rsid w:val="00CB190C"/>
    <w:rsid w:val="00CB1B6F"/>
    <w:rsid w:val="00CB1C0C"/>
    <w:rsid w:val="00CB1F4D"/>
    <w:rsid w:val="00CB27CC"/>
    <w:rsid w:val="00CB2AB7"/>
    <w:rsid w:val="00CB2DF6"/>
    <w:rsid w:val="00CB3BA5"/>
    <w:rsid w:val="00CB3D9F"/>
    <w:rsid w:val="00CB42C1"/>
    <w:rsid w:val="00CB4660"/>
    <w:rsid w:val="00CB5891"/>
    <w:rsid w:val="00CB5EB0"/>
    <w:rsid w:val="00CB5F4F"/>
    <w:rsid w:val="00CB62A1"/>
    <w:rsid w:val="00CB64B6"/>
    <w:rsid w:val="00CB6B5C"/>
    <w:rsid w:val="00CB743F"/>
    <w:rsid w:val="00CB7670"/>
    <w:rsid w:val="00CB778B"/>
    <w:rsid w:val="00CB78D1"/>
    <w:rsid w:val="00CC0C78"/>
    <w:rsid w:val="00CC0DB0"/>
    <w:rsid w:val="00CC0F47"/>
    <w:rsid w:val="00CC0F92"/>
    <w:rsid w:val="00CC1137"/>
    <w:rsid w:val="00CC11D0"/>
    <w:rsid w:val="00CC1345"/>
    <w:rsid w:val="00CC1A03"/>
    <w:rsid w:val="00CC25DA"/>
    <w:rsid w:val="00CC2732"/>
    <w:rsid w:val="00CC2877"/>
    <w:rsid w:val="00CC2C89"/>
    <w:rsid w:val="00CC2E16"/>
    <w:rsid w:val="00CC33C5"/>
    <w:rsid w:val="00CC3742"/>
    <w:rsid w:val="00CC3E78"/>
    <w:rsid w:val="00CC3EDC"/>
    <w:rsid w:val="00CC40D5"/>
    <w:rsid w:val="00CC4536"/>
    <w:rsid w:val="00CC4896"/>
    <w:rsid w:val="00CC4AA1"/>
    <w:rsid w:val="00CC4D0A"/>
    <w:rsid w:val="00CC50FB"/>
    <w:rsid w:val="00CC5917"/>
    <w:rsid w:val="00CC5CAE"/>
    <w:rsid w:val="00CC5D6D"/>
    <w:rsid w:val="00CC60A2"/>
    <w:rsid w:val="00CC63F0"/>
    <w:rsid w:val="00CC67E3"/>
    <w:rsid w:val="00CC6DE2"/>
    <w:rsid w:val="00CC6F54"/>
    <w:rsid w:val="00CC71D2"/>
    <w:rsid w:val="00CC76E5"/>
    <w:rsid w:val="00CC7C5F"/>
    <w:rsid w:val="00CC7D94"/>
    <w:rsid w:val="00CD0350"/>
    <w:rsid w:val="00CD0532"/>
    <w:rsid w:val="00CD07E0"/>
    <w:rsid w:val="00CD08C3"/>
    <w:rsid w:val="00CD12A5"/>
    <w:rsid w:val="00CD1886"/>
    <w:rsid w:val="00CD189F"/>
    <w:rsid w:val="00CD18B8"/>
    <w:rsid w:val="00CD1A60"/>
    <w:rsid w:val="00CD2351"/>
    <w:rsid w:val="00CD304E"/>
    <w:rsid w:val="00CD317D"/>
    <w:rsid w:val="00CD3534"/>
    <w:rsid w:val="00CD3822"/>
    <w:rsid w:val="00CD3BBE"/>
    <w:rsid w:val="00CD3F8B"/>
    <w:rsid w:val="00CD4352"/>
    <w:rsid w:val="00CD4478"/>
    <w:rsid w:val="00CD49DA"/>
    <w:rsid w:val="00CD49EF"/>
    <w:rsid w:val="00CD4F5A"/>
    <w:rsid w:val="00CD503A"/>
    <w:rsid w:val="00CD5048"/>
    <w:rsid w:val="00CD5071"/>
    <w:rsid w:val="00CD568A"/>
    <w:rsid w:val="00CD5CD7"/>
    <w:rsid w:val="00CD603C"/>
    <w:rsid w:val="00CD63FB"/>
    <w:rsid w:val="00CD6A09"/>
    <w:rsid w:val="00CD6A68"/>
    <w:rsid w:val="00CD753D"/>
    <w:rsid w:val="00CE06A2"/>
    <w:rsid w:val="00CE09B5"/>
    <w:rsid w:val="00CE113B"/>
    <w:rsid w:val="00CE12F1"/>
    <w:rsid w:val="00CE1966"/>
    <w:rsid w:val="00CE1C91"/>
    <w:rsid w:val="00CE1DE7"/>
    <w:rsid w:val="00CE1F2F"/>
    <w:rsid w:val="00CE237C"/>
    <w:rsid w:val="00CE24D9"/>
    <w:rsid w:val="00CE25CD"/>
    <w:rsid w:val="00CE264C"/>
    <w:rsid w:val="00CE2D99"/>
    <w:rsid w:val="00CE2F67"/>
    <w:rsid w:val="00CE3032"/>
    <w:rsid w:val="00CE3379"/>
    <w:rsid w:val="00CE3C06"/>
    <w:rsid w:val="00CE3ED8"/>
    <w:rsid w:val="00CE4216"/>
    <w:rsid w:val="00CE4833"/>
    <w:rsid w:val="00CE48F4"/>
    <w:rsid w:val="00CE4A47"/>
    <w:rsid w:val="00CE5465"/>
    <w:rsid w:val="00CE5F39"/>
    <w:rsid w:val="00CE5F49"/>
    <w:rsid w:val="00CE60FF"/>
    <w:rsid w:val="00CE6CFD"/>
    <w:rsid w:val="00CE6EE3"/>
    <w:rsid w:val="00CE7046"/>
    <w:rsid w:val="00CE7890"/>
    <w:rsid w:val="00CE7B8F"/>
    <w:rsid w:val="00CE7D82"/>
    <w:rsid w:val="00CF0559"/>
    <w:rsid w:val="00CF07B1"/>
    <w:rsid w:val="00CF0BC3"/>
    <w:rsid w:val="00CF0D9C"/>
    <w:rsid w:val="00CF1027"/>
    <w:rsid w:val="00CF11FF"/>
    <w:rsid w:val="00CF1B2F"/>
    <w:rsid w:val="00CF201D"/>
    <w:rsid w:val="00CF250B"/>
    <w:rsid w:val="00CF2EF6"/>
    <w:rsid w:val="00CF31CD"/>
    <w:rsid w:val="00CF365F"/>
    <w:rsid w:val="00CF3B82"/>
    <w:rsid w:val="00CF3BF7"/>
    <w:rsid w:val="00CF3BF9"/>
    <w:rsid w:val="00CF3FB0"/>
    <w:rsid w:val="00CF417E"/>
    <w:rsid w:val="00CF449D"/>
    <w:rsid w:val="00CF4972"/>
    <w:rsid w:val="00CF4A7A"/>
    <w:rsid w:val="00CF5169"/>
    <w:rsid w:val="00CF551A"/>
    <w:rsid w:val="00CF5ADF"/>
    <w:rsid w:val="00CF61FA"/>
    <w:rsid w:val="00CF65D6"/>
    <w:rsid w:val="00CF67CF"/>
    <w:rsid w:val="00CF6C27"/>
    <w:rsid w:val="00CF6D46"/>
    <w:rsid w:val="00CF6FF3"/>
    <w:rsid w:val="00CF70D0"/>
    <w:rsid w:val="00CF7106"/>
    <w:rsid w:val="00CF75A9"/>
    <w:rsid w:val="00D00064"/>
    <w:rsid w:val="00D0009B"/>
    <w:rsid w:val="00D00809"/>
    <w:rsid w:val="00D01171"/>
    <w:rsid w:val="00D01C39"/>
    <w:rsid w:val="00D02080"/>
    <w:rsid w:val="00D02652"/>
    <w:rsid w:val="00D02799"/>
    <w:rsid w:val="00D028EB"/>
    <w:rsid w:val="00D02FF5"/>
    <w:rsid w:val="00D03070"/>
    <w:rsid w:val="00D0317E"/>
    <w:rsid w:val="00D03211"/>
    <w:rsid w:val="00D03479"/>
    <w:rsid w:val="00D036CE"/>
    <w:rsid w:val="00D041A6"/>
    <w:rsid w:val="00D046AC"/>
    <w:rsid w:val="00D048AD"/>
    <w:rsid w:val="00D04AAD"/>
    <w:rsid w:val="00D050FD"/>
    <w:rsid w:val="00D051E5"/>
    <w:rsid w:val="00D066A7"/>
    <w:rsid w:val="00D06857"/>
    <w:rsid w:val="00D06BC7"/>
    <w:rsid w:val="00D06DB0"/>
    <w:rsid w:val="00D0772B"/>
    <w:rsid w:val="00D079E2"/>
    <w:rsid w:val="00D100E5"/>
    <w:rsid w:val="00D1074A"/>
    <w:rsid w:val="00D10B25"/>
    <w:rsid w:val="00D1152E"/>
    <w:rsid w:val="00D11553"/>
    <w:rsid w:val="00D11911"/>
    <w:rsid w:val="00D11920"/>
    <w:rsid w:val="00D11F32"/>
    <w:rsid w:val="00D11FBE"/>
    <w:rsid w:val="00D1211D"/>
    <w:rsid w:val="00D12683"/>
    <w:rsid w:val="00D12CE5"/>
    <w:rsid w:val="00D13072"/>
    <w:rsid w:val="00D132B4"/>
    <w:rsid w:val="00D13BE3"/>
    <w:rsid w:val="00D14727"/>
    <w:rsid w:val="00D14F5E"/>
    <w:rsid w:val="00D15176"/>
    <w:rsid w:val="00D1526A"/>
    <w:rsid w:val="00D160CB"/>
    <w:rsid w:val="00D163C1"/>
    <w:rsid w:val="00D165E3"/>
    <w:rsid w:val="00D1700F"/>
    <w:rsid w:val="00D1762A"/>
    <w:rsid w:val="00D1778B"/>
    <w:rsid w:val="00D17B61"/>
    <w:rsid w:val="00D17BB3"/>
    <w:rsid w:val="00D17BE4"/>
    <w:rsid w:val="00D17DF8"/>
    <w:rsid w:val="00D20002"/>
    <w:rsid w:val="00D20B04"/>
    <w:rsid w:val="00D20C48"/>
    <w:rsid w:val="00D21402"/>
    <w:rsid w:val="00D2174B"/>
    <w:rsid w:val="00D21771"/>
    <w:rsid w:val="00D21A2A"/>
    <w:rsid w:val="00D2353F"/>
    <w:rsid w:val="00D23AC9"/>
    <w:rsid w:val="00D23ADA"/>
    <w:rsid w:val="00D23DA9"/>
    <w:rsid w:val="00D247BC"/>
    <w:rsid w:val="00D24FA9"/>
    <w:rsid w:val="00D25001"/>
    <w:rsid w:val="00D25159"/>
    <w:rsid w:val="00D25831"/>
    <w:rsid w:val="00D262AC"/>
    <w:rsid w:val="00D26561"/>
    <w:rsid w:val="00D27406"/>
    <w:rsid w:val="00D27488"/>
    <w:rsid w:val="00D279D3"/>
    <w:rsid w:val="00D27FCA"/>
    <w:rsid w:val="00D30035"/>
    <w:rsid w:val="00D30D8D"/>
    <w:rsid w:val="00D30DA6"/>
    <w:rsid w:val="00D30DB4"/>
    <w:rsid w:val="00D30F35"/>
    <w:rsid w:val="00D31156"/>
    <w:rsid w:val="00D31262"/>
    <w:rsid w:val="00D315A0"/>
    <w:rsid w:val="00D317B0"/>
    <w:rsid w:val="00D3192B"/>
    <w:rsid w:val="00D31AE8"/>
    <w:rsid w:val="00D3206F"/>
    <w:rsid w:val="00D322EA"/>
    <w:rsid w:val="00D33128"/>
    <w:rsid w:val="00D33186"/>
    <w:rsid w:val="00D33703"/>
    <w:rsid w:val="00D33744"/>
    <w:rsid w:val="00D33BD5"/>
    <w:rsid w:val="00D33D26"/>
    <w:rsid w:val="00D343D1"/>
    <w:rsid w:val="00D34746"/>
    <w:rsid w:val="00D34FD4"/>
    <w:rsid w:val="00D3511C"/>
    <w:rsid w:val="00D3559B"/>
    <w:rsid w:val="00D35DE4"/>
    <w:rsid w:val="00D35DFF"/>
    <w:rsid w:val="00D35ED3"/>
    <w:rsid w:val="00D3622B"/>
    <w:rsid w:val="00D362DA"/>
    <w:rsid w:val="00D36956"/>
    <w:rsid w:val="00D36F9E"/>
    <w:rsid w:val="00D373F2"/>
    <w:rsid w:val="00D375B6"/>
    <w:rsid w:val="00D37C87"/>
    <w:rsid w:val="00D405EA"/>
    <w:rsid w:val="00D4070D"/>
    <w:rsid w:val="00D40B15"/>
    <w:rsid w:val="00D40F94"/>
    <w:rsid w:val="00D41564"/>
    <w:rsid w:val="00D41B06"/>
    <w:rsid w:val="00D41FAD"/>
    <w:rsid w:val="00D4212E"/>
    <w:rsid w:val="00D426E5"/>
    <w:rsid w:val="00D42A8B"/>
    <w:rsid w:val="00D43CC5"/>
    <w:rsid w:val="00D43F5F"/>
    <w:rsid w:val="00D44099"/>
    <w:rsid w:val="00D443B2"/>
    <w:rsid w:val="00D44F8E"/>
    <w:rsid w:val="00D450B1"/>
    <w:rsid w:val="00D458F4"/>
    <w:rsid w:val="00D459AC"/>
    <w:rsid w:val="00D45B9A"/>
    <w:rsid w:val="00D46B78"/>
    <w:rsid w:val="00D46E20"/>
    <w:rsid w:val="00D471B4"/>
    <w:rsid w:val="00D47341"/>
    <w:rsid w:val="00D47466"/>
    <w:rsid w:val="00D47632"/>
    <w:rsid w:val="00D479EB"/>
    <w:rsid w:val="00D47C29"/>
    <w:rsid w:val="00D47E0E"/>
    <w:rsid w:val="00D5046E"/>
    <w:rsid w:val="00D517F1"/>
    <w:rsid w:val="00D522D0"/>
    <w:rsid w:val="00D52487"/>
    <w:rsid w:val="00D52805"/>
    <w:rsid w:val="00D52A94"/>
    <w:rsid w:val="00D53839"/>
    <w:rsid w:val="00D53896"/>
    <w:rsid w:val="00D538FA"/>
    <w:rsid w:val="00D5414C"/>
    <w:rsid w:val="00D543C9"/>
    <w:rsid w:val="00D54E80"/>
    <w:rsid w:val="00D5500E"/>
    <w:rsid w:val="00D55444"/>
    <w:rsid w:val="00D55A7A"/>
    <w:rsid w:val="00D55CD6"/>
    <w:rsid w:val="00D55D66"/>
    <w:rsid w:val="00D55DB1"/>
    <w:rsid w:val="00D562AC"/>
    <w:rsid w:val="00D5630C"/>
    <w:rsid w:val="00D57148"/>
    <w:rsid w:val="00D57334"/>
    <w:rsid w:val="00D57450"/>
    <w:rsid w:val="00D57510"/>
    <w:rsid w:val="00D600A2"/>
    <w:rsid w:val="00D602EE"/>
    <w:rsid w:val="00D60485"/>
    <w:rsid w:val="00D6151B"/>
    <w:rsid w:val="00D61937"/>
    <w:rsid w:val="00D619CD"/>
    <w:rsid w:val="00D6210B"/>
    <w:rsid w:val="00D6270D"/>
    <w:rsid w:val="00D6287C"/>
    <w:rsid w:val="00D63098"/>
    <w:rsid w:val="00D63133"/>
    <w:rsid w:val="00D63286"/>
    <w:rsid w:val="00D63AAC"/>
    <w:rsid w:val="00D63FBB"/>
    <w:rsid w:val="00D64534"/>
    <w:rsid w:val="00D647E7"/>
    <w:rsid w:val="00D647FC"/>
    <w:rsid w:val="00D64FDA"/>
    <w:rsid w:val="00D654FF"/>
    <w:rsid w:val="00D656D0"/>
    <w:rsid w:val="00D662BE"/>
    <w:rsid w:val="00D6697F"/>
    <w:rsid w:val="00D66E0B"/>
    <w:rsid w:val="00D677E7"/>
    <w:rsid w:val="00D67C44"/>
    <w:rsid w:val="00D67FD2"/>
    <w:rsid w:val="00D70062"/>
    <w:rsid w:val="00D7064A"/>
    <w:rsid w:val="00D7094F"/>
    <w:rsid w:val="00D70957"/>
    <w:rsid w:val="00D70E5C"/>
    <w:rsid w:val="00D71043"/>
    <w:rsid w:val="00D719CD"/>
    <w:rsid w:val="00D72447"/>
    <w:rsid w:val="00D72593"/>
    <w:rsid w:val="00D7295D"/>
    <w:rsid w:val="00D7306D"/>
    <w:rsid w:val="00D733E3"/>
    <w:rsid w:val="00D73B12"/>
    <w:rsid w:val="00D740BD"/>
    <w:rsid w:val="00D74704"/>
    <w:rsid w:val="00D74A62"/>
    <w:rsid w:val="00D74A95"/>
    <w:rsid w:val="00D74E1A"/>
    <w:rsid w:val="00D7509E"/>
    <w:rsid w:val="00D751CB"/>
    <w:rsid w:val="00D751EC"/>
    <w:rsid w:val="00D753B7"/>
    <w:rsid w:val="00D7581C"/>
    <w:rsid w:val="00D75C1F"/>
    <w:rsid w:val="00D7611F"/>
    <w:rsid w:val="00D766E7"/>
    <w:rsid w:val="00D76A24"/>
    <w:rsid w:val="00D76C9B"/>
    <w:rsid w:val="00D77455"/>
    <w:rsid w:val="00D77837"/>
    <w:rsid w:val="00D779E9"/>
    <w:rsid w:val="00D77CC5"/>
    <w:rsid w:val="00D77EA7"/>
    <w:rsid w:val="00D77FD7"/>
    <w:rsid w:val="00D80EFC"/>
    <w:rsid w:val="00D812E3"/>
    <w:rsid w:val="00D8199F"/>
    <w:rsid w:val="00D81BF8"/>
    <w:rsid w:val="00D81D3E"/>
    <w:rsid w:val="00D81EC9"/>
    <w:rsid w:val="00D8243A"/>
    <w:rsid w:val="00D829CD"/>
    <w:rsid w:val="00D82C70"/>
    <w:rsid w:val="00D83436"/>
    <w:rsid w:val="00D83700"/>
    <w:rsid w:val="00D837B5"/>
    <w:rsid w:val="00D838C0"/>
    <w:rsid w:val="00D83CCF"/>
    <w:rsid w:val="00D84156"/>
    <w:rsid w:val="00D84746"/>
    <w:rsid w:val="00D84804"/>
    <w:rsid w:val="00D84D6F"/>
    <w:rsid w:val="00D85003"/>
    <w:rsid w:val="00D85753"/>
    <w:rsid w:val="00D8599C"/>
    <w:rsid w:val="00D85B99"/>
    <w:rsid w:val="00D862ED"/>
    <w:rsid w:val="00D865AE"/>
    <w:rsid w:val="00D868D1"/>
    <w:rsid w:val="00D86927"/>
    <w:rsid w:val="00D879DF"/>
    <w:rsid w:val="00D87A22"/>
    <w:rsid w:val="00D903A9"/>
    <w:rsid w:val="00D90E73"/>
    <w:rsid w:val="00D9157F"/>
    <w:rsid w:val="00D9174D"/>
    <w:rsid w:val="00D919DB"/>
    <w:rsid w:val="00D91AA0"/>
    <w:rsid w:val="00D91BCD"/>
    <w:rsid w:val="00D91C90"/>
    <w:rsid w:val="00D92103"/>
    <w:rsid w:val="00D929AF"/>
    <w:rsid w:val="00D93C34"/>
    <w:rsid w:val="00D93E06"/>
    <w:rsid w:val="00D93EC1"/>
    <w:rsid w:val="00D94159"/>
    <w:rsid w:val="00D944FC"/>
    <w:rsid w:val="00D94824"/>
    <w:rsid w:val="00D94A18"/>
    <w:rsid w:val="00D94A4E"/>
    <w:rsid w:val="00D94BF3"/>
    <w:rsid w:val="00D94ED9"/>
    <w:rsid w:val="00D9536D"/>
    <w:rsid w:val="00D955D2"/>
    <w:rsid w:val="00D95AE3"/>
    <w:rsid w:val="00D964F3"/>
    <w:rsid w:val="00D967E1"/>
    <w:rsid w:val="00D968CF"/>
    <w:rsid w:val="00D972DF"/>
    <w:rsid w:val="00D97CF0"/>
    <w:rsid w:val="00DA053B"/>
    <w:rsid w:val="00DA1563"/>
    <w:rsid w:val="00DA2150"/>
    <w:rsid w:val="00DA24E8"/>
    <w:rsid w:val="00DA29AE"/>
    <w:rsid w:val="00DA36D5"/>
    <w:rsid w:val="00DA4013"/>
    <w:rsid w:val="00DA4C07"/>
    <w:rsid w:val="00DA4C5D"/>
    <w:rsid w:val="00DA4CBA"/>
    <w:rsid w:val="00DA5003"/>
    <w:rsid w:val="00DA50DB"/>
    <w:rsid w:val="00DA56BF"/>
    <w:rsid w:val="00DA5717"/>
    <w:rsid w:val="00DA593D"/>
    <w:rsid w:val="00DA59B1"/>
    <w:rsid w:val="00DA60BA"/>
    <w:rsid w:val="00DA6260"/>
    <w:rsid w:val="00DA6645"/>
    <w:rsid w:val="00DA6CA5"/>
    <w:rsid w:val="00DA7674"/>
    <w:rsid w:val="00DA7A09"/>
    <w:rsid w:val="00DA7E74"/>
    <w:rsid w:val="00DA7F13"/>
    <w:rsid w:val="00DB0297"/>
    <w:rsid w:val="00DB07B0"/>
    <w:rsid w:val="00DB11A1"/>
    <w:rsid w:val="00DB1246"/>
    <w:rsid w:val="00DB1E29"/>
    <w:rsid w:val="00DB1E9F"/>
    <w:rsid w:val="00DB21A7"/>
    <w:rsid w:val="00DB23B2"/>
    <w:rsid w:val="00DB23CA"/>
    <w:rsid w:val="00DB27DF"/>
    <w:rsid w:val="00DB28B8"/>
    <w:rsid w:val="00DB2D1B"/>
    <w:rsid w:val="00DB33A9"/>
    <w:rsid w:val="00DB367E"/>
    <w:rsid w:val="00DB3F61"/>
    <w:rsid w:val="00DB5B3D"/>
    <w:rsid w:val="00DB5D6B"/>
    <w:rsid w:val="00DB5DE1"/>
    <w:rsid w:val="00DB5F94"/>
    <w:rsid w:val="00DB6013"/>
    <w:rsid w:val="00DB6C33"/>
    <w:rsid w:val="00DB6E87"/>
    <w:rsid w:val="00DB7094"/>
    <w:rsid w:val="00DB76FE"/>
    <w:rsid w:val="00DB78D9"/>
    <w:rsid w:val="00DB7DFF"/>
    <w:rsid w:val="00DB7FFC"/>
    <w:rsid w:val="00DC0488"/>
    <w:rsid w:val="00DC0B6E"/>
    <w:rsid w:val="00DC0BFA"/>
    <w:rsid w:val="00DC0E0D"/>
    <w:rsid w:val="00DC0F56"/>
    <w:rsid w:val="00DC114E"/>
    <w:rsid w:val="00DC2C5E"/>
    <w:rsid w:val="00DC2D89"/>
    <w:rsid w:val="00DC3247"/>
    <w:rsid w:val="00DC3606"/>
    <w:rsid w:val="00DC39BF"/>
    <w:rsid w:val="00DC3A54"/>
    <w:rsid w:val="00DC4024"/>
    <w:rsid w:val="00DC4067"/>
    <w:rsid w:val="00DC4089"/>
    <w:rsid w:val="00DC40F7"/>
    <w:rsid w:val="00DC4F6B"/>
    <w:rsid w:val="00DC5322"/>
    <w:rsid w:val="00DC5B06"/>
    <w:rsid w:val="00DC5C43"/>
    <w:rsid w:val="00DC6797"/>
    <w:rsid w:val="00DC6A7D"/>
    <w:rsid w:val="00DC6F71"/>
    <w:rsid w:val="00DC71C2"/>
    <w:rsid w:val="00DC7310"/>
    <w:rsid w:val="00DC7C46"/>
    <w:rsid w:val="00DC7CA9"/>
    <w:rsid w:val="00DD043F"/>
    <w:rsid w:val="00DD0AFB"/>
    <w:rsid w:val="00DD107B"/>
    <w:rsid w:val="00DD10D3"/>
    <w:rsid w:val="00DD2325"/>
    <w:rsid w:val="00DD2679"/>
    <w:rsid w:val="00DD298B"/>
    <w:rsid w:val="00DD2D3F"/>
    <w:rsid w:val="00DD33D0"/>
    <w:rsid w:val="00DD340E"/>
    <w:rsid w:val="00DD351B"/>
    <w:rsid w:val="00DD3578"/>
    <w:rsid w:val="00DD42C8"/>
    <w:rsid w:val="00DD4680"/>
    <w:rsid w:val="00DD4864"/>
    <w:rsid w:val="00DD4ED9"/>
    <w:rsid w:val="00DD4F38"/>
    <w:rsid w:val="00DD50A1"/>
    <w:rsid w:val="00DD5993"/>
    <w:rsid w:val="00DD639A"/>
    <w:rsid w:val="00DD6551"/>
    <w:rsid w:val="00DD6755"/>
    <w:rsid w:val="00DD73D9"/>
    <w:rsid w:val="00DD7955"/>
    <w:rsid w:val="00DD7B49"/>
    <w:rsid w:val="00DE014C"/>
    <w:rsid w:val="00DE08DD"/>
    <w:rsid w:val="00DE08E4"/>
    <w:rsid w:val="00DE08FD"/>
    <w:rsid w:val="00DE0BDC"/>
    <w:rsid w:val="00DE1274"/>
    <w:rsid w:val="00DE151D"/>
    <w:rsid w:val="00DE1632"/>
    <w:rsid w:val="00DE2459"/>
    <w:rsid w:val="00DE2F7C"/>
    <w:rsid w:val="00DE3076"/>
    <w:rsid w:val="00DE3629"/>
    <w:rsid w:val="00DE400D"/>
    <w:rsid w:val="00DE4051"/>
    <w:rsid w:val="00DE4231"/>
    <w:rsid w:val="00DE479C"/>
    <w:rsid w:val="00DE4EBA"/>
    <w:rsid w:val="00DE5238"/>
    <w:rsid w:val="00DE56AE"/>
    <w:rsid w:val="00DE5801"/>
    <w:rsid w:val="00DE5934"/>
    <w:rsid w:val="00DE5EE3"/>
    <w:rsid w:val="00DE618B"/>
    <w:rsid w:val="00DE6638"/>
    <w:rsid w:val="00DE6848"/>
    <w:rsid w:val="00DE6B5F"/>
    <w:rsid w:val="00DE6F64"/>
    <w:rsid w:val="00DE6F93"/>
    <w:rsid w:val="00DE712E"/>
    <w:rsid w:val="00DE7171"/>
    <w:rsid w:val="00DE719D"/>
    <w:rsid w:val="00DE7949"/>
    <w:rsid w:val="00DE7A7A"/>
    <w:rsid w:val="00DE7B8A"/>
    <w:rsid w:val="00DE7CBF"/>
    <w:rsid w:val="00DE7E0D"/>
    <w:rsid w:val="00DF00A5"/>
    <w:rsid w:val="00DF02C3"/>
    <w:rsid w:val="00DF02E0"/>
    <w:rsid w:val="00DF09E7"/>
    <w:rsid w:val="00DF0BF3"/>
    <w:rsid w:val="00DF0D60"/>
    <w:rsid w:val="00DF0F04"/>
    <w:rsid w:val="00DF1074"/>
    <w:rsid w:val="00DF126D"/>
    <w:rsid w:val="00DF1407"/>
    <w:rsid w:val="00DF1413"/>
    <w:rsid w:val="00DF1B72"/>
    <w:rsid w:val="00DF1C49"/>
    <w:rsid w:val="00DF24D2"/>
    <w:rsid w:val="00DF2519"/>
    <w:rsid w:val="00DF254F"/>
    <w:rsid w:val="00DF3648"/>
    <w:rsid w:val="00DF3A5A"/>
    <w:rsid w:val="00DF3B2A"/>
    <w:rsid w:val="00DF3D6B"/>
    <w:rsid w:val="00DF402F"/>
    <w:rsid w:val="00DF41A1"/>
    <w:rsid w:val="00DF4218"/>
    <w:rsid w:val="00DF49F6"/>
    <w:rsid w:val="00DF4C27"/>
    <w:rsid w:val="00DF507B"/>
    <w:rsid w:val="00DF56F9"/>
    <w:rsid w:val="00DF5980"/>
    <w:rsid w:val="00DF5BEC"/>
    <w:rsid w:val="00DF5E76"/>
    <w:rsid w:val="00DF5E89"/>
    <w:rsid w:val="00DF5FF3"/>
    <w:rsid w:val="00DF61EE"/>
    <w:rsid w:val="00DF6348"/>
    <w:rsid w:val="00DF69AA"/>
    <w:rsid w:val="00DF6A35"/>
    <w:rsid w:val="00DF6B87"/>
    <w:rsid w:val="00DF6D07"/>
    <w:rsid w:val="00DF73C8"/>
    <w:rsid w:val="00E00370"/>
    <w:rsid w:val="00E004A0"/>
    <w:rsid w:val="00E00681"/>
    <w:rsid w:val="00E01547"/>
    <w:rsid w:val="00E0171D"/>
    <w:rsid w:val="00E01E42"/>
    <w:rsid w:val="00E01EFA"/>
    <w:rsid w:val="00E01FB7"/>
    <w:rsid w:val="00E0240A"/>
    <w:rsid w:val="00E025CD"/>
    <w:rsid w:val="00E02A6F"/>
    <w:rsid w:val="00E02BCA"/>
    <w:rsid w:val="00E02C58"/>
    <w:rsid w:val="00E02D82"/>
    <w:rsid w:val="00E0327D"/>
    <w:rsid w:val="00E03415"/>
    <w:rsid w:val="00E036B6"/>
    <w:rsid w:val="00E04154"/>
    <w:rsid w:val="00E04820"/>
    <w:rsid w:val="00E048E5"/>
    <w:rsid w:val="00E05284"/>
    <w:rsid w:val="00E0538A"/>
    <w:rsid w:val="00E056F3"/>
    <w:rsid w:val="00E05BF8"/>
    <w:rsid w:val="00E05FBA"/>
    <w:rsid w:val="00E062C6"/>
    <w:rsid w:val="00E068B7"/>
    <w:rsid w:val="00E06CE0"/>
    <w:rsid w:val="00E07039"/>
    <w:rsid w:val="00E07AAC"/>
    <w:rsid w:val="00E07F72"/>
    <w:rsid w:val="00E104FF"/>
    <w:rsid w:val="00E1125D"/>
    <w:rsid w:val="00E1158E"/>
    <w:rsid w:val="00E11EA7"/>
    <w:rsid w:val="00E123C5"/>
    <w:rsid w:val="00E12468"/>
    <w:rsid w:val="00E12706"/>
    <w:rsid w:val="00E13001"/>
    <w:rsid w:val="00E13073"/>
    <w:rsid w:val="00E135C0"/>
    <w:rsid w:val="00E1413E"/>
    <w:rsid w:val="00E1414B"/>
    <w:rsid w:val="00E14361"/>
    <w:rsid w:val="00E143EE"/>
    <w:rsid w:val="00E14818"/>
    <w:rsid w:val="00E14B57"/>
    <w:rsid w:val="00E14C16"/>
    <w:rsid w:val="00E14F8E"/>
    <w:rsid w:val="00E15183"/>
    <w:rsid w:val="00E152DF"/>
    <w:rsid w:val="00E15504"/>
    <w:rsid w:val="00E1581A"/>
    <w:rsid w:val="00E1614C"/>
    <w:rsid w:val="00E162C1"/>
    <w:rsid w:val="00E16464"/>
    <w:rsid w:val="00E1670F"/>
    <w:rsid w:val="00E1677D"/>
    <w:rsid w:val="00E16F57"/>
    <w:rsid w:val="00E16FF0"/>
    <w:rsid w:val="00E17AE5"/>
    <w:rsid w:val="00E17E2C"/>
    <w:rsid w:val="00E20016"/>
    <w:rsid w:val="00E206D9"/>
    <w:rsid w:val="00E20DD3"/>
    <w:rsid w:val="00E21765"/>
    <w:rsid w:val="00E21AD1"/>
    <w:rsid w:val="00E22943"/>
    <w:rsid w:val="00E23127"/>
    <w:rsid w:val="00E236D5"/>
    <w:rsid w:val="00E23B81"/>
    <w:rsid w:val="00E243BD"/>
    <w:rsid w:val="00E246CF"/>
    <w:rsid w:val="00E24803"/>
    <w:rsid w:val="00E25487"/>
    <w:rsid w:val="00E255A7"/>
    <w:rsid w:val="00E2599D"/>
    <w:rsid w:val="00E25ED4"/>
    <w:rsid w:val="00E261EA"/>
    <w:rsid w:val="00E26257"/>
    <w:rsid w:val="00E26588"/>
    <w:rsid w:val="00E26793"/>
    <w:rsid w:val="00E267A3"/>
    <w:rsid w:val="00E26A48"/>
    <w:rsid w:val="00E2719F"/>
    <w:rsid w:val="00E2720F"/>
    <w:rsid w:val="00E272B6"/>
    <w:rsid w:val="00E272C0"/>
    <w:rsid w:val="00E2741B"/>
    <w:rsid w:val="00E27489"/>
    <w:rsid w:val="00E277DF"/>
    <w:rsid w:val="00E27AF1"/>
    <w:rsid w:val="00E27BC8"/>
    <w:rsid w:val="00E30118"/>
    <w:rsid w:val="00E30126"/>
    <w:rsid w:val="00E30241"/>
    <w:rsid w:val="00E30847"/>
    <w:rsid w:val="00E30E27"/>
    <w:rsid w:val="00E311AF"/>
    <w:rsid w:val="00E31355"/>
    <w:rsid w:val="00E316FF"/>
    <w:rsid w:val="00E31D32"/>
    <w:rsid w:val="00E32351"/>
    <w:rsid w:val="00E32AA8"/>
    <w:rsid w:val="00E32D10"/>
    <w:rsid w:val="00E32FE6"/>
    <w:rsid w:val="00E33DBB"/>
    <w:rsid w:val="00E343F7"/>
    <w:rsid w:val="00E344DE"/>
    <w:rsid w:val="00E34AB5"/>
    <w:rsid w:val="00E34BB5"/>
    <w:rsid w:val="00E352FC"/>
    <w:rsid w:val="00E359BF"/>
    <w:rsid w:val="00E35CE5"/>
    <w:rsid w:val="00E361F0"/>
    <w:rsid w:val="00E36EAB"/>
    <w:rsid w:val="00E37166"/>
    <w:rsid w:val="00E3754F"/>
    <w:rsid w:val="00E37BD8"/>
    <w:rsid w:val="00E403E1"/>
    <w:rsid w:val="00E4042E"/>
    <w:rsid w:val="00E404E6"/>
    <w:rsid w:val="00E407EA"/>
    <w:rsid w:val="00E41075"/>
    <w:rsid w:val="00E41463"/>
    <w:rsid w:val="00E41A79"/>
    <w:rsid w:val="00E41ED5"/>
    <w:rsid w:val="00E42082"/>
    <w:rsid w:val="00E42805"/>
    <w:rsid w:val="00E42CAA"/>
    <w:rsid w:val="00E4346E"/>
    <w:rsid w:val="00E4373F"/>
    <w:rsid w:val="00E43C2C"/>
    <w:rsid w:val="00E43E15"/>
    <w:rsid w:val="00E440AC"/>
    <w:rsid w:val="00E44780"/>
    <w:rsid w:val="00E44D0E"/>
    <w:rsid w:val="00E454CF"/>
    <w:rsid w:val="00E455E8"/>
    <w:rsid w:val="00E46242"/>
    <w:rsid w:val="00E4653E"/>
    <w:rsid w:val="00E4706C"/>
    <w:rsid w:val="00E47138"/>
    <w:rsid w:val="00E47816"/>
    <w:rsid w:val="00E478E6"/>
    <w:rsid w:val="00E47DB7"/>
    <w:rsid w:val="00E47EF4"/>
    <w:rsid w:val="00E50110"/>
    <w:rsid w:val="00E504AB"/>
    <w:rsid w:val="00E5060F"/>
    <w:rsid w:val="00E50B6F"/>
    <w:rsid w:val="00E5120F"/>
    <w:rsid w:val="00E512D5"/>
    <w:rsid w:val="00E5135C"/>
    <w:rsid w:val="00E51600"/>
    <w:rsid w:val="00E51730"/>
    <w:rsid w:val="00E517CC"/>
    <w:rsid w:val="00E51838"/>
    <w:rsid w:val="00E5187F"/>
    <w:rsid w:val="00E51E51"/>
    <w:rsid w:val="00E524F1"/>
    <w:rsid w:val="00E52BB5"/>
    <w:rsid w:val="00E52D31"/>
    <w:rsid w:val="00E53036"/>
    <w:rsid w:val="00E5365F"/>
    <w:rsid w:val="00E53CF3"/>
    <w:rsid w:val="00E53D31"/>
    <w:rsid w:val="00E53E57"/>
    <w:rsid w:val="00E54503"/>
    <w:rsid w:val="00E54B46"/>
    <w:rsid w:val="00E54FF2"/>
    <w:rsid w:val="00E551A2"/>
    <w:rsid w:val="00E55D6E"/>
    <w:rsid w:val="00E55E97"/>
    <w:rsid w:val="00E56200"/>
    <w:rsid w:val="00E56A09"/>
    <w:rsid w:val="00E57E23"/>
    <w:rsid w:val="00E57F36"/>
    <w:rsid w:val="00E60974"/>
    <w:rsid w:val="00E60B38"/>
    <w:rsid w:val="00E60C5D"/>
    <w:rsid w:val="00E60E7F"/>
    <w:rsid w:val="00E60ECB"/>
    <w:rsid w:val="00E6135E"/>
    <w:rsid w:val="00E61495"/>
    <w:rsid w:val="00E61515"/>
    <w:rsid w:val="00E61BE0"/>
    <w:rsid w:val="00E61E7D"/>
    <w:rsid w:val="00E62078"/>
    <w:rsid w:val="00E62F68"/>
    <w:rsid w:val="00E638F7"/>
    <w:rsid w:val="00E63918"/>
    <w:rsid w:val="00E63CFE"/>
    <w:rsid w:val="00E6451F"/>
    <w:rsid w:val="00E6485E"/>
    <w:rsid w:val="00E64F6B"/>
    <w:rsid w:val="00E65086"/>
    <w:rsid w:val="00E65151"/>
    <w:rsid w:val="00E65827"/>
    <w:rsid w:val="00E65A8F"/>
    <w:rsid w:val="00E65CF9"/>
    <w:rsid w:val="00E663DE"/>
    <w:rsid w:val="00E664D3"/>
    <w:rsid w:val="00E66603"/>
    <w:rsid w:val="00E670D7"/>
    <w:rsid w:val="00E675B4"/>
    <w:rsid w:val="00E677D2"/>
    <w:rsid w:val="00E67B7D"/>
    <w:rsid w:val="00E703C5"/>
    <w:rsid w:val="00E70AF2"/>
    <w:rsid w:val="00E70C54"/>
    <w:rsid w:val="00E70E9E"/>
    <w:rsid w:val="00E71213"/>
    <w:rsid w:val="00E716DE"/>
    <w:rsid w:val="00E71AE8"/>
    <w:rsid w:val="00E724D6"/>
    <w:rsid w:val="00E729BF"/>
    <w:rsid w:val="00E72F72"/>
    <w:rsid w:val="00E73445"/>
    <w:rsid w:val="00E73D78"/>
    <w:rsid w:val="00E740DF"/>
    <w:rsid w:val="00E7437D"/>
    <w:rsid w:val="00E743D3"/>
    <w:rsid w:val="00E747DC"/>
    <w:rsid w:val="00E74A5F"/>
    <w:rsid w:val="00E75283"/>
    <w:rsid w:val="00E75623"/>
    <w:rsid w:val="00E75EC2"/>
    <w:rsid w:val="00E76166"/>
    <w:rsid w:val="00E76306"/>
    <w:rsid w:val="00E76362"/>
    <w:rsid w:val="00E7663C"/>
    <w:rsid w:val="00E76D30"/>
    <w:rsid w:val="00E774B4"/>
    <w:rsid w:val="00E7787D"/>
    <w:rsid w:val="00E77A8D"/>
    <w:rsid w:val="00E77CBC"/>
    <w:rsid w:val="00E77DED"/>
    <w:rsid w:val="00E81064"/>
    <w:rsid w:val="00E8119C"/>
    <w:rsid w:val="00E820F7"/>
    <w:rsid w:val="00E8340E"/>
    <w:rsid w:val="00E8354A"/>
    <w:rsid w:val="00E83593"/>
    <w:rsid w:val="00E83E19"/>
    <w:rsid w:val="00E83EC4"/>
    <w:rsid w:val="00E8499D"/>
    <w:rsid w:val="00E84E7E"/>
    <w:rsid w:val="00E85287"/>
    <w:rsid w:val="00E852B1"/>
    <w:rsid w:val="00E8542A"/>
    <w:rsid w:val="00E856CA"/>
    <w:rsid w:val="00E858DB"/>
    <w:rsid w:val="00E85B09"/>
    <w:rsid w:val="00E85BA6"/>
    <w:rsid w:val="00E860A1"/>
    <w:rsid w:val="00E868EB"/>
    <w:rsid w:val="00E87157"/>
    <w:rsid w:val="00E8759B"/>
    <w:rsid w:val="00E87D9E"/>
    <w:rsid w:val="00E87DF4"/>
    <w:rsid w:val="00E87F7D"/>
    <w:rsid w:val="00E900F6"/>
    <w:rsid w:val="00E90599"/>
    <w:rsid w:val="00E90B7B"/>
    <w:rsid w:val="00E90D27"/>
    <w:rsid w:val="00E90D94"/>
    <w:rsid w:val="00E90E05"/>
    <w:rsid w:val="00E90EE0"/>
    <w:rsid w:val="00E91593"/>
    <w:rsid w:val="00E92308"/>
    <w:rsid w:val="00E92484"/>
    <w:rsid w:val="00E92A0C"/>
    <w:rsid w:val="00E92C44"/>
    <w:rsid w:val="00E93030"/>
    <w:rsid w:val="00E930FE"/>
    <w:rsid w:val="00E9320F"/>
    <w:rsid w:val="00E933B0"/>
    <w:rsid w:val="00E93A9A"/>
    <w:rsid w:val="00E93E28"/>
    <w:rsid w:val="00E9442C"/>
    <w:rsid w:val="00E94574"/>
    <w:rsid w:val="00E946F5"/>
    <w:rsid w:val="00E9491D"/>
    <w:rsid w:val="00E94BD4"/>
    <w:rsid w:val="00E94C4F"/>
    <w:rsid w:val="00E94E54"/>
    <w:rsid w:val="00E958D4"/>
    <w:rsid w:val="00E95A43"/>
    <w:rsid w:val="00E960DF"/>
    <w:rsid w:val="00E961ED"/>
    <w:rsid w:val="00E963A8"/>
    <w:rsid w:val="00E963F1"/>
    <w:rsid w:val="00E969FC"/>
    <w:rsid w:val="00E97129"/>
    <w:rsid w:val="00E97153"/>
    <w:rsid w:val="00E97366"/>
    <w:rsid w:val="00E97CB5"/>
    <w:rsid w:val="00E97CFC"/>
    <w:rsid w:val="00E97D04"/>
    <w:rsid w:val="00EA02AF"/>
    <w:rsid w:val="00EA03A4"/>
    <w:rsid w:val="00EA05B3"/>
    <w:rsid w:val="00EA0691"/>
    <w:rsid w:val="00EA0749"/>
    <w:rsid w:val="00EA0CA0"/>
    <w:rsid w:val="00EA0DC0"/>
    <w:rsid w:val="00EA10B9"/>
    <w:rsid w:val="00EA231E"/>
    <w:rsid w:val="00EA2B22"/>
    <w:rsid w:val="00EA3922"/>
    <w:rsid w:val="00EA399D"/>
    <w:rsid w:val="00EA3D67"/>
    <w:rsid w:val="00EA446E"/>
    <w:rsid w:val="00EA44B0"/>
    <w:rsid w:val="00EA4589"/>
    <w:rsid w:val="00EA4AFB"/>
    <w:rsid w:val="00EA5604"/>
    <w:rsid w:val="00EA59E1"/>
    <w:rsid w:val="00EA5AE3"/>
    <w:rsid w:val="00EA5DC5"/>
    <w:rsid w:val="00EA616B"/>
    <w:rsid w:val="00EA6E95"/>
    <w:rsid w:val="00EA7509"/>
    <w:rsid w:val="00EA7570"/>
    <w:rsid w:val="00EA782F"/>
    <w:rsid w:val="00EA7C5B"/>
    <w:rsid w:val="00EA7E19"/>
    <w:rsid w:val="00EA7ED0"/>
    <w:rsid w:val="00EB0247"/>
    <w:rsid w:val="00EB14B6"/>
    <w:rsid w:val="00EB1AF8"/>
    <w:rsid w:val="00EB1C2B"/>
    <w:rsid w:val="00EB27F1"/>
    <w:rsid w:val="00EB28B8"/>
    <w:rsid w:val="00EB2DA8"/>
    <w:rsid w:val="00EB30A9"/>
    <w:rsid w:val="00EB31E0"/>
    <w:rsid w:val="00EB3588"/>
    <w:rsid w:val="00EB3BB6"/>
    <w:rsid w:val="00EB3D30"/>
    <w:rsid w:val="00EB4305"/>
    <w:rsid w:val="00EB4853"/>
    <w:rsid w:val="00EB496C"/>
    <w:rsid w:val="00EB4979"/>
    <w:rsid w:val="00EB4CEE"/>
    <w:rsid w:val="00EB4F33"/>
    <w:rsid w:val="00EB582B"/>
    <w:rsid w:val="00EB5BBF"/>
    <w:rsid w:val="00EB61E7"/>
    <w:rsid w:val="00EB6389"/>
    <w:rsid w:val="00EB640A"/>
    <w:rsid w:val="00EB6EF8"/>
    <w:rsid w:val="00EB7161"/>
    <w:rsid w:val="00EB7247"/>
    <w:rsid w:val="00EB7602"/>
    <w:rsid w:val="00EB784B"/>
    <w:rsid w:val="00EB7D25"/>
    <w:rsid w:val="00EC1246"/>
    <w:rsid w:val="00EC16EA"/>
    <w:rsid w:val="00EC2239"/>
    <w:rsid w:val="00EC2312"/>
    <w:rsid w:val="00EC2330"/>
    <w:rsid w:val="00EC2C12"/>
    <w:rsid w:val="00EC307E"/>
    <w:rsid w:val="00EC328F"/>
    <w:rsid w:val="00EC35E4"/>
    <w:rsid w:val="00EC3BD8"/>
    <w:rsid w:val="00EC3DAC"/>
    <w:rsid w:val="00EC3FB5"/>
    <w:rsid w:val="00EC4918"/>
    <w:rsid w:val="00EC49B0"/>
    <w:rsid w:val="00EC4AC8"/>
    <w:rsid w:val="00EC4BBF"/>
    <w:rsid w:val="00EC59C1"/>
    <w:rsid w:val="00EC5CEC"/>
    <w:rsid w:val="00EC6D7D"/>
    <w:rsid w:val="00EC743E"/>
    <w:rsid w:val="00EC7556"/>
    <w:rsid w:val="00EC76C7"/>
    <w:rsid w:val="00EC7B7F"/>
    <w:rsid w:val="00EC7E09"/>
    <w:rsid w:val="00ED05F2"/>
    <w:rsid w:val="00ED0A91"/>
    <w:rsid w:val="00ED0D0A"/>
    <w:rsid w:val="00ED0EDC"/>
    <w:rsid w:val="00ED0F34"/>
    <w:rsid w:val="00ED15B7"/>
    <w:rsid w:val="00ED1C6F"/>
    <w:rsid w:val="00ED1E7A"/>
    <w:rsid w:val="00ED1E89"/>
    <w:rsid w:val="00ED207C"/>
    <w:rsid w:val="00ED2B4A"/>
    <w:rsid w:val="00ED2D98"/>
    <w:rsid w:val="00ED331F"/>
    <w:rsid w:val="00ED33C9"/>
    <w:rsid w:val="00ED3414"/>
    <w:rsid w:val="00ED3D6D"/>
    <w:rsid w:val="00ED407C"/>
    <w:rsid w:val="00ED41F2"/>
    <w:rsid w:val="00ED4A29"/>
    <w:rsid w:val="00ED4BC9"/>
    <w:rsid w:val="00ED51D9"/>
    <w:rsid w:val="00ED533E"/>
    <w:rsid w:val="00ED5709"/>
    <w:rsid w:val="00ED6070"/>
    <w:rsid w:val="00ED615B"/>
    <w:rsid w:val="00ED67F4"/>
    <w:rsid w:val="00ED6A0C"/>
    <w:rsid w:val="00ED7A56"/>
    <w:rsid w:val="00ED7CE8"/>
    <w:rsid w:val="00EE01CF"/>
    <w:rsid w:val="00EE0414"/>
    <w:rsid w:val="00EE0F64"/>
    <w:rsid w:val="00EE15AD"/>
    <w:rsid w:val="00EE1A20"/>
    <w:rsid w:val="00EE1D41"/>
    <w:rsid w:val="00EE1EA6"/>
    <w:rsid w:val="00EE1EFA"/>
    <w:rsid w:val="00EE1F6A"/>
    <w:rsid w:val="00EE2807"/>
    <w:rsid w:val="00EE28E5"/>
    <w:rsid w:val="00EE2C0B"/>
    <w:rsid w:val="00EE2C50"/>
    <w:rsid w:val="00EE314E"/>
    <w:rsid w:val="00EE3746"/>
    <w:rsid w:val="00EE3805"/>
    <w:rsid w:val="00EE423B"/>
    <w:rsid w:val="00EE4419"/>
    <w:rsid w:val="00EE4883"/>
    <w:rsid w:val="00EE4C7A"/>
    <w:rsid w:val="00EE4D61"/>
    <w:rsid w:val="00EE53DA"/>
    <w:rsid w:val="00EE53FE"/>
    <w:rsid w:val="00EE542D"/>
    <w:rsid w:val="00EE58ED"/>
    <w:rsid w:val="00EE6120"/>
    <w:rsid w:val="00EE66C5"/>
    <w:rsid w:val="00EE6746"/>
    <w:rsid w:val="00EE6A1B"/>
    <w:rsid w:val="00EE6A3B"/>
    <w:rsid w:val="00EE6AAB"/>
    <w:rsid w:val="00EE6AC8"/>
    <w:rsid w:val="00EE7B33"/>
    <w:rsid w:val="00EF0923"/>
    <w:rsid w:val="00EF0A51"/>
    <w:rsid w:val="00EF0BDA"/>
    <w:rsid w:val="00EF0C01"/>
    <w:rsid w:val="00EF116A"/>
    <w:rsid w:val="00EF1218"/>
    <w:rsid w:val="00EF1236"/>
    <w:rsid w:val="00EF140C"/>
    <w:rsid w:val="00EF18F4"/>
    <w:rsid w:val="00EF2445"/>
    <w:rsid w:val="00EF2868"/>
    <w:rsid w:val="00EF2999"/>
    <w:rsid w:val="00EF2E34"/>
    <w:rsid w:val="00EF30A8"/>
    <w:rsid w:val="00EF351C"/>
    <w:rsid w:val="00EF39B6"/>
    <w:rsid w:val="00EF3B0F"/>
    <w:rsid w:val="00EF3BD7"/>
    <w:rsid w:val="00EF3C02"/>
    <w:rsid w:val="00EF3E7E"/>
    <w:rsid w:val="00EF449E"/>
    <w:rsid w:val="00EF4645"/>
    <w:rsid w:val="00EF4A87"/>
    <w:rsid w:val="00EF4CA2"/>
    <w:rsid w:val="00EF5534"/>
    <w:rsid w:val="00EF577E"/>
    <w:rsid w:val="00EF6B21"/>
    <w:rsid w:val="00EF6BA6"/>
    <w:rsid w:val="00EF6F2E"/>
    <w:rsid w:val="00EF7449"/>
    <w:rsid w:val="00EF7734"/>
    <w:rsid w:val="00F0021D"/>
    <w:rsid w:val="00F00492"/>
    <w:rsid w:val="00F00621"/>
    <w:rsid w:val="00F00962"/>
    <w:rsid w:val="00F012A6"/>
    <w:rsid w:val="00F018CD"/>
    <w:rsid w:val="00F01947"/>
    <w:rsid w:val="00F01CAE"/>
    <w:rsid w:val="00F01CE3"/>
    <w:rsid w:val="00F02043"/>
    <w:rsid w:val="00F0216D"/>
    <w:rsid w:val="00F02335"/>
    <w:rsid w:val="00F0274C"/>
    <w:rsid w:val="00F02945"/>
    <w:rsid w:val="00F0300E"/>
    <w:rsid w:val="00F030F5"/>
    <w:rsid w:val="00F032DD"/>
    <w:rsid w:val="00F03489"/>
    <w:rsid w:val="00F0384C"/>
    <w:rsid w:val="00F03C7C"/>
    <w:rsid w:val="00F03D4E"/>
    <w:rsid w:val="00F03E8C"/>
    <w:rsid w:val="00F047E0"/>
    <w:rsid w:val="00F04D50"/>
    <w:rsid w:val="00F052DA"/>
    <w:rsid w:val="00F059B1"/>
    <w:rsid w:val="00F05A42"/>
    <w:rsid w:val="00F05E1D"/>
    <w:rsid w:val="00F05E3C"/>
    <w:rsid w:val="00F05EE5"/>
    <w:rsid w:val="00F05F27"/>
    <w:rsid w:val="00F05FC5"/>
    <w:rsid w:val="00F06F30"/>
    <w:rsid w:val="00F07229"/>
    <w:rsid w:val="00F07573"/>
    <w:rsid w:val="00F07615"/>
    <w:rsid w:val="00F07E79"/>
    <w:rsid w:val="00F10525"/>
    <w:rsid w:val="00F10C7E"/>
    <w:rsid w:val="00F110D3"/>
    <w:rsid w:val="00F1125A"/>
    <w:rsid w:val="00F11524"/>
    <w:rsid w:val="00F116A6"/>
    <w:rsid w:val="00F118C4"/>
    <w:rsid w:val="00F1194C"/>
    <w:rsid w:val="00F11A8C"/>
    <w:rsid w:val="00F11BDC"/>
    <w:rsid w:val="00F12074"/>
    <w:rsid w:val="00F120E5"/>
    <w:rsid w:val="00F1264B"/>
    <w:rsid w:val="00F12887"/>
    <w:rsid w:val="00F13FB5"/>
    <w:rsid w:val="00F14164"/>
    <w:rsid w:val="00F14791"/>
    <w:rsid w:val="00F14966"/>
    <w:rsid w:val="00F1598C"/>
    <w:rsid w:val="00F15BD4"/>
    <w:rsid w:val="00F16058"/>
    <w:rsid w:val="00F1685D"/>
    <w:rsid w:val="00F169FC"/>
    <w:rsid w:val="00F16C25"/>
    <w:rsid w:val="00F16D6E"/>
    <w:rsid w:val="00F16FDF"/>
    <w:rsid w:val="00F17ABC"/>
    <w:rsid w:val="00F17F0E"/>
    <w:rsid w:val="00F2052B"/>
    <w:rsid w:val="00F2087B"/>
    <w:rsid w:val="00F20BBE"/>
    <w:rsid w:val="00F20E76"/>
    <w:rsid w:val="00F211D8"/>
    <w:rsid w:val="00F213C0"/>
    <w:rsid w:val="00F21932"/>
    <w:rsid w:val="00F21B65"/>
    <w:rsid w:val="00F2291A"/>
    <w:rsid w:val="00F22C72"/>
    <w:rsid w:val="00F231B0"/>
    <w:rsid w:val="00F2359B"/>
    <w:rsid w:val="00F238EA"/>
    <w:rsid w:val="00F2400D"/>
    <w:rsid w:val="00F24214"/>
    <w:rsid w:val="00F243CD"/>
    <w:rsid w:val="00F243E8"/>
    <w:rsid w:val="00F244F0"/>
    <w:rsid w:val="00F24536"/>
    <w:rsid w:val="00F250E3"/>
    <w:rsid w:val="00F25E2E"/>
    <w:rsid w:val="00F25EB3"/>
    <w:rsid w:val="00F25F74"/>
    <w:rsid w:val="00F27351"/>
    <w:rsid w:val="00F2783C"/>
    <w:rsid w:val="00F279D3"/>
    <w:rsid w:val="00F301D5"/>
    <w:rsid w:val="00F301FD"/>
    <w:rsid w:val="00F3090C"/>
    <w:rsid w:val="00F30FFB"/>
    <w:rsid w:val="00F315DE"/>
    <w:rsid w:val="00F31E62"/>
    <w:rsid w:val="00F31ED0"/>
    <w:rsid w:val="00F32608"/>
    <w:rsid w:val="00F32B6C"/>
    <w:rsid w:val="00F342FA"/>
    <w:rsid w:val="00F34437"/>
    <w:rsid w:val="00F3465E"/>
    <w:rsid w:val="00F347FF"/>
    <w:rsid w:val="00F348D8"/>
    <w:rsid w:val="00F36079"/>
    <w:rsid w:val="00F3688F"/>
    <w:rsid w:val="00F369CE"/>
    <w:rsid w:val="00F36C62"/>
    <w:rsid w:val="00F36F6D"/>
    <w:rsid w:val="00F379C7"/>
    <w:rsid w:val="00F37CC0"/>
    <w:rsid w:val="00F4044D"/>
    <w:rsid w:val="00F40673"/>
    <w:rsid w:val="00F40C66"/>
    <w:rsid w:val="00F40D7A"/>
    <w:rsid w:val="00F41140"/>
    <w:rsid w:val="00F4182F"/>
    <w:rsid w:val="00F418C8"/>
    <w:rsid w:val="00F41B9E"/>
    <w:rsid w:val="00F42005"/>
    <w:rsid w:val="00F420F2"/>
    <w:rsid w:val="00F42DCD"/>
    <w:rsid w:val="00F433E7"/>
    <w:rsid w:val="00F43B24"/>
    <w:rsid w:val="00F43B8F"/>
    <w:rsid w:val="00F445B0"/>
    <w:rsid w:val="00F44A26"/>
    <w:rsid w:val="00F45290"/>
    <w:rsid w:val="00F452FB"/>
    <w:rsid w:val="00F45394"/>
    <w:rsid w:val="00F45657"/>
    <w:rsid w:val="00F45838"/>
    <w:rsid w:val="00F458BF"/>
    <w:rsid w:val="00F45D41"/>
    <w:rsid w:val="00F46103"/>
    <w:rsid w:val="00F46740"/>
    <w:rsid w:val="00F46A99"/>
    <w:rsid w:val="00F46BE6"/>
    <w:rsid w:val="00F472F7"/>
    <w:rsid w:val="00F47406"/>
    <w:rsid w:val="00F47ACC"/>
    <w:rsid w:val="00F47B56"/>
    <w:rsid w:val="00F47DF8"/>
    <w:rsid w:val="00F50204"/>
    <w:rsid w:val="00F5037B"/>
    <w:rsid w:val="00F50758"/>
    <w:rsid w:val="00F50BF0"/>
    <w:rsid w:val="00F511AB"/>
    <w:rsid w:val="00F5164B"/>
    <w:rsid w:val="00F51D2B"/>
    <w:rsid w:val="00F52201"/>
    <w:rsid w:val="00F528AF"/>
    <w:rsid w:val="00F52D43"/>
    <w:rsid w:val="00F53456"/>
    <w:rsid w:val="00F53973"/>
    <w:rsid w:val="00F53AC0"/>
    <w:rsid w:val="00F53C02"/>
    <w:rsid w:val="00F53C07"/>
    <w:rsid w:val="00F53DC9"/>
    <w:rsid w:val="00F5406C"/>
    <w:rsid w:val="00F54180"/>
    <w:rsid w:val="00F5427E"/>
    <w:rsid w:val="00F54352"/>
    <w:rsid w:val="00F54B58"/>
    <w:rsid w:val="00F54B6B"/>
    <w:rsid w:val="00F54B87"/>
    <w:rsid w:val="00F54D4B"/>
    <w:rsid w:val="00F54DD0"/>
    <w:rsid w:val="00F5529A"/>
    <w:rsid w:val="00F55686"/>
    <w:rsid w:val="00F55A17"/>
    <w:rsid w:val="00F55A62"/>
    <w:rsid w:val="00F55A9F"/>
    <w:rsid w:val="00F55AEF"/>
    <w:rsid w:val="00F568AC"/>
    <w:rsid w:val="00F56A3E"/>
    <w:rsid w:val="00F56D68"/>
    <w:rsid w:val="00F573D7"/>
    <w:rsid w:val="00F5764A"/>
    <w:rsid w:val="00F5775E"/>
    <w:rsid w:val="00F5794F"/>
    <w:rsid w:val="00F57A8B"/>
    <w:rsid w:val="00F57C2B"/>
    <w:rsid w:val="00F57DB1"/>
    <w:rsid w:val="00F57DCD"/>
    <w:rsid w:val="00F57E00"/>
    <w:rsid w:val="00F57E29"/>
    <w:rsid w:val="00F57FEC"/>
    <w:rsid w:val="00F57FF8"/>
    <w:rsid w:val="00F60232"/>
    <w:rsid w:val="00F6059E"/>
    <w:rsid w:val="00F6080C"/>
    <w:rsid w:val="00F60827"/>
    <w:rsid w:val="00F60A41"/>
    <w:rsid w:val="00F60EB1"/>
    <w:rsid w:val="00F6123D"/>
    <w:rsid w:val="00F61ACE"/>
    <w:rsid w:val="00F61E1D"/>
    <w:rsid w:val="00F62704"/>
    <w:rsid w:val="00F62730"/>
    <w:rsid w:val="00F63B5C"/>
    <w:rsid w:val="00F643E9"/>
    <w:rsid w:val="00F6470C"/>
    <w:rsid w:val="00F64CCF"/>
    <w:rsid w:val="00F64E95"/>
    <w:rsid w:val="00F64EB9"/>
    <w:rsid w:val="00F65C8C"/>
    <w:rsid w:val="00F6619F"/>
    <w:rsid w:val="00F6642B"/>
    <w:rsid w:val="00F6679B"/>
    <w:rsid w:val="00F66AA6"/>
    <w:rsid w:val="00F66B7B"/>
    <w:rsid w:val="00F66E20"/>
    <w:rsid w:val="00F66F68"/>
    <w:rsid w:val="00F672CC"/>
    <w:rsid w:val="00F674BB"/>
    <w:rsid w:val="00F67502"/>
    <w:rsid w:val="00F67686"/>
    <w:rsid w:val="00F678C6"/>
    <w:rsid w:val="00F70812"/>
    <w:rsid w:val="00F70AAC"/>
    <w:rsid w:val="00F711DF"/>
    <w:rsid w:val="00F71585"/>
    <w:rsid w:val="00F71C3E"/>
    <w:rsid w:val="00F7216F"/>
    <w:rsid w:val="00F72283"/>
    <w:rsid w:val="00F7276F"/>
    <w:rsid w:val="00F7282D"/>
    <w:rsid w:val="00F729F2"/>
    <w:rsid w:val="00F72A14"/>
    <w:rsid w:val="00F73B25"/>
    <w:rsid w:val="00F73F84"/>
    <w:rsid w:val="00F74396"/>
    <w:rsid w:val="00F7464E"/>
    <w:rsid w:val="00F746FC"/>
    <w:rsid w:val="00F747ED"/>
    <w:rsid w:val="00F74944"/>
    <w:rsid w:val="00F74F1A"/>
    <w:rsid w:val="00F74FD5"/>
    <w:rsid w:val="00F75983"/>
    <w:rsid w:val="00F75B37"/>
    <w:rsid w:val="00F75DE8"/>
    <w:rsid w:val="00F7606C"/>
    <w:rsid w:val="00F76B36"/>
    <w:rsid w:val="00F76FE5"/>
    <w:rsid w:val="00F774EB"/>
    <w:rsid w:val="00F775F2"/>
    <w:rsid w:val="00F77B2B"/>
    <w:rsid w:val="00F802C6"/>
    <w:rsid w:val="00F8050E"/>
    <w:rsid w:val="00F805AF"/>
    <w:rsid w:val="00F8087D"/>
    <w:rsid w:val="00F80B23"/>
    <w:rsid w:val="00F80C14"/>
    <w:rsid w:val="00F80CE4"/>
    <w:rsid w:val="00F80D38"/>
    <w:rsid w:val="00F80E68"/>
    <w:rsid w:val="00F8115C"/>
    <w:rsid w:val="00F826C6"/>
    <w:rsid w:val="00F826F8"/>
    <w:rsid w:val="00F82AAE"/>
    <w:rsid w:val="00F82BD0"/>
    <w:rsid w:val="00F836D6"/>
    <w:rsid w:val="00F83B08"/>
    <w:rsid w:val="00F842C0"/>
    <w:rsid w:val="00F845DD"/>
    <w:rsid w:val="00F84A70"/>
    <w:rsid w:val="00F84EC5"/>
    <w:rsid w:val="00F85548"/>
    <w:rsid w:val="00F8585C"/>
    <w:rsid w:val="00F85951"/>
    <w:rsid w:val="00F859F2"/>
    <w:rsid w:val="00F85F66"/>
    <w:rsid w:val="00F85FB8"/>
    <w:rsid w:val="00F865AB"/>
    <w:rsid w:val="00F86717"/>
    <w:rsid w:val="00F86A1E"/>
    <w:rsid w:val="00F8736A"/>
    <w:rsid w:val="00F874B6"/>
    <w:rsid w:val="00F87A0D"/>
    <w:rsid w:val="00F90ED3"/>
    <w:rsid w:val="00F911A1"/>
    <w:rsid w:val="00F916D1"/>
    <w:rsid w:val="00F9209E"/>
    <w:rsid w:val="00F923BB"/>
    <w:rsid w:val="00F926EB"/>
    <w:rsid w:val="00F9280E"/>
    <w:rsid w:val="00F92C03"/>
    <w:rsid w:val="00F933D9"/>
    <w:rsid w:val="00F93D21"/>
    <w:rsid w:val="00F93F6E"/>
    <w:rsid w:val="00F94C0A"/>
    <w:rsid w:val="00F94E57"/>
    <w:rsid w:val="00F95203"/>
    <w:rsid w:val="00F95253"/>
    <w:rsid w:val="00F95672"/>
    <w:rsid w:val="00F958CC"/>
    <w:rsid w:val="00F95AAA"/>
    <w:rsid w:val="00F95E4B"/>
    <w:rsid w:val="00F96254"/>
    <w:rsid w:val="00F9647B"/>
    <w:rsid w:val="00F96515"/>
    <w:rsid w:val="00F96661"/>
    <w:rsid w:val="00F968AB"/>
    <w:rsid w:val="00F9694F"/>
    <w:rsid w:val="00F9695B"/>
    <w:rsid w:val="00F96A49"/>
    <w:rsid w:val="00F96F63"/>
    <w:rsid w:val="00F977BD"/>
    <w:rsid w:val="00F97D84"/>
    <w:rsid w:val="00F97E0C"/>
    <w:rsid w:val="00FA06E8"/>
    <w:rsid w:val="00FA07C4"/>
    <w:rsid w:val="00FA0A41"/>
    <w:rsid w:val="00FA0B34"/>
    <w:rsid w:val="00FA1484"/>
    <w:rsid w:val="00FA1559"/>
    <w:rsid w:val="00FA20E8"/>
    <w:rsid w:val="00FA2A68"/>
    <w:rsid w:val="00FA2C38"/>
    <w:rsid w:val="00FA327F"/>
    <w:rsid w:val="00FA3F05"/>
    <w:rsid w:val="00FA41AE"/>
    <w:rsid w:val="00FA4A9F"/>
    <w:rsid w:val="00FA4C74"/>
    <w:rsid w:val="00FA4E91"/>
    <w:rsid w:val="00FA56B4"/>
    <w:rsid w:val="00FA5A0E"/>
    <w:rsid w:val="00FA5C12"/>
    <w:rsid w:val="00FA5D12"/>
    <w:rsid w:val="00FA60D0"/>
    <w:rsid w:val="00FA6AFB"/>
    <w:rsid w:val="00FA6BB6"/>
    <w:rsid w:val="00FA6C82"/>
    <w:rsid w:val="00FA79F9"/>
    <w:rsid w:val="00FA7A0E"/>
    <w:rsid w:val="00FB00BE"/>
    <w:rsid w:val="00FB0124"/>
    <w:rsid w:val="00FB0A88"/>
    <w:rsid w:val="00FB0D82"/>
    <w:rsid w:val="00FB1767"/>
    <w:rsid w:val="00FB1CEC"/>
    <w:rsid w:val="00FB1FC9"/>
    <w:rsid w:val="00FB2580"/>
    <w:rsid w:val="00FB2B37"/>
    <w:rsid w:val="00FB2BEF"/>
    <w:rsid w:val="00FB2FDD"/>
    <w:rsid w:val="00FB36B7"/>
    <w:rsid w:val="00FB3A9C"/>
    <w:rsid w:val="00FB3AE9"/>
    <w:rsid w:val="00FB459F"/>
    <w:rsid w:val="00FB483E"/>
    <w:rsid w:val="00FB4EA6"/>
    <w:rsid w:val="00FB5280"/>
    <w:rsid w:val="00FB54D8"/>
    <w:rsid w:val="00FB583E"/>
    <w:rsid w:val="00FB5969"/>
    <w:rsid w:val="00FB5A73"/>
    <w:rsid w:val="00FB5AF7"/>
    <w:rsid w:val="00FB5D0F"/>
    <w:rsid w:val="00FB5E0B"/>
    <w:rsid w:val="00FB63A7"/>
    <w:rsid w:val="00FB63C9"/>
    <w:rsid w:val="00FB688F"/>
    <w:rsid w:val="00FB6BF1"/>
    <w:rsid w:val="00FB7240"/>
    <w:rsid w:val="00FB7740"/>
    <w:rsid w:val="00FB7859"/>
    <w:rsid w:val="00FB7AC3"/>
    <w:rsid w:val="00FC04B1"/>
    <w:rsid w:val="00FC12AF"/>
    <w:rsid w:val="00FC1322"/>
    <w:rsid w:val="00FC1507"/>
    <w:rsid w:val="00FC1AB4"/>
    <w:rsid w:val="00FC1CC6"/>
    <w:rsid w:val="00FC1EBB"/>
    <w:rsid w:val="00FC2E44"/>
    <w:rsid w:val="00FC341C"/>
    <w:rsid w:val="00FC37AE"/>
    <w:rsid w:val="00FC4350"/>
    <w:rsid w:val="00FC46D6"/>
    <w:rsid w:val="00FC4850"/>
    <w:rsid w:val="00FC4A4A"/>
    <w:rsid w:val="00FC51B7"/>
    <w:rsid w:val="00FC5437"/>
    <w:rsid w:val="00FC5BBC"/>
    <w:rsid w:val="00FC5C18"/>
    <w:rsid w:val="00FC68E3"/>
    <w:rsid w:val="00FC6C2B"/>
    <w:rsid w:val="00FC6C67"/>
    <w:rsid w:val="00FC6E88"/>
    <w:rsid w:val="00FC6F5D"/>
    <w:rsid w:val="00FC7447"/>
    <w:rsid w:val="00FC77D9"/>
    <w:rsid w:val="00FC7A34"/>
    <w:rsid w:val="00FD01F1"/>
    <w:rsid w:val="00FD0648"/>
    <w:rsid w:val="00FD069B"/>
    <w:rsid w:val="00FD09C7"/>
    <w:rsid w:val="00FD114D"/>
    <w:rsid w:val="00FD1236"/>
    <w:rsid w:val="00FD156D"/>
    <w:rsid w:val="00FD195C"/>
    <w:rsid w:val="00FD1A80"/>
    <w:rsid w:val="00FD1CBC"/>
    <w:rsid w:val="00FD1CE8"/>
    <w:rsid w:val="00FD2F78"/>
    <w:rsid w:val="00FD31ED"/>
    <w:rsid w:val="00FD3510"/>
    <w:rsid w:val="00FD4269"/>
    <w:rsid w:val="00FD43D3"/>
    <w:rsid w:val="00FD4466"/>
    <w:rsid w:val="00FD44F7"/>
    <w:rsid w:val="00FD468A"/>
    <w:rsid w:val="00FD4723"/>
    <w:rsid w:val="00FD48BC"/>
    <w:rsid w:val="00FD4BBE"/>
    <w:rsid w:val="00FD52B3"/>
    <w:rsid w:val="00FD5B17"/>
    <w:rsid w:val="00FD5C96"/>
    <w:rsid w:val="00FD5DBC"/>
    <w:rsid w:val="00FD6005"/>
    <w:rsid w:val="00FD6413"/>
    <w:rsid w:val="00FD73A7"/>
    <w:rsid w:val="00FD73F8"/>
    <w:rsid w:val="00FD7610"/>
    <w:rsid w:val="00FD7614"/>
    <w:rsid w:val="00FD797F"/>
    <w:rsid w:val="00FD7A3A"/>
    <w:rsid w:val="00FD7B7D"/>
    <w:rsid w:val="00FD7F12"/>
    <w:rsid w:val="00FE0201"/>
    <w:rsid w:val="00FE0EAE"/>
    <w:rsid w:val="00FE0F44"/>
    <w:rsid w:val="00FE1C99"/>
    <w:rsid w:val="00FE1DBB"/>
    <w:rsid w:val="00FE1DEB"/>
    <w:rsid w:val="00FE2100"/>
    <w:rsid w:val="00FE250E"/>
    <w:rsid w:val="00FE25A9"/>
    <w:rsid w:val="00FE2DA4"/>
    <w:rsid w:val="00FE30DC"/>
    <w:rsid w:val="00FE315B"/>
    <w:rsid w:val="00FE35B5"/>
    <w:rsid w:val="00FE3C66"/>
    <w:rsid w:val="00FE3D14"/>
    <w:rsid w:val="00FE4263"/>
    <w:rsid w:val="00FE42BB"/>
    <w:rsid w:val="00FE4C17"/>
    <w:rsid w:val="00FE5027"/>
    <w:rsid w:val="00FE5A7A"/>
    <w:rsid w:val="00FE5C77"/>
    <w:rsid w:val="00FE5D20"/>
    <w:rsid w:val="00FE6284"/>
    <w:rsid w:val="00FE6569"/>
    <w:rsid w:val="00FE689B"/>
    <w:rsid w:val="00FE696F"/>
    <w:rsid w:val="00FE6A53"/>
    <w:rsid w:val="00FE75A4"/>
    <w:rsid w:val="00FE7C93"/>
    <w:rsid w:val="00FF01F2"/>
    <w:rsid w:val="00FF0828"/>
    <w:rsid w:val="00FF1492"/>
    <w:rsid w:val="00FF15F8"/>
    <w:rsid w:val="00FF19D1"/>
    <w:rsid w:val="00FF245A"/>
    <w:rsid w:val="00FF2A1F"/>
    <w:rsid w:val="00FF2D3B"/>
    <w:rsid w:val="00FF3403"/>
    <w:rsid w:val="00FF36A4"/>
    <w:rsid w:val="00FF4624"/>
    <w:rsid w:val="00FF4FFD"/>
    <w:rsid w:val="00FF5141"/>
    <w:rsid w:val="00FF5A62"/>
    <w:rsid w:val="00FF5C52"/>
    <w:rsid w:val="00FF5D5A"/>
    <w:rsid w:val="00FF5DD9"/>
    <w:rsid w:val="00FF5E81"/>
    <w:rsid w:val="00FF609D"/>
    <w:rsid w:val="00FF6B17"/>
    <w:rsid w:val="00FF6F2D"/>
    <w:rsid w:val="00FF7DAA"/>
    <w:rsid w:val="00FF7E61"/>
    <w:rsid w:val="0112283D"/>
    <w:rsid w:val="01650004"/>
    <w:rsid w:val="01802EA4"/>
    <w:rsid w:val="01CAA734"/>
    <w:rsid w:val="01F8D3A6"/>
    <w:rsid w:val="020F0E42"/>
    <w:rsid w:val="03D672CD"/>
    <w:rsid w:val="04DB3EC1"/>
    <w:rsid w:val="057B5FA4"/>
    <w:rsid w:val="08D0BB4F"/>
    <w:rsid w:val="096DE6DA"/>
    <w:rsid w:val="09F8D0D7"/>
    <w:rsid w:val="0B32B9A9"/>
    <w:rsid w:val="0BF5C4FA"/>
    <w:rsid w:val="0C79B90A"/>
    <w:rsid w:val="0DE6C581"/>
    <w:rsid w:val="0E7EC708"/>
    <w:rsid w:val="0EBB6BCA"/>
    <w:rsid w:val="0FDE247D"/>
    <w:rsid w:val="1685DC34"/>
    <w:rsid w:val="17519A7D"/>
    <w:rsid w:val="19FE5142"/>
    <w:rsid w:val="1B56BE4B"/>
    <w:rsid w:val="1B9D9DC1"/>
    <w:rsid w:val="1C247428"/>
    <w:rsid w:val="1C3B3EA5"/>
    <w:rsid w:val="1C6C9FE4"/>
    <w:rsid w:val="1F646717"/>
    <w:rsid w:val="206739D2"/>
    <w:rsid w:val="21CCBE65"/>
    <w:rsid w:val="21CD55DD"/>
    <w:rsid w:val="251BC11C"/>
    <w:rsid w:val="26EC3EC8"/>
    <w:rsid w:val="279161CA"/>
    <w:rsid w:val="27A2BD27"/>
    <w:rsid w:val="2A1D2BE0"/>
    <w:rsid w:val="2BFE85EC"/>
    <w:rsid w:val="2C132A16"/>
    <w:rsid w:val="2C394524"/>
    <w:rsid w:val="2C41DB06"/>
    <w:rsid w:val="2DB4247B"/>
    <w:rsid w:val="30D06834"/>
    <w:rsid w:val="338AFFD1"/>
    <w:rsid w:val="34A30FE4"/>
    <w:rsid w:val="36DA0288"/>
    <w:rsid w:val="3ABB1279"/>
    <w:rsid w:val="3B58A2AB"/>
    <w:rsid w:val="3CC7DB2C"/>
    <w:rsid w:val="3D955E38"/>
    <w:rsid w:val="3EE34E05"/>
    <w:rsid w:val="3F40D5D9"/>
    <w:rsid w:val="4455BF21"/>
    <w:rsid w:val="4866B3E6"/>
    <w:rsid w:val="49B3A794"/>
    <w:rsid w:val="4A3F5BDA"/>
    <w:rsid w:val="4C2CD512"/>
    <w:rsid w:val="4C90E8AB"/>
    <w:rsid w:val="4CE34E2D"/>
    <w:rsid w:val="4FB99ABE"/>
    <w:rsid w:val="4FBE70D8"/>
    <w:rsid w:val="508DED1D"/>
    <w:rsid w:val="50F2328C"/>
    <w:rsid w:val="5256BB00"/>
    <w:rsid w:val="53245EC2"/>
    <w:rsid w:val="535BEB9B"/>
    <w:rsid w:val="54FE47C1"/>
    <w:rsid w:val="558802CE"/>
    <w:rsid w:val="5683B24C"/>
    <w:rsid w:val="5691C5F5"/>
    <w:rsid w:val="56C2DA6F"/>
    <w:rsid w:val="56C6E2D3"/>
    <w:rsid w:val="570BD9C2"/>
    <w:rsid w:val="593A4ED5"/>
    <w:rsid w:val="5AEC523B"/>
    <w:rsid w:val="5B223320"/>
    <w:rsid w:val="5B383996"/>
    <w:rsid w:val="5B8420F1"/>
    <w:rsid w:val="5CAB9F01"/>
    <w:rsid w:val="5DB921C9"/>
    <w:rsid w:val="5DD5ADC2"/>
    <w:rsid w:val="5E0E52B4"/>
    <w:rsid w:val="5EE26641"/>
    <w:rsid w:val="633965B7"/>
    <w:rsid w:val="64015A18"/>
    <w:rsid w:val="679424CE"/>
    <w:rsid w:val="67EF1BF1"/>
    <w:rsid w:val="68BCD1CE"/>
    <w:rsid w:val="69007488"/>
    <w:rsid w:val="69364E23"/>
    <w:rsid w:val="6B2D15A7"/>
    <w:rsid w:val="6D8FAB79"/>
    <w:rsid w:val="6E5E5D75"/>
    <w:rsid w:val="6EE71C63"/>
    <w:rsid w:val="714C472E"/>
    <w:rsid w:val="72BEDE08"/>
    <w:rsid w:val="7469598A"/>
    <w:rsid w:val="757BD385"/>
    <w:rsid w:val="75E5A89A"/>
    <w:rsid w:val="77020859"/>
    <w:rsid w:val="773EDFEC"/>
    <w:rsid w:val="7997C1D0"/>
    <w:rsid w:val="7A0196E5"/>
    <w:rsid w:val="7DB3E2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CC04"/>
  <w15:chartTrackingRefBased/>
  <w15:docId w15:val="{22A831DB-7AF0-481D-A711-B70AF68E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615"/>
  </w:style>
  <w:style w:type="paragraph" w:styleId="Footer">
    <w:name w:val="footer"/>
    <w:basedOn w:val="Normal"/>
    <w:link w:val="FooterChar"/>
    <w:uiPriority w:val="99"/>
    <w:unhideWhenUsed/>
    <w:rsid w:val="00360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615"/>
  </w:style>
  <w:style w:type="paragraph" w:styleId="ListBullet">
    <w:name w:val="List Bullet"/>
    <w:basedOn w:val="Normal"/>
    <w:uiPriority w:val="99"/>
    <w:unhideWhenUsed/>
    <w:rsid w:val="0022037F"/>
    <w:pPr>
      <w:numPr>
        <w:numId w:val="2"/>
      </w:numPr>
      <w:contextualSpacing/>
    </w:pPr>
  </w:style>
  <w:style w:type="table" w:styleId="TableGrid">
    <w:name w:val="Table Grid"/>
    <w:basedOn w:val="TableNormal"/>
    <w:uiPriority w:val="39"/>
    <w:rsid w:val="00E2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BF7"/>
    <w:rPr>
      <w:color w:val="0563C1" w:themeColor="hyperlink"/>
      <w:u w:val="single"/>
    </w:rPr>
  </w:style>
  <w:style w:type="character" w:styleId="UnresolvedMention">
    <w:name w:val="Unresolved Mention"/>
    <w:basedOn w:val="DefaultParagraphFont"/>
    <w:uiPriority w:val="99"/>
    <w:semiHidden/>
    <w:unhideWhenUsed/>
    <w:rsid w:val="00CF3BF7"/>
    <w:rPr>
      <w:color w:val="605E5C"/>
      <w:shd w:val="clear" w:color="auto" w:fill="E1DFDD"/>
    </w:rPr>
  </w:style>
  <w:style w:type="paragraph" w:customStyle="1" w:styleId="EndNoteBibliographyTitle">
    <w:name w:val="EndNote Bibliography Title"/>
    <w:basedOn w:val="Normal"/>
    <w:link w:val="EndNoteBibliographyTitleChar"/>
    <w:rsid w:val="0034272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42729"/>
    <w:rPr>
      <w:rFonts w:ascii="Calibri" w:hAnsi="Calibri" w:cs="Calibri"/>
      <w:noProof/>
      <w:lang w:val="en-US"/>
    </w:rPr>
  </w:style>
  <w:style w:type="paragraph" w:customStyle="1" w:styleId="EndNoteBibliography">
    <w:name w:val="EndNote Bibliography"/>
    <w:basedOn w:val="Normal"/>
    <w:link w:val="EndNoteBibliographyChar"/>
    <w:rsid w:val="0034272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42729"/>
    <w:rPr>
      <w:rFonts w:ascii="Calibri" w:hAnsi="Calibri" w:cs="Calibri"/>
      <w:noProof/>
      <w:lang w:val="en-US"/>
    </w:rPr>
  </w:style>
  <w:style w:type="paragraph" w:styleId="Revision">
    <w:name w:val="Revision"/>
    <w:hidden/>
    <w:uiPriority w:val="99"/>
    <w:semiHidden/>
    <w:rsid w:val="000B1F24"/>
    <w:pPr>
      <w:spacing w:after="0" w:line="240" w:lineRule="auto"/>
    </w:pPr>
  </w:style>
  <w:style w:type="character" w:styleId="CommentReference">
    <w:name w:val="annotation reference"/>
    <w:basedOn w:val="DefaultParagraphFont"/>
    <w:uiPriority w:val="99"/>
    <w:semiHidden/>
    <w:unhideWhenUsed/>
    <w:rsid w:val="00393DF5"/>
    <w:rPr>
      <w:sz w:val="16"/>
      <w:szCs w:val="16"/>
    </w:rPr>
  </w:style>
  <w:style w:type="paragraph" w:styleId="CommentText">
    <w:name w:val="annotation text"/>
    <w:basedOn w:val="Normal"/>
    <w:link w:val="CommentTextChar"/>
    <w:uiPriority w:val="99"/>
    <w:unhideWhenUsed/>
    <w:rsid w:val="00393DF5"/>
    <w:pPr>
      <w:spacing w:line="240" w:lineRule="auto"/>
    </w:pPr>
    <w:rPr>
      <w:sz w:val="20"/>
      <w:szCs w:val="20"/>
    </w:rPr>
  </w:style>
  <w:style w:type="character" w:customStyle="1" w:styleId="CommentTextChar">
    <w:name w:val="Comment Text Char"/>
    <w:basedOn w:val="DefaultParagraphFont"/>
    <w:link w:val="CommentText"/>
    <w:uiPriority w:val="99"/>
    <w:rsid w:val="00393DF5"/>
    <w:rPr>
      <w:sz w:val="20"/>
      <w:szCs w:val="20"/>
    </w:rPr>
  </w:style>
  <w:style w:type="paragraph" w:styleId="CommentSubject">
    <w:name w:val="annotation subject"/>
    <w:basedOn w:val="CommentText"/>
    <w:next w:val="CommentText"/>
    <w:link w:val="CommentSubjectChar"/>
    <w:uiPriority w:val="99"/>
    <w:semiHidden/>
    <w:unhideWhenUsed/>
    <w:rsid w:val="00393DF5"/>
    <w:rPr>
      <w:b/>
      <w:bCs/>
    </w:rPr>
  </w:style>
  <w:style w:type="character" w:customStyle="1" w:styleId="CommentSubjectChar">
    <w:name w:val="Comment Subject Char"/>
    <w:basedOn w:val="CommentTextChar"/>
    <w:link w:val="CommentSubject"/>
    <w:uiPriority w:val="99"/>
    <w:semiHidden/>
    <w:rsid w:val="00393DF5"/>
    <w:rPr>
      <w:b/>
      <w:bCs/>
      <w:sz w:val="20"/>
      <w:szCs w:val="20"/>
    </w:rPr>
  </w:style>
  <w:style w:type="table" w:styleId="TableGridLight">
    <w:name w:val="Grid Table Light"/>
    <w:basedOn w:val="TableNormal"/>
    <w:uiPriority w:val="40"/>
    <w:rsid w:val="00B774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0D70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FD6005"/>
    <w:rPr>
      <w:color w:val="2B579A"/>
      <w:shd w:val="clear" w:color="auto" w:fill="E1DFDD"/>
    </w:rPr>
  </w:style>
  <w:style w:type="paragraph" w:styleId="ListParagraph">
    <w:name w:val="List Paragraph"/>
    <w:basedOn w:val="Normal"/>
    <w:uiPriority w:val="34"/>
    <w:qFormat/>
    <w:rsid w:val="001D5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776">
      <w:bodyDiv w:val="1"/>
      <w:marLeft w:val="0"/>
      <w:marRight w:val="0"/>
      <w:marTop w:val="0"/>
      <w:marBottom w:val="0"/>
      <w:divBdr>
        <w:top w:val="none" w:sz="0" w:space="0" w:color="auto"/>
        <w:left w:val="none" w:sz="0" w:space="0" w:color="auto"/>
        <w:bottom w:val="none" w:sz="0" w:space="0" w:color="auto"/>
        <w:right w:val="none" w:sz="0" w:space="0" w:color="auto"/>
      </w:divBdr>
    </w:div>
    <w:div w:id="11281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researchgate.net/" TargetMode="External"/><Relationship Id="rId17" Type="http://schemas.openxmlformats.org/officeDocument/2006/relationships/header" Target="head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documenttasks/documenttasks1.xml><?xml version="1.0" encoding="utf-8"?>
<t:Tasks xmlns:t="http://schemas.microsoft.com/office/tasks/2019/documenttasks" xmlns:oel="http://schemas.microsoft.com/office/2019/extlst">
  <t:Task id="{78C75AF6-6996-4C2F-BC06-803F87436946}">
    <t:Anchor>
      <t:Comment id="675035815"/>
    </t:Anchor>
    <t:History>
      <t:Event id="{9A482D75-8FCD-4513-9ADE-936C23DC5024}" time="2023-06-20T12:48:07.57Z">
        <t:Attribution userId="S::andrea.pauly@un.org::23bd970f-be75-432a-b32c-d0f0067ed5c7" userProvider="AD" userName="Andrea Pauly"/>
        <t:Anchor>
          <t:Comment id="675035815"/>
        </t:Anchor>
        <t:Create/>
      </t:Event>
      <t:Event id="{7D29F317-8AD0-40F7-803F-AE119612975B}" time="2023-06-20T12:48:07.57Z">
        <t:Attribution userId="S::andrea.pauly@un.org::23bd970f-be75-432a-b32c-d0f0067ed5c7" userProvider="AD" userName="Andrea Pauly"/>
        <t:Anchor>
          <t:Comment id="675035815"/>
        </t:Anchor>
        <t:Assign userId="S::ximena.cancino@un.org::1ab0c983-ab0d-47b4-b689-8982d0a3e8ec" userProvider="AD" userName="Ximena Victoria Cancino Ordenes"/>
      </t:Event>
      <t:Event id="{86C88447-4EE2-4B51-9CFB-55FA5DA33936}" time="2023-06-20T12:48:07.57Z">
        <t:Attribution userId="S::andrea.pauly@un.org::23bd970f-be75-432a-b32c-d0f0067ed5c7" userProvider="AD" userName="Andrea Pauly"/>
        <t:Anchor>
          <t:Comment id="675035815"/>
        </t:Anchor>
        <t:SetTitle title="@Ximena Victoria Cancino Ordenes this will be in the same document container as the document itself. I have prepared language versions already, which I will share with you asap.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624B-FA49-49E9-9109-AAE280321359}">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2.xml><?xml version="1.0" encoding="utf-8"?>
<ds:datastoreItem xmlns:ds="http://schemas.openxmlformats.org/officeDocument/2006/customXml" ds:itemID="{10B231C7-CD4B-4B65-93CD-3CE5D040A527}">
  <ds:schemaRefs>
    <ds:schemaRef ds:uri="http://schemas.microsoft.com/sharepoint/v3/contenttype/forms"/>
  </ds:schemaRefs>
</ds:datastoreItem>
</file>

<file path=customXml/itemProps3.xml><?xml version="1.0" encoding="utf-8"?>
<ds:datastoreItem xmlns:ds="http://schemas.openxmlformats.org/officeDocument/2006/customXml" ds:itemID="{CA0CAA1C-455D-4B66-916D-0F84467E7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8A349-0550-4CF6-92B9-39911485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23661</Words>
  <Characters>134868</Characters>
  <Application>Microsoft Office Word</Application>
  <DocSecurity>0</DocSecurity>
  <Lines>1123</Lines>
  <Paragraphs>316</Paragraphs>
  <ScaleCrop>false</ScaleCrop>
  <Company/>
  <LinksUpToDate>false</LinksUpToDate>
  <CharactersWithSpaces>158213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Drynan</dc:creator>
  <cp:keywords/>
  <dc:description/>
  <cp:lastModifiedBy>Andrea Pauly</cp:lastModifiedBy>
  <cp:revision>120</cp:revision>
  <dcterms:created xsi:type="dcterms:W3CDTF">2023-06-19T19:00:00Z</dcterms:created>
  <dcterms:modified xsi:type="dcterms:W3CDTF">2023-07-06T12:28:00Z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