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77777777" w:rsidR="00355BE3" w:rsidRPr="00275CED" w:rsidRDefault="00355BE3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55EC9F4D" w14:textId="2FC1C748" w:rsidR="00834FB0" w:rsidRDefault="00737720" w:rsidP="00355BE3">
      <w:pPr>
        <w:pStyle w:val="Heading2"/>
        <w:keepNext w:val="0"/>
        <w:ind w:left="-90" w:right="-367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ATLAS ON ANIMAL MIGRATION</w:t>
      </w:r>
    </w:p>
    <w:p w14:paraId="71A84395" w14:textId="77777777" w:rsidR="00743376" w:rsidRPr="00743376" w:rsidRDefault="00743376" w:rsidP="00743376">
      <w:pPr>
        <w:rPr>
          <w:sz w:val="22"/>
          <w:szCs w:val="22"/>
        </w:rPr>
      </w:pPr>
    </w:p>
    <w:p w14:paraId="26516C5A" w14:textId="044E9300" w:rsidR="00355BE3" w:rsidRPr="009E5236" w:rsidRDefault="00355BE3" w:rsidP="0022278E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/Doc</w:t>
      </w:r>
      <w:r w:rsidR="00834FB0">
        <w:rPr>
          <w:rFonts w:cs="Arial"/>
          <w:sz w:val="22"/>
          <w:szCs w:val="22"/>
        </w:rPr>
        <w:t>.</w:t>
      </w:r>
      <w:r w:rsidR="00737720">
        <w:rPr>
          <w:rFonts w:cs="Arial"/>
          <w:sz w:val="22"/>
          <w:szCs w:val="22"/>
        </w:rPr>
        <w:t>20</w:t>
      </w:r>
    </w:p>
    <w:p w14:paraId="1CB68B45" w14:textId="77777777" w:rsidR="00355BE3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4E4BD2E6" w14:textId="4508B094" w:rsidR="00222E89" w:rsidRPr="00222E89" w:rsidRDefault="00222E89" w:rsidP="00222E89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(</w:t>
      </w:r>
      <w:r w:rsidRPr="00222E89">
        <w:rPr>
          <w:rFonts w:cs="Arial"/>
          <w:b/>
          <w:bCs/>
          <w:i/>
          <w:iCs/>
          <w:sz w:val="22"/>
          <w:szCs w:val="22"/>
        </w:rPr>
        <w:t>ScC-SC6 Agenda item 6</w:t>
      </w:r>
      <w:r>
        <w:rPr>
          <w:rFonts w:cs="Arial"/>
          <w:b/>
          <w:bCs/>
          <w:i/>
          <w:iCs/>
          <w:sz w:val="22"/>
          <w:szCs w:val="22"/>
        </w:rPr>
        <w:t>)</w:t>
      </w:r>
    </w:p>
    <w:p w14:paraId="5B60772A" w14:textId="77777777" w:rsidR="00167370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85EDED6" w14:textId="77777777" w:rsidR="00222E89" w:rsidRPr="007205A2" w:rsidRDefault="00222E89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7205A2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7205A2">
        <w:rPr>
          <w:rFonts w:cs="Arial"/>
          <w:b/>
          <w:sz w:val="22"/>
          <w:szCs w:val="22"/>
        </w:rPr>
        <w:t>RECOMMENDATIONS TO COP14</w:t>
      </w:r>
    </w:p>
    <w:p w14:paraId="1189034F" w14:textId="77777777" w:rsidR="005C69A5" w:rsidRPr="007205A2" w:rsidRDefault="005C69A5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58821CF" w14:textId="3D0F1D5F" w:rsidR="005C69A5" w:rsidRPr="00DD6270" w:rsidRDefault="008B7FD6" w:rsidP="00AA0063">
      <w:pPr>
        <w:pStyle w:val="BodyText"/>
      </w:pPr>
      <w:r>
        <w:t xml:space="preserve">The </w:t>
      </w:r>
      <w:r w:rsidR="005C69A5" w:rsidRPr="006563E8">
        <w:t xml:space="preserve">Sessional </w:t>
      </w:r>
      <w:r>
        <w:t>Committee</w:t>
      </w:r>
      <w:r w:rsidRPr="006563E8">
        <w:t xml:space="preserve"> </w:t>
      </w:r>
      <w:r w:rsidR="00CA2D07">
        <w:t xml:space="preserve">welcomes the </w:t>
      </w:r>
      <w:r w:rsidR="003E2998">
        <w:t xml:space="preserve">report contained in the document, </w:t>
      </w:r>
      <w:r w:rsidR="00D76748">
        <w:t>and recommends the draft Decisions for adoption, with the amendments listed below.</w:t>
      </w:r>
    </w:p>
    <w:p w14:paraId="57E39470" w14:textId="77777777" w:rsidR="005C69A5" w:rsidRPr="006563E8" w:rsidRDefault="005C69A5" w:rsidP="00170AB1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443DD80" w14:textId="03107501" w:rsidR="00170AB1" w:rsidRDefault="00B1318C" w:rsidP="00B1318C">
      <w:pPr>
        <w:tabs>
          <w:tab w:val="left" w:pos="10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Decision 14.BB </w:t>
      </w:r>
      <w:r w:rsidR="00FD75AD">
        <w:rPr>
          <w:rFonts w:cs="Arial"/>
          <w:bCs/>
          <w:sz w:val="22"/>
          <w:szCs w:val="22"/>
        </w:rPr>
        <w:t>to</w:t>
      </w:r>
      <w:r w:rsidR="007E7046">
        <w:rPr>
          <w:rFonts w:cs="Arial"/>
          <w:bCs/>
          <w:sz w:val="22"/>
          <w:szCs w:val="22"/>
        </w:rPr>
        <w:t xml:space="preserve"> have an additional subparagraph f), which would read as follows:</w:t>
      </w:r>
    </w:p>
    <w:p w14:paraId="3263045F" w14:textId="77777777" w:rsidR="007E7046" w:rsidRPr="00541629" w:rsidRDefault="007E7046" w:rsidP="00B1318C">
      <w:pPr>
        <w:tabs>
          <w:tab w:val="left" w:pos="1020"/>
        </w:tabs>
        <w:rPr>
          <w:rFonts w:cs="Arial"/>
          <w:bCs/>
          <w:sz w:val="22"/>
          <w:szCs w:val="22"/>
        </w:rPr>
      </w:pPr>
    </w:p>
    <w:p w14:paraId="1FBC26CD" w14:textId="4942DFED" w:rsidR="007E7046" w:rsidRPr="00311C59" w:rsidRDefault="007E7046" w:rsidP="00B1318C">
      <w:pPr>
        <w:tabs>
          <w:tab w:val="left" w:pos="1020"/>
        </w:tabs>
        <w:rPr>
          <w:rFonts w:cs="Arial"/>
          <w:i/>
          <w:iCs/>
          <w:sz w:val="20"/>
          <w:szCs w:val="20"/>
          <w:u w:val="single"/>
          <w:lang w:val="en-GB"/>
        </w:rPr>
      </w:pPr>
      <w:r w:rsidRPr="00541629">
        <w:rPr>
          <w:rFonts w:cs="Arial"/>
          <w:sz w:val="22"/>
          <w:szCs w:val="22"/>
          <w:lang w:val="en-GB"/>
        </w:rPr>
        <w:tab/>
      </w:r>
      <w:r w:rsidRPr="00541629">
        <w:rPr>
          <w:rFonts w:cs="Arial"/>
          <w:i/>
          <w:iCs/>
          <w:sz w:val="20"/>
          <w:szCs w:val="20"/>
          <w:lang w:val="en-GB"/>
        </w:rPr>
        <w:t xml:space="preserve">f) </w:t>
      </w:r>
      <w:r w:rsidR="000E76AA" w:rsidRPr="00541629">
        <w:rPr>
          <w:rFonts w:cs="Arial"/>
          <w:i/>
          <w:iCs/>
          <w:sz w:val="20"/>
          <w:szCs w:val="20"/>
          <w:lang w:val="en-GB"/>
        </w:rPr>
        <w:t>promote</w:t>
      </w:r>
      <w:r w:rsidRPr="00541629">
        <w:rPr>
          <w:rFonts w:cs="Arial"/>
          <w:i/>
          <w:iCs/>
          <w:sz w:val="20"/>
          <w:szCs w:val="20"/>
          <w:lang w:val="en-GB"/>
        </w:rPr>
        <w:t xml:space="preserve"> information on </w:t>
      </w:r>
      <w:r w:rsidR="00D40CB9" w:rsidRPr="00541629">
        <w:rPr>
          <w:rFonts w:cs="Arial"/>
          <w:i/>
          <w:iCs/>
          <w:sz w:val="20"/>
          <w:szCs w:val="20"/>
          <w:lang w:val="en-GB"/>
        </w:rPr>
        <w:t xml:space="preserve">the </w:t>
      </w:r>
      <w:r w:rsidRPr="00541629">
        <w:rPr>
          <w:rFonts w:cs="Arial"/>
          <w:i/>
          <w:iCs/>
          <w:sz w:val="20"/>
          <w:szCs w:val="20"/>
          <w:lang w:val="en-GB"/>
        </w:rPr>
        <w:t xml:space="preserve">atlas on </w:t>
      </w:r>
      <w:r w:rsidR="00D40CB9" w:rsidRPr="00541629">
        <w:rPr>
          <w:rFonts w:cs="Arial"/>
          <w:i/>
          <w:iCs/>
          <w:sz w:val="20"/>
          <w:szCs w:val="20"/>
          <w:lang w:val="en-GB"/>
        </w:rPr>
        <w:t xml:space="preserve">the </w:t>
      </w:r>
      <w:r w:rsidRPr="00541629">
        <w:rPr>
          <w:rFonts w:cs="Arial"/>
          <w:i/>
          <w:iCs/>
          <w:sz w:val="20"/>
          <w:szCs w:val="20"/>
          <w:lang w:val="en-GB"/>
        </w:rPr>
        <w:t>CMS website.</w:t>
      </w:r>
    </w:p>
    <w:p w14:paraId="2A74234E" w14:textId="77777777" w:rsidR="00A21BE6" w:rsidRDefault="00A21BE6" w:rsidP="00B1318C">
      <w:pPr>
        <w:tabs>
          <w:tab w:val="left" w:pos="1020"/>
        </w:tabs>
        <w:rPr>
          <w:rFonts w:cs="Arial"/>
          <w:sz w:val="22"/>
          <w:szCs w:val="22"/>
          <w:lang w:val="en-GB"/>
        </w:rPr>
      </w:pPr>
    </w:p>
    <w:p w14:paraId="434A0743" w14:textId="13510085" w:rsidR="00106D3D" w:rsidRPr="00A21BE6" w:rsidRDefault="00A21BE6" w:rsidP="00A21BE6">
      <w:pPr>
        <w:tabs>
          <w:tab w:val="left" w:pos="10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Add a new Decision 14.CC directed to the Scientific Council, which would read as follows: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E2C1942" w14:textId="71C1EC9F" w:rsidR="009B6156" w:rsidRPr="00541629" w:rsidRDefault="002B57E4" w:rsidP="00A60233">
      <w:pPr>
        <w:pStyle w:val="Heading1"/>
        <w:ind w:left="1843" w:hanging="850"/>
      </w:pPr>
      <w:r w:rsidRPr="00541629">
        <w:t>Directed to Scientific Council</w:t>
      </w:r>
    </w:p>
    <w:p w14:paraId="54A300C4" w14:textId="77777777" w:rsidR="002B57E4" w:rsidRPr="00541629" w:rsidRDefault="002B57E4" w:rsidP="00A60233">
      <w:pPr>
        <w:tabs>
          <w:tab w:val="left" w:pos="1020"/>
        </w:tabs>
        <w:ind w:left="1843" w:hanging="850"/>
        <w:rPr>
          <w:rFonts w:cs="Arial"/>
          <w:i/>
          <w:iCs/>
          <w:sz w:val="20"/>
          <w:szCs w:val="20"/>
        </w:rPr>
      </w:pPr>
    </w:p>
    <w:p w14:paraId="6F56E2AE" w14:textId="1A34743F" w:rsidR="00065C9D" w:rsidRDefault="00F91796" w:rsidP="00A60233">
      <w:pPr>
        <w:pStyle w:val="BodyText3"/>
        <w:ind w:left="1843" w:hanging="850"/>
      </w:pPr>
      <w:r w:rsidRPr="00541629">
        <w:t>14.CC</w:t>
      </w:r>
      <w:r w:rsidRPr="00541629">
        <w:tab/>
      </w:r>
      <w:r w:rsidR="00065C9D">
        <w:t>The Scientific Council is invited to</w:t>
      </w:r>
      <w:r w:rsidR="00FF1563">
        <w:t>:</w:t>
      </w:r>
    </w:p>
    <w:p w14:paraId="13C12FED" w14:textId="77777777" w:rsidR="00FF1563" w:rsidRDefault="00FF1563" w:rsidP="00A60233">
      <w:pPr>
        <w:pStyle w:val="BodyText3"/>
        <w:ind w:left="1843" w:hanging="850"/>
      </w:pPr>
    </w:p>
    <w:p w14:paraId="5942A347" w14:textId="2C17AF7D" w:rsidR="00FF1563" w:rsidRDefault="00FF1563" w:rsidP="0088540A">
      <w:pPr>
        <w:pStyle w:val="BodyText3"/>
        <w:ind w:left="1843"/>
        <w:jc w:val="both"/>
      </w:pPr>
      <w:r>
        <w:t xml:space="preserve">a) provide advice </w:t>
      </w:r>
      <w:r w:rsidR="5EF62137">
        <w:t xml:space="preserve">and guidance </w:t>
      </w:r>
      <w:r>
        <w:t>to the Secretariat on updating existing</w:t>
      </w:r>
      <w:r w:rsidR="0036629D">
        <w:t xml:space="preserve"> and developing additional modules</w:t>
      </w:r>
      <w:r>
        <w:t xml:space="preserve"> of the atlas</w:t>
      </w:r>
      <w:r w:rsidR="007A0EEC">
        <w:t>;</w:t>
      </w:r>
    </w:p>
    <w:p w14:paraId="4EA66FBA" w14:textId="77777777" w:rsidR="007A0EEC" w:rsidRDefault="007A0EEC" w:rsidP="0088540A">
      <w:pPr>
        <w:pStyle w:val="BodyText3"/>
        <w:ind w:left="1843"/>
        <w:jc w:val="both"/>
      </w:pPr>
    </w:p>
    <w:p w14:paraId="7531D2FF" w14:textId="141D205E" w:rsidR="007A0EEC" w:rsidRDefault="007A0EEC" w:rsidP="0088540A">
      <w:pPr>
        <w:pStyle w:val="BodyText3"/>
        <w:ind w:left="1843"/>
        <w:jc w:val="both"/>
      </w:pPr>
      <w:r>
        <w:t xml:space="preserve">b) </w:t>
      </w:r>
      <w:r w:rsidR="00CE2A12">
        <w:t xml:space="preserve">provide advice </w:t>
      </w:r>
      <w:r w:rsidR="7F7D5F7E">
        <w:t xml:space="preserve">and guidance </w:t>
      </w:r>
      <w:r w:rsidR="00CE2A12">
        <w:t>to the Secretariat on improving the usability of the atlas, if required;</w:t>
      </w:r>
    </w:p>
    <w:p w14:paraId="5426EBBA" w14:textId="77777777" w:rsidR="00CE2A12" w:rsidRDefault="00CE2A12" w:rsidP="0088540A">
      <w:pPr>
        <w:pStyle w:val="BodyText3"/>
        <w:ind w:left="1843"/>
        <w:jc w:val="both"/>
      </w:pPr>
    </w:p>
    <w:p w14:paraId="27E6E042" w14:textId="2457842A" w:rsidR="00CE2A12" w:rsidRDefault="00CE2A12" w:rsidP="0088540A">
      <w:pPr>
        <w:pStyle w:val="BodyText3"/>
        <w:ind w:left="1843"/>
        <w:jc w:val="both"/>
      </w:pPr>
      <w:r>
        <w:t xml:space="preserve">c) </w:t>
      </w:r>
      <w:r w:rsidR="000A4E8A">
        <w:t>work closely with the Secretariat</w:t>
      </w:r>
      <w:r w:rsidR="00112180">
        <w:t xml:space="preserve"> and </w:t>
      </w:r>
      <w:r w:rsidR="00E81D64">
        <w:t>relevant stakeholders</w:t>
      </w:r>
      <w:r w:rsidR="000A4E8A">
        <w:t xml:space="preserve"> in </w:t>
      </w:r>
      <w:r w:rsidR="007E5EAD">
        <w:t>promoting the knowledge and use of existing modules through appropriate means, such as webinars;</w:t>
      </w:r>
    </w:p>
    <w:p w14:paraId="0F4EFBF2" w14:textId="68ED0E6B" w:rsidR="007E5EAD" w:rsidRDefault="007E5EAD" w:rsidP="0088540A">
      <w:pPr>
        <w:pStyle w:val="BodyText3"/>
        <w:ind w:left="1843"/>
        <w:jc w:val="both"/>
      </w:pPr>
    </w:p>
    <w:p w14:paraId="16B94382" w14:textId="608970BB" w:rsidR="00E81D64" w:rsidRDefault="00E81D64" w:rsidP="0088540A">
      <w:pPr>
        <w:pStyle w:val="BodyText3"/>
        <w:ind w:left="1843"/>
        <w:jc w:val="both"/>
      </w:pPr>
      <w:r>
        <w:t xml:space="preserve">d) </w:t>
      </w:r>
      <w:r w:rsidR="00803F64">
        <w:t>provide recommendations to COP15 on future development of the atlas.</w:t>
      </w:r>
    </w:p>
    <w:p w14:paraId="590445F5" w14:textId="77777777" w:rsidR="007E5EAD" w:rsidRDefault="007E5EAD" w:rsidP="00A60233">
      <w:pPr>
        <w:pStyle w:val="BodyText3"/>
        <w:ind w:left="1843" w:hanging="850"/>
      </w:pPr>
    </w:p>
    <w:p w14:paraId="7293F44A" w14:textId="77777777" w:rsidR="00065C9D" w:rsidRDefault="00065C9D" w:rsidP="00A60233">
      <w:pPr>
        <w:pStyle w:val="BodyText3"/>
        <w:ind w:left="1843" w:hanging="850"/>
      </w:pPr>
    </w:p>
    <w:p w14:paraId="14DE7FD2" w14:textId="3B3C44C4" w:rsidR="002B57E4" w:rsidRPr="00541629" w:rsidRDefault="002B57E4" w:rsidP="0088540A">
      <w:pPr>
        <w:pStyle w:val="BodyText3"/>
      </w:pPr>
    </w:p>
    <w:sectPr w:rsidR="002B57E4" w:rsidRPr="00541629" w:rsidSect="00950CDA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16B5" w14:textId="77777777" w:rsidR="00C56F4C" w:rsidRDefault="00C56F4C" w:rsidP="00355BE3">
      <w:r>
        <w:separator/>
      </w:r>
    </w:p>
  </w:endnote>
  <w:endnote w:type="continuationSeparator" w:id="0">
    <w:p w14:paraId="3AECED2F" w14:textId="77777777" w:rsidR="00C56F4C" w:rsidRDefault="00C56F4C" w:rsidP="00355BE3">
      <w:r>
        <w:continuationSeparator/>
      </w:r>
    </w:p>
  </w:endnote>
  <w:endnote w:type="continuationNotice" w:id="1">
    <w:p w14:paraId="64D107BE" w14:textId="77777777" w:rsidR="00C56F4C" w:rsidRDefault="00C56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5CF9" w14:textId="0438BCF9" w:rsidR="00737720" w:rsidRDefault="00737720" w:rsidP="002227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2646" w14:textId="77777777" w:rsidR="00C56F4C" w:rsidRDefault="00C56F4C" w:rsidP="00355BE3">
      <w:r>
        <w:separator/>
      </w:r>
    </w:p>
  </w:footnote>
  <w:footnote w:type="continuationSeparator" w:id="0">
    <w:p w14:paraId="57653E78" w14:textId="77777777" w:rsidR="00C56F4C" w:rsidRDefault="00C56F4C" w:rsidP="00355BE3">
      <w:r>
        <w:continuationSeparator/>
      </w:r>
    </w:p>
  </w:footnote>
  <w:footnote w:type="continuationNotice" w:id="1">
    <w:p w14:paraId="28BF5CA9" w14:textId="77777777" w:rsidR="00C56F4C" w:rsidRDefault="00C56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64E45082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737720">
      <w:rPr>
        <w:rFonts w:cs="Arial"/>
        <w:i/>
        <w:szCs w:val="18"/>
      </w:rPr>
      <w:t>20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5C4B"/>
    <w:rsid w:val="00065C9D"/>
    <w:rsid w:val="0008686F"/>
    <w:rsid w:val="000A4E8A"/>
    <w:rsid w:val="000E76AA"/>
    <w:rsid w:val="000F0C1A"/>
    <w:rsid w:val="00106D3D"/>
    <w:rsid w:val="00107B5B"/>
    <w:rsid w:val="00112180"/>
    <w:rsid w:val="00141424"/>
    <w:rsid w:val="001419C2"/>
    <w:rsid w:val="00163225"/>
    <w:rsid w:val="00167370"/>
    <w:rsid w:val="00170AB1"/>
    <w:rsid w:val="001F268D"/>
    <w:rsid w:val="0022278E"/>
    <w:rsid w:val="00222E89"/>
    <w:rsid w:val="00261FA8"/>
    <w:rsid w:val="00266AD9"/>
    <w:rsid w:val="00275CED"/>
    <w:rsid w:val="002823B1"/>
    <w:rsid w:val="002B57E4"/>
    <w:rsid w:val="00311C59"/>
    <w:rsid w:val="00355BE3"/>
    <w:rsid w:val="0035604B"/>
    <w:rsid w:val="0036629D"/>
    <w:rsid w:val="00376472"/>
    <w:rsid w:val="003B3D49"/>
    <w:rsid w:val="003C2610"/>
    <w:rsid w:val="003C4FEE"/>
    <w:rsid w:val="003E2998"/>
    <w:rsid w:val="0040151B"/>
    <w:rsid w:val="004114C9"/>
    <w:rsid w:val="00414606"/>
    <w:rsid w:val="00512B49"/>
    <w:rsid w:val="00532722"/>
    <w:rsid w:val="005330F7"/>
    <w:rsid w:val="00541629"/>
    <w:rsid w:val="005530A2"/>
    <w:rsid w:val="00563598"/>
    <w:rsid w:val="00564AA9"/>
    <w:rsid w:val="005B2560"/>
    <w:rsid w:val="005C69A5"/>
    <w:rsid w:val="006115DD"/>
    <w:rsid w:val="0062303C"/>
    <w:rsid w:val="006563E8"/>
    <w:rsid w:val="007037DB"/>
    <w:rsid w:val="007117FE"/>
    <w:rsid w:val="00713895"/>
    <w:rsid w:val="007205A2"/>
    <w:rsid w:val="00737720"/>
    <w:rsid w:val="00743376"/>
    <w:rsid w:val="00747626"/>
    <w:rsid w:val="00771320"/>
    <w:rsid w:val="00780E94"/>
    <w:rsid w:val="007A0EEC"/>
    <w:rsid w:val="007B5381"/>
    <w:rsid w:val="007E5EAD"/>
    <w:rsid w:val="007E7046"/>
    <w:rsid w:val="00803F64"/>
    <w:rsid w:val="00834FB0"/>
    <w:rsid w:val="0087678C"/>
    <w:rsid w:val="0088540A"/>
    <w:rsid w:val="00887ABD"/>
    <w:rsid w:val="008B7FD6"/>
    <w:rsid w:val="008D0A1F"/>
    <w:rsid w:val="008E6E58"/>
    <w:rsid w:val="009163C0"/>
    <w:rsid w:val="0091692C"/>
    <w:rsid w:val="00950CDA"/>
    <w:rsid w:val="00962F0A"/>
    <w:rsid w:val="00964D6B"/>
    <w:rsid w:val="00987455"/>
    <w:rsid w:val="009B6156"/>
    <w:rsid w:val="009B7172"/>
    <w:rsid w:val="009E5236"/>
    <w:rsid w:val="00A21BE6"/>
    <w:rsid w:val="00A60233"/>
    <w:rsid w:val="00A87E73"/>
    <w:rsid w:val="00AA0063"/>
    <w:rsid w:val="00B1318C"/>
    <w:rsid w:val="00B43AB8"/>
    <w:rsid w:val="00B51F3D"/>
    <w:rsid w:val="00B53D0D"/>
    <w:rsid w:val="00B54731"/>
    <w:rsid w:val="00BE474C"/>
    <w:rsid w:val="00BF6EEB"/>
    <w:rsid w:val="00C3376B"/>
    <w:rsid w:val="00C5366F"/>
    <w:rsid w:val="00C56F4C"/>
    <w:rsid w:val="00C64A24"/>
    <w:rsid w:val="00C656D1"/>
    <w:rsid w:val="00C7529F"/>
    <w:rsid w:val="00C820D8"/>
    <w:rsid w:val="00CA2D07"/>
    <w:rsid w:val="00CD5DA2"/>
    <w:rsid w:val="00CE2A12"/>
    <w:rsid w:val="00D1684A"/>
    <w:rsid w:val="00D16B67"/>
    <w:rsid w:val="00D40CB9"/>
    <w:rsid w:val="00D65EDF"/>
    <w:rsid w:val="00D76748"/>
    <w:rsid w:val="00D93135"/>
    <w:rsid w:val="00D94587"/>
    <w:rsid w:val="00DD6270"/>
    <w:rsid w:val="00DE40C7"/>
    <w:rsid w:val="00E623A3"/>
    <w:rsid w:val="00E81D64"/>
    <w:rsid w:val="00EA5452"/>
    <w:rsid w:val="00EB3850"/>
    <w:rsid w:val="00ED5AC6"/>
    <w:rsid w:val="00EF2B2D"/>
    <w:rsid w:val="00F11E8B"/>
    <w:rsid w:val="00F511EC"/>
    <w:rsid w:val="00F84D8B"/>
    <w:rsid w:val="00F91796"/>
    <w:rsid w:val="00FD75AD"/>
    <w:rsid w:val="00FF1563"/>
    <w:rsid w:val="0D554CEE"/>
    <w:rsid w:val="280CF032"/>
    <w:rsid w:val="2BD4894A"/>
    <w:rsid w:val="39B7C552"/>
    <w:rsid w:val="5EF62137"/>
    <w:rsid w:val="69249EB5"/>
    <w:rsid w:val="7F7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C8F57CB6-9E10-4A3F-9615-E7EE563B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0D8"/>
    <w:pPr>
      <w:keepNext/>
      <w:tabs>
        <w:tab w:val="left" w:pos="1020"/>
      </w:tabs>
      <w:outlineLvl w:val="0"/>
    </w:pPr>
    <w:rPr>
      <w:rFonts w:cs="Arial"/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1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1EC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EC"/>
    <w:rPr>
      <w:rFonts w:asciiTheme="majorHAnsi" w:eastAsiaTheme="majorEastAsia" w:hAnsiTheme="majorHAnsi" w:cstheme="majorBidi"/>
      <w:color w:val="2F5496" w:themeColor="accent1" w:themeShade="BF"/>
      <w:sz w:val="18"/>
      <w:szCs w:val="24"/>
    </w:rPr>
  </w:style>
  <w:style w:type="paragraph" w:styleId="Revision">
    <w:name w:val="Revision"/>
    <w:hidden/>
    <w:uiPriority w:val="99"/>
    <w:semiHidden/>
    <w:rsid w:val="009B6156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A0063"/>
    <w:pPr>
      <w:tabs>
        <w:tab w:val="left" w:pos="1020"/>
      </w:tabs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A0063"/>
    <w:rPr>
      <w:rFonts w:eastAsia="Times New Roman" w:cs="Arial"/>
    </w:rPr>
  </w:style>
  <w:style w:type="paragraph" w:styleId="BodyText2">
    <w:name w:val="Body Text 2"/>
    <w:basedOn w:val="Normal"/>
    <w:link w:val="BodyText2Char"/>
    <w:uiPriority w:val="99"/>
    <w:unhideWhenUsed/>
    <w:rsid w:val="00AA0063"/>
    <w:pPr>
      <w:tabs>
        <w:tab w:val="left" w:pos="1020"/>
      </w:tabs>
      <w:jc w:val="both"/>
    </w:pPr>
    <w:rPr>
      <w:rFonts w:cs="Arial"/>
      <w:color w:val="00B0F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AA0063"/>
    <w:rPr>
      <w:rFonts w:eastAsia="Times New Roman" w:cs="Arial"/>
      <w:color w:val="00B0F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7A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7ABD"/>
    <w:rPr>
      <w:rFonts w:eastAsia="Times New Roman" w:cs="Times New Roman"/>
      <w:sz w:val="1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20D8"/>
    <w:rPr>
      <w:rFonts w:eastAsia="Times New Roman" w:cs="Arial"/>
      <w:i/>
      <w:iCs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820D8"/>
    <w:pPr>
      <w:tabs>
        <w:tab w:val="left" w:pos="1020"/>
      </w:tabs>
    </w:pPr>
    <w:rPr>
      <w:rFonts w:cs="Arial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820D8"/>
    <w:rPr>
      <w:rFonts w:eastAsia="Times New Roman" w:cs="Arial"/>
      <w:i/>
      <w:i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0C7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Amy Fraenkel</DisplayName>
        <AccountId>38</AccountId>
        <AccountType/>
      </UserInfo>
      <UserInfo>
        <DisplayName>Melanie Virtue</DisplayName>
        <AccountId>24</AccountId>
        <AccountType/>
      </UserInfo>
      <UserInfo>
        <DisplayName>Marco Barbieri</DisplayName>
        <AccountId>22</AccountId>
        <AccountType/>
      </UserInfo>
      <UserInfo>
        <DisplayName>Dagmar Zikova</DisplayName>
        <AccountId>11280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4DC171-1019-41F0-A1DB-6AFCE1A7B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313905-06B0-4341-A721-6C6F5446F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985ec44e-1bab-4c0b-9df0-6ba128686fc9"/>
    <ds:schemaRef ds:uri="http://schemas.openxmlformats.org/package/2006/metadata/core-properties"/>
    <ds:schemaRef ds:uri="c15478a5-0be8-4f5d-8383-b307d5ba8bf6"/>
    <ds:schemaRef ds:uri="http://purl.org/dc/terms/"/>
    <ds:schemaRef ds:uri="http://schemas.microsoft.com/office/2006/documentManagement/types"/>
    <ds:schemaRef ds:uri="a7b50396-0b06-45c1-b28e-46f86d566a10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3</cp:revision>
  <dcterms:created xsi:type="dcterms:W3CDTF">2023-07-19T10:21:00Z</dcterms:created>
  <dcterms:modified xsi:type="dcterms:W3CDTF">2023-07-19T14:06:00Z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